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EB" w:rsidRDefault="00A20A4A" w:rsidP="006C689D">
      <w:pPr>
        <w:pStyle w:val="Heading1"/>
        <w:spacing w:before="0" w:after="0"/>
        <w:jc w:val="center"/>
        <w:rPr>
          <w:sz w:val="20"/>
          <w:szCs w:val="20"/>
        </w:rPr>
      </w:pPr>
      <w:r w:rsidRPr="00371624">
        <w:rPr>
          <w:sz w:val="20"/>
          <w:szCs w:val="20"/>
        </w:rPr>
        <w:t>Academic Coordinating Committee (ACC) Membership</w:t>
      </w:r>
      <w:r w:rsidR="000753EB">
        <w:rPr>
          <w:sz w:val="20"/>
          <w:szCs w:val="20"/>
        </w:rPr>
        <w:t xml:space="preserve"> </w:t>
      </w:r>
    </w:p>
    <w:p w:rsidR="006C689D" w:rsidRPr="003C2E25" w:rsidRDefault="006C689D" w:rsidP="006C689D">
      <w:pPr>
        <w:jc w:val="center"/>
      </w:pPr>
    </w:p>
    <w:p w:rsidR="00B66C68" w:rsidRDefault="00B66C68" w:rsidP="006C689D">
      <w:pPr>
        <w:spacing w:line="23" w:lineRule="atLeast"/>
        <w:rPr>
          <w:sz w:val="20"/>
          <w:szCs w:val="20"/>
        </w:rPr>
      </w:pPr>
    </w:p>
    <w:tbl>
      <w:tblPr>
        <w:tblW w:w="9338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325"/>
        <w:gridCol w:w="3600"/>
        <w:gridCol w:w="3413"/>
      </w:tblGrid>
      <w:tr w:rsidR="00B66C68" w:rsidRPr="00EB5B3B" w:rsidTr="006A0716">
        <w:trPr>
          <w:trHeight w:val="720"/>
        </w:trPr>
        <w:tc>
          <w:tcPr>
            <w:tcW w:w="232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B66C68" w:rsidRPr="00371624" w:rsidRDefault="00B66C68" w:rsidP="00B66C6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71624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B66C68" w:rsidRPr="00371624" w:rsidRDefault="00B66C68" w:rsidP="00B66C6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71624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41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B66C68" w:rsidRPr="00371624" w:rsidRDefault="00B66C68" w:rsidP="0036157D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71624">
              <w:rPr>
                <w:b/>
                <w:bCs/>
                <w:sz w:val="20"/>
                <w:szCs w:val="20"/>
              </w:rPr>
              <w:t>Department/</w:t>
            </w:r>
            <w:r w:rsidR="00432645">
              <w:rPr>
                <w:b/>
                <w:bCs/>
                <w:sz w:val="20"/>
                <w:szCs w:val="20"/>
              </w:rPr>
              <w:br/>
            </w:r>
            <w:r w:rsidRPr="00371624">
              <w:rPr>
                <w:b/>
                <w:bCs/>
                <w:sz w:val="20"/>
                <w:szCs w:val="20"/>
              </w:rPr>
              <w:t xml:space="preserve">Undergraduate </w:t>
            </w:r>
            <w:r w:rsidR="0036157D" w:rsidRPr="00371624">
              <w:rPr>
                <w:b/>
                <w:bCs/>
                <w:sz w:val="20"/>
                <w:szCs w:val="20"/>
              </w:rPr>
              <w:br/>
            </w:r>
            <w:r w:rsidRPr="00371624">
              <w:rPr>
                <w:b/>
                <w:bCs/>
                <w:sz w:val="20"/>
                <w:szCs w:val="20"/>
              </w:rPr>
              <w:t>Program</w:t>
            </w:r>
            <w:r w:rsidR="0036157D" w:rsidRPr="00371624">
              <w:rPr>
                <w:b/>
                <w:bCs/>
                <w:sz w:val="20"/>
                <w:szCs w:val="20"/>
              </w:rPr>
              <w:t xml:space="preserve"> Advising Committee</w:t>
            </w:r>
          </w:p>
        </w:tc>
      </w:tr>
      <w:tr w:rsidR="00B66C68" w:rsidRPr="00EB5B3B" w:rsidTr="001820E9">
        <w:trPr>
          <w:trHeight w:val="432"/>
        </w:trPr>
        <w:tc>
          <w:tcPr>
            <w:tcW w:w="2325" w:type="dxa"/>
            <w:tcBorders>
              <w:top w:val="doub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bookmarkStart w:id="0" w:name="_GoBack" w:colFirst="0" w:colLast="2"/>
            <w:r w:rsidRPr="00371624">
              <w:rPr>
                <w:sz w:val="20"/>
                <w:szCs w:val="20"/>
              </w:rPr>
              <w:t>Scott Jeffrey</w:t>
            </w:r>
          </w:p>
        </w:tc>
        <w:tc>
          <w:tcPr>
            <w:tcW w:w="360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31FC7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Associate Dean (Academic)</w:t>
            </w:r>
            <w:r w:rsidR="00931FC7">
              <w:rPr>
                <w:sz w:val="20"/>
                <w:szCs w:val="20"/>
              </w:rPr>
              <w:t xml:space="preserve"> and</w:t>
            </w:r>
          </w:p>
        </w:tc>
        <w:tc>
          <w:tcPr>
            <w:tcW w:w="341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</w:p>
        </w:tc>
      </w:tr>
      <w:bookmarkEnd w:id="0"/>
      <w:tr w:rsidR="006A0716" w:rsidRPr="00EB5B3B" w:rsidTr="001820E9">
        <w:trPr>
          <w:trHeight w:val="432"/>
        </w:trPr>
        <w:tc>
          <w:tcPr>
            <w:tcW w:w="2325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16" w:rsidRPr="00371624" w:rsidRDefault="006A0716" w:rsidP="001820E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0716" w:rsidRPr="00371624" w:rsidRDefault="006A0716" w:rsidP="0018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</w:t>
            </w:r>
            <w:r w:rsidRPr="00CA11BE">
              <w:rPr>
                <w:sz w:val="16"/>
                <w:szCs w:val="20"/>
              </w:rPr>
              <w:t>(to June 2019)</w:t>
            </w:r>
          </w:p>
        </w:tc>
        <w:tc>
          <w:tcPr>
            <w:tcW w:w="341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A0716" w:rsidRPr="00371624" w:rsidRDefault="006A0716" w:rsidP="001820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Agriculture/Animal Health </w:t>
            </w:r>
          </w:p>
        </w:tc>
      </w:tr>
      <w:tr w:rsidR="00B66C68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 xml:space="preserve">Jim </w:t>
            </w:r>
            <w:proofErr w:type="spellStart"/>
            <w:r w:rsidRPr="00371624">
              <w:rPr>
                <w:sz w:val="20"/>
                <w:szCs w:val="20"/>
              </w:rPr>
              <w:t>Bohun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 xml:space="preserve">Assistant Dean </w:t>
            </w:r>
            <w:r w:rsidRPr="00371624">
              <w:rPr>
                <w:sz w:val="20"/>
                <w:szCs w:val="20"/>
              </w:rPr>
              <w:br/>
              <w:t>(Academic &amp; Student Programs)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66C68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371624">
              <w:rPr>
                <w:sz w:val="20"/>
                <w:szCs w:val="20"/>
              </w:rPr>
              <w:t>Ruurd</w:t>
            </w:r>
            <w:proofErr w:type="spellEnd"/>
            <w:r w:rsidRPr="00371624">
              <w:rPr>
                <w:sz w:val="20"/>
                <w:szCs w:val="20"/>
              </w:rPr>
              <w:t xml:space="preserve"> </w:t>
            </w:r>
            <w:proofErr w:type="spellStart"/>
            <w:r w:rsidRPr="00371624">
              <w:rPr>
                <w:sz w:val="20"/>
                <w:szCs w:val="20"/>
              </w:rPr>
              <w:t>Zijlstra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432645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</w:t>
            </w:r>
            <w:r w:rsidR="00B66C68" w:rsidRPr="00371624">
              <w:rPr>
                <w:sz w:val="20"/>
                <w:szCs w:val="20"/>
              </w:rPr>
              <w:t>Chair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AFNS</w:t>
            </w:r>
          </w:p>
        </w:tc>
      </w:tr>
      <w:tr w:rsidR="00B66C68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Deanna Williamson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432645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</w:t>
            </w:r>
            <w:r w:rsidRPr="00371624">
              <w:rPr>
                <w:sz w:val="20"/>
                <w:szCs w:val="20"/>
              </w:rPr>
              <w:t>Chair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Human Ecology</w:t>
            </w:r>
          </w:p>
        </w:tc>
      </w:tr>
      <w:tr w:rsidR="00B66C68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Ellen Macdonald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432645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</w:t>
            </w:r>
            <w:r w:rsidRPr="00371624">
              <w:rPr>
                <w:sz w:val="20"/>
                <w:szCs w:val="20"/>
              </w:rPr>
              <w:t>Chair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Renewable Resources</w:t>
            </w:r>
          </w:p>
        </w:tc>
      </w:tr>
      <w:tr w:rsidR="00B66C68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Peter Boxall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66C68" w:rsidRPr="00371624" w:rsidRDefault="00432645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</w:t>
            </w:r>
            <w:r w:rsidRPr="00371624">
              <w:rPr>
                <w:sz w:val="20"/>
                <w:szCs w:val="20"/>
              </w:rPr>
              <w:t>Chair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B66C68" w:rsidRPr="00371624" w:rsidRDefault="00B66C68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REES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Sven Anders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1FC7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Chair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CA11BE">
              <w:rPr>
                <w:sz w:val="16"/>
                <w:szCs w:val="16"/>
              </w:rPr>
              <w:t>(to June 2021)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Business Management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John Acorn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Chair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CA11BE">
              <w:rPr>
                <w:sz w:val="16"/>
                <w:szCs w:val="16"/>
              </w:rPr>
              <w:t>(to June 2019)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Environmental &amp; Conservation Sciences/Forestry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 xml:space="preserve">Jane </w:t>
            </w:r>
            <w:proofErr w:type="spellStart"/>
            <w:r w:rsidRPr="00371624">
              <w:rPr>
                <w:sz w:val="20"/>
                <w:szCs w:val="20"/>
              </w:rPr>
              <w:t>Batcheller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Chair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CA11BE">
              <w:rPr>
                <w:sz w:val="16"/>
                <w:szCs w:val="16"/>
              </w:rPr>
              <w:t>(to June 2019)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Human Ecology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Donna Vine</w:t>
            </w:r>
            <w:r w:rsidRPr="00371624">
              <w:rPr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Chair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CA11BE">
              <w:rPr>
                <w:sz w:val="16"/>
                <w:szCs w:val="16"/>
              </w:rPr>
              <w:t>(to June 2021)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Nutrition and Food Science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Gouliquer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931FC7">
              <w:rPr>
                <w:sz w:val="16"/>
                <w:szCs w:val="20"/>
              </w:rPr>
              <w:t>(2018-19)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Agriculture/Animal Health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Carter </w:t>
            </w:r>
            <w:proofErr w:type="spellStart"/>
            <w:r>
              <w:rPr>
                <w:sz w:val="20"/>
                <w:szCs w:val="20"/>
              </w:rPr>
              <w:t>Gorzitza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931FC7">
              <w:rPr>
                <w:sz w:val="16"/>
                <w:szCs w:val="20"/>
              </w:rPr>
              <w:t>(2018-19)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Environmental &amp; Conservation Sciences/Forestry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Hana </w:t>
            </w:r>
            <w:proofErr w:type="spellStart"/>
            <w:r>
              <w:rPr>
                <w:sz w:val="20"/>
                <w:szCs w:val="20"/>
              </w:rPr>
              <w:t>Ambury</w:t>
            </w:r>
            <w:proofErr w:type="spellEnd"/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931FC7">
              <w:rPr>
                <w:sz w:val="16"/>
                <w:szCs w:val="20"/>
              </w:rPr>
              <w:t>(2018-19)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Human Ecology</w:t>
            </w:r>
          </w:p>
        </w:tc>
      </w:tr>
      <w:tr w:rsidR="000753EB" w:rsidRPr="00EB5B3B" w:rsidTr="001820E9">
        <w:trPr>
          <w:trHeight w:val="576"/>
        </w:trPr>
        <w:tc>
          <w:tcPr>
            <w:tcW w:w="2325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Kee</w:t>
            </w:r>
          </w:p>
        </w:tc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Student</w:t>
            </w:r>
            <w:r w:rsidR="00931FC7">
              <w:rPr>
                <w:sz w:val="20"/>
                <w:szCs w:val="20"/>
              </w:rPr>
              <w:t xml:space="preserve"> </w:t>
            </w:r>
            <w:r w:rsidR="00931FC7" w:rsidRPr="00931FC7">
              <w:rPr>
                <w:sz w:val="16"/>
                <w:szCs w:val="20"/>
              </w:rPr>
              <w:t>(2018-19)</w:t>
            </w:r>
          </w:p>
        </w:tc>
        <w:tc>
          <w:tcPr>
            <w:tcW w:w="3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0753EB" w:rsidRPr="00371624" w:rsidRDefault="000753EB" w:rsidP="001820E9">
            <w:pPr>
              <w:spacing w:before="120" w:after="120"/>
              <w:rPr>
                <w:sz w:val="20"/>
                <w:szCs w:val="20"/>
              </w:rPr>
            </w:pPr>
            <w:r w:rsidRPr="00371624">
              <w:rPr>
                <w:sz w:val="20"/>
                <w:szCs w:val="20"/>
              </w:rPr>
              <w:t>Nutrition and Food Science</w:t>
            </w:r>
          </w:p>
        </w:tc>
      </w:tr>
    </w:tbl>
    <w:p w:rsidR="000B5502" w:rsidRPr="006C689D" w:rsidRDefault="000B5502" w:rsidP="008075DA">
      <w:pPr>
        <w:tabs>
          <w:tab w:val="left" w:pos="4155"/>
        </w:tabs>
        <w:rPr>
          <w:sz w:val="20"/>
          <w:szCs w:val="20"/>
        </w:rPr>
      </w:pPr>
    </w:p>
    <w:sectPr w:rsidR="000B5502" w:rsidRPr="006C689D" w:rsidSect="006C689D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48" w:rsidRDefault="006D2D48">
      <w:r>
        <w:separator/>
      </w:r>
    </w:p>
  </w:endnote>
  <w:endnote w:type="continuationSeparator" w:id="0">
    <w:p w:rsidR="006D2D48" w:rsidRDefault="006D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4B" w:rsidRDefault="00D22E4B">
    <w:pPr>
      <w:tabs>
        <w:tab w:val="center" w:pos="4320"/>
        <w:tab w:val="right" w:pos="8640"/>
      </w:tabs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48" w:rsidRDefault="006D2D48">
      <w:r>
        <w:separator/>
      </w:r>
    </w:p>
  </w:footnote>
  <w:footnote w:type="continuationSeparator" w:id="0">
    <w:p w:rsidR="006D2D48" w:rsidRDefault="006D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DA" w:rsidRDefault="008075DA" w:rsidP="008075DA">
    <w:pPr>
      <w:pStyle w:val="Header"/>
      <w:jc w:val="center"/>
    </w:pPr>
    <w:r>
      <w:rPr>
        <w:noProof/>
      </w:rPr>
      <w:drawing>
        <wp:inline distT="0" distB="0" distL="0" distR="0" wp14:anchorId="53F6100E" wp14:editId="21D2C2DA">
          <wp:extent cx="3298147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-AFNS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14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BB3"/>
    <w:multiLevelType w:val="multilevel"/>
    <w:tmpl w:val="0A92C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B45662"/>
    <w:multiLevelType w:val="multilevel"/>
    <w:tmpl w:val="45D2F6B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4D789C"/>
    <w:multiLevelType w:val="multilevel"/>
    <w:tmpl w:val="90DCB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1161BD4"/>
    <w:multiLevelType w:val="multilevel"/>
    <w:tmpl w:val="7332A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2"/>
    <w:rsid w:val="000753EB"/>
    <w:rsid w:val="000B5502"/>
    <w:rsid w:val="00125C79"/>
    <w:rsid w:val="001820E9"/>
    <w:rsid w:val="00263193"/>
    <w:rsid w:val="0036157D"/>
    <w:rsid w:val="00371624"/>
    <w:rsid w:val="003C2967"/>
    <w:rsid w:val="00432645"/>
    <w:rsid w:val="00471EB0"/>
    <w:rsid w:val="00560F8B"/>
    <w:rsid w:val="00663FC7"/>
    <w:rsid w:val="00664391"/>
    <w:rsid w:val="00682560"/>
    <w:rsid w:val="006A0716"/>
    <w:rsid w:val="006C689D"/>
    <w:rsid w:val="006D2D48"/>
    <w:rsid w:val="00705709"/>
    <w:rsid w:val="00723260"/>
    <w:rsid w:val="008075DA"/>
    <w:rsid w:val="00931FC7"/>
    <w:rsid w:val="00A20A4A"/>
    <w:rsid w:val="00B66C68"/>
    <w:rsid w:val="00B91DD8"/>
    <w:rsid w:val="00B94A09"/>
    <w:rsid w:val="00C8190B"/>
    <w:rsid w:val="00CA11BE"/>
    <w:rsid w:val="00D22E4B"/>
    <w:rsid w:val="00DE3970"/>
    <w:rsid w:val="00E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C844394-008E-4055-A01F-B46DB3D3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391"/>
    <w:pPr>
      <w:ind w:left="720"/>
      <w:contextualSpacing/>
    </w:pPr>
  </w:style>
  <w:style w:type="table" w:styleId="TableGrid">
    <w:name w:val="Table Grid"/>
    <w:basedOn w:val="TableNormal"/>
    <w:uiPriority w:val="39"/>
    <w:rsid w:val="006C689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9D"/>
  </w:style>
  <w:style w:type="paragraph" w:styleId="Footer">
    <w:name w:val="footer"/>
    <w:basedOn w:val="Normal"/>
    <w:link w:val="FooterChar"/>
    <w:uiPriority w:val="99"/>
    <w:unhideWhenUsed/>
    <w:rsid w:val="006C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Byron</dc:creator>
  <cp:lastModifiedBy>Flores, Byron</cp:lastModifiedBy>
  <cp:revision>11</cp:revision>
  <dcterms:created xsi:type="dcterms:W3CDTF">2018-09-20T21:55:00Z</dcterms:created>
  <dcterms:modified xsi:type="dcterms:W3CDTF">2018-12-11T17:53:00Z</dcterms:modified>
</cp:coreProperties>
</file>