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42" w:rsidRPr="00AC5C05" w:rsidRDefault="003B5142" w:rsidP="003B5142">
      <w:pPr>
        <w:pStyle w:val="Heading1"/>
        <w:jc w:val="center"/>
        <w:rPr>
          <w:b/>
          <w:bCs/>
          <w:i/>
          <w:sz w:val="26"/>
        </w:rPr>
      </w:pPr>
      <w:r w:rsidRPr="00AC5C05">
        <w:rPr>
          <w:b/>
          <w:bCs/>
          <w:i/>
          <w:sz w:val="26"/>
        </w:rPr>
        <w:t>CURRICULUM VITAE</w:t>
      </w:r>
    </w:p>
    <w:p w:rsidR="003B5142" w:rsidRPr="00AC5C05" w:rsidRDefault="003B5142" w:rsidP="003B5142">
      <w:pPr>
        <w:pStyle w:val="Heading6"/>
        <w:rPr>
          <w:rFonts w:ascii="Times New Roman" w:hAnsi="Times New Roman"/>
          <w:bCs/>
          <w:sz w:val="26"/>
        </w:rPr>
      </w:pPr>
    </w:p>
    <w:p w:rsidR="003B5142" w:rsidRPr="00AC5C05" w:rsidRDefault="003B5142" w:rsidP="003B5142">
      <w:pPr>
        <w:pStyle w:val="Heading6"/>
        <w:rPr>
          <w:rFonts w:ascii="Times New Roman" w:hAnsi="Times New Roman"/>
          <w:bCs/>
          <w:sz w:val="26"/>
        </w:rPr>
      </w:pPr>
      <w:r w:rsidRPr="00AC5C05">
        <w:rPr>
          <w:rFonts w:ascii="Times New Roman" w:hAnsi="Times New Roman"/>
          <w:bCs/>
          <w:sz w:val="26"/>
        </w:rPr>
        <w:t>ISABEL ALTAMIRANO-JIMENEZ, PHD</w:t>
      </w:r>
    </w:p>
    <w:p w:rsidR="003B5142" w:rsidRPr="00AC5C05" w:rsidRDefault="003B5142" w:rsidP="003B5142">
      <w:pPr>
        <w:jc w:val="center"/>
        <w:rPr>
          <w:sz w:val="26"/>
          <w:lang w:val="es-MX"/>
        </w:rPr>
      </w:pPr>
    </w:p>
    <w:p w:rsidR="003B5142" w:rsidRPr="00AC5C05" w:rsidRDefault="003B5142" w:rsidP="003B5142">
      <w:pPr>
        <w:jc w:val="center"/>
        <w:rPr>
          <w:sz w:val="26"/>
          <w:lang w:val="en-CA"/>
        </w:rPr>
      </w:pPr>
      <w:r>
        <w:rPr>
          <w:sz w:val="26"/>
          <w:lang w:val="en-CA"/>
        </w:rPr>
        <w:t xml:space="preserve">Associate </w:t>
      </w:r>
      <w:r w:rsidRPr="00AC5C05">
        <w:rPr>
          <w:sz w:val="26"/>
          <w:lang w:val="en-CA"/>
        </w:rPr>
        <w:t xml:space="preserve">Professor of Political Science </w:t>
      </w:r>
    </w:p>
    <w:p w:rsidR="003B5142" w:rsidRPr="00AC5C05" w:rsidRDefault="003B5142" w:rsidP="003B5142">
      <w:pPr>
        <w:jc w:val="center"/>
        <w:rPr>
          <w:sz w:val="26"/>
          <w:lang w:val="en-CA"/>
        </w:rPr>
      </w:pPr>
      <w:r w:rsidRPr="00AC5C05">
        <w:rPr>
          <w:sz w:val="26"/>
          <w:lang w:val="en-CA"/>
        </w:rPr>
        <w:t xml:space="preserve">University of Alberta </w:t>
      </w:r>
    </w:p>
    <w:p w:rsidR="003B5142" w:rsidRPr="00AC5C05" w:rsidRDefault="003B5142" w:rsidP="003B5142">
      <w:pPr>
        <w:jc w:val="center"/>
        <w:rPr>
          <w:sz w:val="26"/>
          <w:lang w:val="en-CA"/>
        </w:rPr>
      </w:pPr>
      <w:r w:rsidRPr="00AC5C05">
        <w:rPr>
          <w:sz w:val="26"/>
          <w:lang w:val="en-CA"/>
        </w:rPr>
        <w:t>Edmonton T6G 2H4</w:t>
      </w:r>
    </w:p>
    <w:p w:rsidR="003B5142" w:rsidRPr="00AC5C05" w:rsidRDefault="003B5142" w:rsidP="003B5142">
      <w:pPr>
        <w:jc w:val="center"/>
        <w:rPr>
          <w:sz w:val="26"/>
          <w:lang w:val="en-CA"/>
        </w:rPr>
      </w:pPr>
      <w:r w:rsidRPr="00AC5C05">
        <w:rPr>
          <w:sz w:val="26"/>
          <w:lang w:val="en-CA"/>
        </w:rPr>
        <w:t xml:space="preserve">          E-mail: </w:t>
      </w:r>
      <w:hyperlink r:id="rId5" w:history="1">
        <w:r w:rsidRPr="00AC5C05">
          <w:rPr>
            <w:rStyle w:val="Hyperlink"/>
            <w:sz w:val="26"/>
            <w:lang w:val="en-CA"/>
          </w:rPr>
          <w:t>isabel@ualberta.ca</w:t>
        </w:r>
      </w:hyperlink>
    </w:p>
    <w:p w:rsidR="003B5142" w:rsidRPr="00AC5C05" w:rsidRDefault="003B5142" w:rsidP="003B5142">
      <w:pPr>
        <w:jc w:val="center"/>
        <w:rPr>
          <w:sz w:val="26"/>
          <w:lang w:val="en-CA"/>
        </w:rPr>
      </w:pPr>
      <w:r w:rsidRPr="00AC5C05">
        <w:rPr>
          <w:sz w:val="26"/>
          <w:lang w:val="en-CA"/>
        </w:rPr>
        <w:t xml:space="preserve">    Phone: (780) 492-0737</w:t>
      </w:r>
    </w:p>
    <w:p w:rsidR="003B5142" w:rsidRPr="00AC5C05" w:rsidRDefault="003B5142" w:rsidP="003B5142">
      <w:pPr>
        <w:rPr>
          <w:sz w:val="26"/>
          <w:lang w:val="en-CA"/>
        </w:rPr>
      </w:pPr>
    </w:p>
    <w:p w:rsidR="003B5142" w:rsidRPr="00AC5C05" w:rsidRDefault="003B5142" w:rsidP="003B5142">
      <w:pPr>
        <w:numPr>
          <w:ilvl w:val="0"/>
          <w:numId w:val="13"/>
        </w:numPr>
        <w:rPr>
          <w:b/>
          <w:i/>
          <w:sz w:val="26"/>
          <w:lang w:val="en-CA"/>
        </w:rPr>
      </w:pPr>
      <w:r w:rsidRPr="00AC5C05">
        <w:rPr>
          <w:b/>
          <w:i/>
          <w:sz w:val="26"/>
          <w:lang w:val="en-CA"/>
        </w:rPr>
        <w:t>DEGREES</w:t>
      </w:r>
    </w:p>
    <w:p w:rsidR="003B5142" w:rsidRPr="00AC5C05" w:rsidRDefault="003B5142" w:rsidP="003B5142">
      <w:pPr>
        <w:rPr>
          <w:sz w:val="26"/>
          <w:lang w:val="en-CA"/>
        </w:rPr>
      </w:pPr>
    </w:p>
    <w:p w:rsidR="003B5142" w:rsidRPr="00AC5C05" w:rsidRDefault="003B5142" w:rsidP="003B5142">
      <w:pPr>
        <w:rPr>
          <w:sz w:val="26"/>
          <w:lang w:val="en-CA"/>
        </w:rPr>
      </w:pPr>
      <w:r>
        <w:rPr>
          <w:sz w:val="26"/>
          <w:lang w:val="en-CA"/>
        </w:rPr>
        <w:t xml:space="preserve">2006 </w:t>
      </w:r>
      <w:r>
        <w:rPr>
          <w:sz w:val="26"/>
          <w:lang w:val="en-CA"/>
        </w:rPr>
        <w:tab/>
      </w:r>
      <w:r>
        <w:rPr>
          <w:sz w:val="26"/>
          <w:lang w:val="en-CA"/>
        </w:rPr>
        <w:tab/>
      </w:r>
      <w:r w:rsidRPr="00AC5C05">
        <w:rPr>
          <w:sz w:val="26"/>
          <w:lang w:val="en-CA"/>
        </w:rPr>
        <w:t>Doctor of Philosophy, Political Science, University of Alberta</w:t>
      </w:r>
    </w:p>
    <w:p w:rsidR="003B5142" w:rsidRPr="00AC5C05" w:rsidRDefault="003B5142" w:rsidP="003B5142">
      <w:pPr>
        <w:pStyle w:val="Heading1"/>
        <w:tabs>
          <w:tab w:val="left" w:pos="1418"/>
        </w:tabs>
        <w:ind w:left="1418"/>
        <w:rPr>
          <w:sz w:val="26"/>
          <w:lang w:val="en-CA"/>
        </w:rPr>
      </w:pPr>
      <w:r>
        <w:rPr>
          <w:sz w:val="26"/>
          <w:lang w:val="en-CA"/>
        </w:rPr>
        <w:tab/>
      </w:r>
      <w:r w:rsidRPr="00AC5C05">
        <w:rPr>
          <w:sz w:val="26"/>
          <w:lang w:val="en-CA"/>
        </w:rPr>
        <w:t>Dissertation Title: “The Politics of Tradition: Indigenous Nationalism and Women. Mexico and Canada in Comparative Perspective.”</w:t>
      </w:r>
    </w:p>
    <w:p w:rsidR="003B5142" w:rsidRPr="00AC5C05" w:rsidRDefault="003B5142" w:rsidP="003B5142">
      <w:pPr>
        <w:pStyle w:val="Heading1"/>
        <w:rPr>
          <w:sz w:val="26"/>
          <w:lang w:val="en-CA"/>
        </w:rPr>
      </w:pPr>
    </w:p>
    <w:p w:rsidR="003B5142" w:rsidRPr="00AC5C05" w:rsidRDefault="003B5142" w:rsidP="003B5142">
      <w:pPr>
        <w:ind w:left="1440" w:hanging="1440"/>
        <w:rPr>
          <w:sz w:val="26"/>
        </w:rPr>
      </w:pPr>
      <w:r>
        <w:rPr>
          <w:sz w:val="26"/>
          <w:lang w:val="en-CA"/>
        </w:rPr>
        <w:t xml:space="preserve">2000 </w:t>
      </w:r>
      <w:r>
        <w:rPr>
          <w:sz w:val="26"/>
          <w:lang w:val="en-CA"/>
        </w:rPr>
        <w:tab/>
      </w:r>
      <w:r w:rsidRPr="00AC5C05">
        <w:rPr>
          <w:sz w:val="26"/>
          <w:lang w:val="en-CA"/>
        </w:rPr>
        <w:t>Masters of Arts, Political Sociology, Research Centre “Jose Mar</w:t>
      </w:r>
      <w:r w:rsidRPr="00AC5C05">
        <w:rPr>
          <w:sz w:val="26"/>
        </w:rPr>
        <w:t xml:space="preserve">ía </w:t>
      </w:r>
      <w:r>
        <w:rPr>
          <w:sz w:val="26"/>
        </w:rPr>
        <w:t xml:space="preserve">  Luis </w:t>
      </w:r>
      <w:r w:rsidRPr="00AC5C05">
        <w:rPr>
          <w:sz w:val="26"/>
        </w:rPr>
        <w:t>Mora,” Mexico City, National Counci</w:t>
      </w:r>
      <w:r>
        <w:rPr>
          <w:sz w:val="26"/>
        </w:rPr>
        <w:t xml:space="preserve">l of Science and Technology </w:t>
      </w:r>
      <w:r w:rsidRPr="00AC5C05">
        <w:rPr>
          <w:sz w:val="26"/>
        </w:rPr>
        <w:t>(CONACYT)</w:t>
      </w:r>
    </w:p>
    <w:p w:rsidR="003B5142" w:rsidRPr="00AC5C05" w:rsidRDefault="003B5142" w:rsidP="003B5142">
      <w:pPr>
        <w:tabs>
          <w:tab w:val="left" w:pos="1418"/>
        </w:tabs>
        <w:ind w:left="1440"/>
        <w:rPr>
          <w:sz w:val="26"/>
          <w:lang w:val="en-CA"/>
        </w:rPr>
      </w:pPr>
      <w:r>
        <w:rPr>
          <w:sz w:val="26"/>
        </w:rPr>
        <w:t xml:space="preserve">Thesis </w:t>
      </w:r>
      <w:r w:rsidRPr="00AC5C05">
        <w:rPr>
          <w:sz w:val="26"/>
        </w:rPr>
        <w:t>(</w:t>
      </w:r>
      <w:r w:rsidRPr="00AC5C05">
        <w:rPr>
          <w:sz w:val="26"/>
          <w:lang w:val="en-CA"/>
        </w:rPr>
        <w:t>Cum Laude): “Indigenous Peoples, Differentiated Citizens? Comparing Mexico and Canada.”</w:t>
      </w:r>
    </w:p>
    <w:p w:rsidR="003B5142" w:rsidRPr="00AC5C05" w:rsidRDefault="003B5142" w:rsidP="003B5142">
      <w:pPr>
        <w:rPr>
          <w:sz w:val="26"/>
          <w:lang w:val="en-CA"/>
        </w:rPr>
      </w:pPr>
      <w:r w:rsidRPr="00AC5C05">
        <w:rPr>
          <w:sz w:val="26"/>
          <w:lang w:val="en-CA"/>
        </w:rPr>
        <w:t xml:space="preserve"> </w:t>
      </w:r>
    </w:p>
    <w:p w:rsidR="003B5142" w:rsidRPr="00AC5C05" w:rsidRDefault="003B5142" w:rsidP="003B5142">
      <w:pPr>
        <w:rPr>
          <w:sz w:val="26"/>
          <w:lang w:val="en-CA"/>
        </w:rPr>
      </w:pPr>
      <w:r w:rsidRPr="00AC5C05">
        <w:rPr>
          <w:sz w:val="26"/>
          <w:lang w:val="en-CA"/>
        </w:rPr>
        <w:t xml:space="preserve">1998 </w:t>
      </w:r>
      <w:r w:rsidRPr="00AC5C05">
        <w:rPr>
          <w:sz w:val="26"/>
          <w:lang w:val="en-CA"/>
        </w:rPr>
        <w:tab/>
      </w:r>
      <w:r w:rsidRPr="00AC5C05">
        <w:rPr>
          <w:sz w:val="26"/>
          <w:lang w:val="en-CA"/>
        </w:rPr>
        <w:tab/>
        <w:t>Bachelor of Anthropology, Social Anth</w:t>
      </w:r>
      <w:r>
        <w:rPr>
          <w:sz w:val="26"/>
          <w:lang w:val="en-CA"/>
        </w:rPr>
        <w:t xml:space="preserve">ropology, National School of </w:t>
      </w:r>
      <w:r>
        <w:rPr>
          <w:sz w:val="26"/>
          <w:lang w:val="en-CA"/>
        </w:rPr>
        <w:tab/>
      </w:r>
      <w:r>
        <w:rPr>
          <w:sz w:val="26"/>
          <w:lang w:val="en-CA"/>
        </w:rPr>
        <w:tab/>
      </w:r>
      <w:r w:rsidRPr="00AC5C05">
        <w:rPr>
          <w:sz w:val="26"/>
          <w:lang w:val="en-CA"/>
        </w:rPr>
        <w:t>Anthropology and History, Mexico City</w:t>
      </w:r>
    </w:p>
    <w:p w:rsidR="003B5142" w:rsidRPr="00AC5C05" w:rsidRDefault="003B5142" w:rsidP="003B5142">
      <w:pPr>
        <w:ind w:left="1410"/>
        <w:rPr>
          <w:sz w:val="26"/>
          <w:lang w:val="en-CA"/>
        </w:rPr>
      </w:pPr>
      <w:r w:rsidRPr="00AC5C05">
        <w:rPr>
          <w:sz w:val="26"/>
          <w:lang w:val="en-CA"/>
        </w:rPr>
        <w:t>Honour t</w:t>
      </w:r>
      <w:r>
        <w:rPr>
          <w:sz w:val="26"/>
          <w:lang w:val="en-CA"/>
        </w:rPr>
        <w:t>hesis</w:t>
      </w:r>
      <w:r w:rsidRPr="00AC5C05">
        <w:rPr>
          <w:sz w:val="26"/>
          <w:lang w:val="en-CA"/>
        </w:rPr>
        <w:t xml:space="preserve"> (Cum Laude): “Indigenous Movement and Identity in Mexico 1970-1994.”</w:t>
      </w:r>
    </w:p>
    <w:p w:rsidR="003B5142" w:rsidRPr="00AC5C05" w:rsidRDefault="003B5142" w:rsidP="003B5142">
      <w:pPr>
        <w:rPr>
          <w:sz w:val="26"/>
          <w:lang w:val="en-CA"/>
        </w:rPr>
      </w:pPr>
    </w:p>
    <w:p w:rsidR="003B5142" w:rsidRPr="00AC5C05" w:rsidRDefault="003B5142" w:rsidP="003B5142">
      <w:pPr>
        <w:numPr>
          <w:ilvl w:val="0"/>
          <w:numId w:val="13"/>
        </w:numPr>
        <w:rPr>
          <w:b/>
          <w:i/>
          <w:sz w:val="26"/>
          <w:lang w:val="en-CA"/>
        </w:rPr>
      </w:pPr>
      <w:r w:rsidRPr="00AC5C05">
        <w:rPr>
          <w:b/>
          <w:i/>
          <w:sz w:val="26"/>
          <w:lang w:val="en-CA"/>
        </w:rPr>
        <w:t xml:space="preserve">EMPLOYMENT </w:t>
      </w:r>
    </w:p>
    <w:p w:rsidR="003B5142" w:rsidRPr="00AC5C05" w:rsidRDefault="003B5142" w:rsidP="003B5142">
      <w:pPr>
        <w:rPr>
          <w:sz w:val="26"/>
          <w:lang w:val="en-CA"/>
        </w:rPr>
      </w:pPr>
    </w:p>
    <w:p w:rsidR="003B5142" w:rsidRDefault="003B5142" w:rsidP="003B5142">
      <w:pPr>
        <w:ind w:left="1440" w:hanging="1440"/>
        <w:rPr>
          <w:sz w:val="26"/>
          <w:lang w:val="en-CA"/>
        </w:rPr>
      </w:pPr>
      <w:r>
        <w:rPr>
          <w:sz w:val="26"/>
          <w:lang w:val="en-CA"/>
        </w:rPr>
        <w:t xml:space="preserve">2012- </w:t>
      </w:r>
      <w:r>
        <w:rPr>
          <w:sz w:val="26"/>
          <w:lang w:val="en-CA"/>
        </w:rPr>
        <w:tab/>
        <w:t>Associate Professor</w:t>
      </w:r>
    </w:p>
    <w:p w:rsidR="003B5142" w:rsidRDefault="003B5142" w:rsidP="003B5142">
      <w:pPr>
        <w:ind w:left="1440" w:hanging="1440"/>
        <w:rPr>
          <w:sz w:val="26"/>
          <w:lang w:val="en-CA"/>
        </w:rPr>
      </w:pPr>
    </w:p>
    <w:p w:rsidR="003B5142" w:rsidRDefault="003B5142" w:rsidP="003B5142">
      <w:pPr>
        <w:ind w:left="1440" w:hanging="1440"/>
        <w:rPr>
          <w:sz w:val="26"/>
          <w:lang w:val="en-CA"/>
        </w:rPr>
      </w:pPr>
      <w:r>
        <w:rPr>
          <w:sz w:val="26"/>
          <w:lang w:val="en-CA"/>
        </w:rPr>
        <w:t xml:space="preserve">2006- </w:t>
      </w:r>
      <w:r>
        <w:rPr>
          <w:sz w:val="26"/>
          <w:lang w:val="en-CA"/>
        </w:rPr>
        <w:tab/>
        <w:t>Assistant Professor, Tenure Track, Department of Political Science and Faculty of Native Studies</w:t>
      </w:r>
    </w:p>
    <w:p w:rsidR="003B5142" w:rsidRDefault="003B5142" w:rsidP="003B5142">
      <w:pPr>
        <w:rPr>
          <w:sz w:val="26"/>
          <w:lang w:val="en-CA"/>
        </w:rPr>
      </w:pPr>
    </w:p>
    <w:p w:rsidR="003B5142" w:rsidRPr="00AC5C05" w:rsidRDefault="003B5142" w:rsidP="003B5142">
      <w:pPr>
        <w:rPr>
          <w:sz w:val="26"/>
          <w:lang w:val="en-CA"/>
        </w:rPr>
      </w:pPr>
      <w:r>
        <w:rPr>
          <w:sz w:val="26"/>
          <w:lang w:val="en-CA"/>
        </w:rPr>
        <w:t xml:space="preserve">2005-06 </w:t>
      </w:r>
      <w:r>
        <w:rPr>
          <w:sz w:val="26"/>
          <w:lang w:val="en-CA"/>
        </w:rPr>
        <w:tab/>
      </w:r>
      <w:r w:rsidRPr="00AC5C05">
        <w:rPr>
          <w:sz w:val="26"/>
          <w:lang w:val="en-CA"/>
        </w:rPr>
        <w:t>Lecturer, Native Studies, University of Alberta</w:t>
      </w:r>
    </w:p>
    <w:p w:rsidR="003B5142" w:rsidRPr="00AC5C05" w:rsidRDefault="003B5142" w:rsidP="003B5142">
      <w:pPr>
        <w:rPr>
          <w:sz w:val="26"/>
          <w:lang w:val="en-CA"/>
        </w:rPr>
      </w:pPr>
    </w:p>
    <w:p w:rsidR="003B5142" w:rsidRPr="00AC5C05" w:rsidRDefault="003B5142" w:rsidP="003B5142">
      <w:pPr>
        <w:rPr>
          <w:sz w:val="26"/>
          <w:lang w:val="en-CA"/>
        </w:rPr>
      </w:pPr>
      <w:r w:rsidRPr="00AC5C05">
        <w:rPr>
          <w:sz w:val="26"/>
          <w:lang w:val="en-CA"/>
        </w:rPr>
        <w:t xml:space="preserve">2005 </w:t>
      </w:r>
      <w:r w:rsidRPr="00AC5C05">
        <w:rPr>
          <w:sz w:val="26"/>
          <w:lang w:val="en-CA"/>
        </w:rPr>
        <w:tab/>
      </w:r>
      <w:r w:rsidRPr="00AC5C05">
        <w:rPr>
          <w:sz w:val="26"/>
          <w:lang w:val="en-CA"/>
        </w:rPr>
        <w:tab/>
        <w:t xml:space="preserve">Lecturer, Political Science, University of Alberta </w:t>
      </w:r>
    </w:p>
    <w:p w:rsidR="003B5142" w:rsidRPr="00AC5C05" w:rsidRDefault="003B5142" w:rsidP="003B5142">
      <w:pPr>
        <w:ind w:left="1440" w:hanging="1440"/>
        <w:rPr>
          <w:sz w:val="26"/>
          <w:lang w:val="en-CA"/>
        </w:rPr>
      </w:pPr>
    </w:p>
    <w:p w:rsidR="003B5142" w:rsidRDefault="003B5142" w:rsidP="003B5142">
      <w:pPr>
        <w:ind w:left="1440" w:hanging="1440"/>
        <w:rPr>
          <w:sz w:val="26"/>
          <w:lang w:val="en-CA"/>
        </w:rPr>
      </w:pPr>
      <w:r w:rsidRPr="00AC5C05">
        <w:rPr>
          <w:sz w:val="26"/>
          <w:lang w:val="en-CA"/>
        </w:rPr>
        <w:t xml:space="preserve">1998       </w:t>
      </w:r>
      <w:r w:rsidRPr="00AC5C05">
        <w:rPr>
          <w:sz w:val="26"/>
          <w:lang w:val="en-CA"/>
        </w:rPr>
        <w:tab/>
        <w:t>Research Coordinator: “Indigenous Organisations in Mexico, Canada and the United States Project.” United Nations Program for Development (Program for the Empowerment of Civil Society, Mexico).</w:t>
      </w:r>
    </w:p>
    <w:p w:rsidR="003B5142" w:rsidRDefault="003B5142" w:rsidP="003B5142">
      <w:pPr>
        <w:rPr>
          <w:b/>
          <w:i/>
          <w:sz w:val="26"/>
          <w:lang w:val="en-CA"/>
        </w:rPr>
      </w:pPr>
    </w:p>
    <w:p w:rsidR="003B5142" w:rsidRPr="00AC5C05" w:rsidRDefault="003B5142" w:rsidP="003B5142">
      <w:pPr>
        <w:numPr>
          <w:ilvl w:val="0"/>
          <w:numId w:val="13"/>
        </w:numPr>
        <w:rPr>
          <w:b/>
          <w:i/>
          <w:sz w:val="26"/>
          <w:lang w:val="en-CA"/>
        </w:rPr>
      </w:pPr>
      <w:r w:rsidRPr="00AC5C05">
        <w:rPr>
          <w:b/>
          <w:i/>
          <w:sz w:val="26"/>
          <w:lang w:val="en-CA"/>
        </w:rPr>
        <w:t>AWARDS AND RESEARCH GRANTS</w:t>
      </w:r>
    </w:p>
    <w:p w:rsidR="003B5142" w:rsidRPr="00AC5C05" w:rsidRDefault="003B5142" w:rsidP="003B5142">
      <w:pPr>
        <w:rPr>
          <w:sz w:val="26"/>
          <w:lang w:val="en-CA"/>
        </w:rPr>
      </w:pPr>
    </w:p>
    <w:p w:rsidR="00B171F3" w:rsidRDefault="00B171F3" w:rsidP="00873353">
      <w:pPr>
        <w:ind w:left="1440" w:hanging="1440"/>
        <w:rPr>
          <w:sz w:val="26"/>
          <w:lang w:val="en-CA"/>
        </w:rPr>
      </w:pPr>
      <w:r>
        <w:rPr>
          <w:sz w:val="26"/>
          <w:lang w:val="en-CA"/>
        </w:rPr>
        <w:t>2017-</w:t>
      </w:r>
      <w:r>
        <w:rPr>
          <w:sz w:val="26"/>
          <w:lang w:val="en-CA"/>
        </w:rPr>
        <w:tab/>
        <w:t>Canada Research Chair in Comparative Indigenous Feminists Studies</w:t>
      </w:r>
    </w:p>
    <w:p w:rsidR="00B171F3" w:rsidRDefault="00B171F3" w:rsidP="00873353">
      <w:pPr>
        <w:ind w:left="1440" w:hanging="1440"/>
        <w:rPr>
          <w:sz w:val="26"/>
          <w:lang w:val="en-CA"/>
        </w:rPr>
      </w:pPr>
    </w:p>
    <w:p w:rsidR="00873353" w:rsidRPr="00873353" w:rsidRDefault="009462AD" w:rsidP="00873353">
      <w:pPr>
        <w:ind w:left="1440" w:hanging="1440"/>
        <w:rPr>
          <w:sz w:val="26"/>
          <w:lang w:val="en-CA"/>
        </w:rPr>
      </w:pPr>
      <w:r>
        <w:rPr>
          <w:sz w:val="26"/>
          <w:lang w:val="en-CA"/>
        </w:rPr>
        <w:t>2017-2020</w:t>
      </w:r>
      <w:r w:rsidR="00873353">
        <w:rPr>
          <w:sz w:val="26"/>
          <w:lang w:val="en-CA"/>
        </w:rPr>
        <w:t xml:space="preserve"> </w:t>
      </w:r>
      <w:r w:rsidR="00873353">
        <w:rPr>
          <w:sz w:val="26"/>
          <w:lang w:val="en-CA"/>
        </w:rPr>
        <w:tab/>
        <w:t xml:space="preserve">Co-investigator (MI Adam Gaudry): </w:t>
      </w:r>
      <w:r w:rsidR="00873353">
        <w:rPr>
          <w:rFonts w:eastAsiaTheme="minorHAnsi" w:cstheme="minorBidi"/>
          <w:color w:val="222222"/>
          <w:sz w:val="24"/>
          <w:szCs w:val="19"/>
        </w:rPr>
        <w:t>“</w:t>
      </w:r>
      <w:r w:rsidR="00873353" w:rsidRPr="00873353">
        <w:rPr>
          <w:rFonts w:eastAsiaTheme="minorHAnsi" w:cstheme="minorBidi"/>
          <w:color w:val="000000"/>
          <w:sz w:val="24"/>
        </w:rPr>
        <w:t>Land-based learning in Teetl'it Zheh: A University-First Nation Bush Camp Partnership</w:t>
      </w:r>
      <w:r w:rsidR="00873353">
        <w:rPr>
          <w:rFonts w:eastAsiaTheme="minorHAnsi" w:cstheme="minorBidi"/>
          <w:color w:val="000000"/>
          <w:sz w:val="24"/>
        </w:rPr>
        <w:t>,” Kule Institute for Advance Studies Cluster Grant.</w:t>
      </w:r>
    </w:p>
    <w:p w:rsidR="00873353" w:rsidRDefault="00873353" w:rsidP="003B5142">
      <w:pPr>
        <w:ind w:left="1440" w:hanging="1440"/>
        <w:rPr>
          <w:sz w:val="26"/>
          <w:lang w:val="en-CA"/>
        </w:rPr>
      </w:pPr>
    </w:p>
    <w:p w:rsidR="00DE2B8D" w:rsidRDefault="00DE2B8D" w:rsidP="003B5142">
      <w:pPr>
        <w:ind w:left="1440" w:hanging="1440"/>
        <w:rPr>
          <w:sz w:val="26"/>
          <w:lang w:val="en-CA"/>
        </w:rPr>
      </w:pPr>
      <w:r>
        <w:rPr>
          <w:sz w:val="26"/>
          <w:lang w:val="en-CA"/>
        </w:rPr>
        <w:t xml:space="preserve">2013 </w:t>
      </w:r>
      <w:r>
        <w:rPr>
          <w:sz w:val="26"/>
          <w:lang w:val="en-CA"/>
        </w:rPr>
        <w:tab/>
        <w:t>Canadian Federation for the Humanities and Social Science, Award to Scholarly Publication Program.</w:t>
      </w:r>
    </w:p>
    <w:p w:rsidR="00DE2B8D" w:rsidRDefault="00DE2B8D" w:rsidP="003B5142">
      <w:pPr>
        <w:ind w:left="1440" w:hanging="1440"/>
        <w:rPr>
          <w:sz w:val="26"/>
          <w:lang w:val="en-CA"/>
        </w:rPr>
      </w:pPr>
    </w:p>
    <w:p w:rsidR="003B5142" w:rsidRDefault="003B5142" w:rsidP="003B5142">
      <w:pPr>
        <w:ind w:left="1440" w:hanging="1440"/>
        <w:rPr>
          <w:sz w:val="26"/>
          <w:lang w:val="en-CA"/>
        </w:rPr>
      </w:pPr>
      <w:r w:rsidRPr="003164A6">
        <w:rPr>
          <w:sz w:val="26"/>
          <w:lang w:val="en-CA"/>
        </w:rPr>
        <w:t xml:space="preserve">2011 </w:t>
      </w:r>
      <w:r w:rsidRPr="003164A6">
        <w:rPr>
          <w:sz w:val="26"/>
          <w:lang w:val="en-CA"/>
        </w:rPr>
        <w:tab/>
        <w:t>Research Cluster Grant Award ($14, 700), Kule Institute for Advance Studies, University of Alberta.</w:t>
      </w:r>
    </w:p>
    <w:p w:rsidR="003B5142" w:rsidRDefault="003B5142" w:rsidP="003B5142">
      <w:pPr>
        <w:rPr>
          <w:sz w:val="26"/>
          <w:lang w:val="en-CA"/>
        </w:rPr>
      </w:pPr>
    </w:p>
    <w:p w:rsidR="003B5142" w:rsidRPr="00AC5C05" w:rsidRDefault="003B5142" w:rsidP="003B5142">
      <w:pPr>
        <w:rPr>
          <w:sz w:val="26"/>
          <w:lang w:val="en-CA"/>
        </w:rPr>
      </w:pPr>
      <w:r w:rsidRPr="00AC5C05">
        <w:rPr>
          <w:sz w:val="26"/>
          <w:lang w:val="en-CA"/>
        </w:rPr>
        <w:t xml:space="preserve">2007 </w:t>
      </w:r>
      <w:r w:rsidRPr="00AC5C05">
        <w:rPr>
          <w:sz w:val="26"/>
          <w:lang w:val="en-CA"/>
        </w:rPr>
        <w:tab/>
      </w:r>
      <w:r w:rsidRPr="00AC5C05">
        <w:rPr>
          <w:sz w:val="26"/>
          <w:lang w:val="en-CA"/>
        </w:rPr>
        <w:tab/>
        <w:t>Killam Cornerstone Grant ($49,890), University of Alberta.</w:t>
      </w:r>
    </w:p>
    <w:p w:rsidR="003B5142" w:rsidRPr="00AC5C05" w:rsidRDefault="003B5142" w:rsidP="003B5142">
      <w:pPr>
        <w:rPr>
          <w:sz w:val="26"/>
        </w:rPr>
      </w:pPr>
    </w:p>
    <w:p w:rsidR="003B5142" w:rsidRPr="00AC5C05" w:rsidRDefault="003B5142" w:rsidP="003B5142">
      <w:pPr>
        <w:ind w:left="1440" w:hanging="1440"/>
        <w:rPr>
          <w:sz w:val="26"/>
        </w:rPr>
      </w:pPr>
      <w:r>
        <w:rPr>
          <w:sz w:val="26"/>
        </w:rPr>
        <w:t>2007</w:t>
      </w:r>
      <w:r>
        <w:rPr>
          <w:sz w:val="26"/>
        </w:rPr>
        <w:tab/>
      </w:r>
      <w:r w:rsidRPr="00AC5C05">
        <w:rPr>
          <w:sz w:val="26"/>
        </w:rPr>
        <w:t>Aboriginal Research in Alberta ($7</w:t>
      </w:r>
      <w:r>
        <w:rPr>
          <w:sz w:val="26"/>
        </w:rPr>
        <w:t>,</w:t>
      </w:r>
      <w:r w:rsidRPr="00AC5C05">
        <w:rPr>
          <w:sz w:val="26"/>
        </w:rPr>
        <w:t>000.00), Human Rights Citizenship and Multiculturalism Education Fund</w:t>
      </w:r>
    </w:p>
    <w:p w:rsidR="003B5142" w:rsidRPr="00AC5C05" w:rsidRDefault="003B5142" w:rsidP="003B5142">
      <w:pPr>
        <w:rPr>
          <w:sz w:val="26"/>
        </w:rPr>
      </w:pPr>
      <w:r w:rsidRPr="00AC5C05">
        <w:rPr>
          <w:sz w:val="26"/>
        </w:rPr>
        <w:tab/>
      </w:r>
      <w:r w:rsidRPr="00AC5C05">
        <w:rPr>
          <w:sz w:val="26"/>
        </w:rPr>
        <w:tab/>
        <w:t>(Co-applicant with Dr. Nathalie Kermoal)</w:t>
      </w:r>
    </w:p>
    <w:p w:rsidR="003B5142" w:rsidRPr="00AC5C05" w:rsidRDefault="003B5142" w:rsidP="003B5142">
      <w:pPr>
        <w:rPr>
          <w:sz w:val="26"/>
        </w:rPr>
      </w:pPr>
    </w:p>
    <w:p w:rsidR="003B5142" w:rsidRPr="00AC5C05" w:rsidRDefault="003B5142" w:rsidP="003B5142">
      <w:pPr>
        <w:rPr>
          <w:sz w:val="26"/>
          <w:lang w:val="en-CA"/>
        </w:rPr>
      </w:pPr>
      <w:r w:rsidRPr="00AC5C05">
        <w:rPr>
          <w:sz w:val="26"/>
          <w:lang w:val="en-CA"/>
        </w:rPr>
        <w:t xml:space="preserve">2003 </w:t>
      </w:r>
      <w:r w:rsidRPr="00AC5C05">
        <w:rPr>
          <w:sz w:val="26"/>
          <w:lang w:val="en-CA"/>
        </w:rPr>
        <w:tab/>
      </w:r>
      <w:r w:rsidRPr="00AC5C05">
        <w:rPr>
          <w:sz w:val="26"/>
          <w:lang w:val="en-CA"/>
        </w:rPr>
        <w:tab/>
        <w:t>C/Bar Research Grant ($4,500), Canadian Circumpolar Institute</w:t>
      </w:r>
    </w:p>
    <w:p w:rsidR="003B5142" w:rsidRPr="00AC5C05" w:rsidRDefault="003B5142" w:rsidP="003B5142">
      <w:pPr>
        <w:rPr>
          <w:b/>
          <w:sz w:val="26"/>
          <w:lang w:val="en-CA"/>
        </w:rPr>
      </w:pPr>
    </w:p>
    <w:p w:rsidR="003B5142" w:rsidRPr="00AC5C05" w:rsidRDefault="003B5142" w:rsidP="003B5142">
      <w:pPr>
        <w:rPr>
          <w:sz w:val="26"/>
          <w:lang w:val="en-CA"/>
        </w:rPr>
      </w:pPr>
      <w:r>
        <w:rPr>
          <w:sz w:val="26"/>
          <w:lang w:val="en-CA"/>
        </w:rPr>
        <w:t xml:space="preserve">2001- </w:t>
      </w:r>
      <w:r w:rsidRPr="00AC5C05">
        <w:rPr>
          <w:sz w:val="26"/>
          <w:lang w:val="en-CA"/>
        </w:rPr>
        <w:t>0</w:t>
      </w:r>
      <w:r>
        <w:rPr>
          <w:sz w:val="26"/>
          <w:lang w:val="en-CA"/>
        </w:rPr>
        <w:t>5</w:t>
      </w:r>
      <w:r w:rsidRPr="00AC5C05">
        <w:rPr>
          <w:sz w:val="26"/>
          <w:lang w:val="en-CA"/>
        </w:rPr>
        <w:t xml:space="preserve"> </w:t>
      </w:r>
      <w:r w:rsidRPr="00AC5C05">
        <w:rPr>
          <w:sz w:val="26"/>
          <w:lang w:val="en-CA"/>
        </w:rPr>
        <w:tab/>
        <w:t>PhD Scholarship: National Counci</w:t>
      </w:r>
      <w:r>
        <w:rPr>
          <w:sz w:val="26"/>
          <w:lang w:val="en-CA"/>
        </w:rPr>
        <w:t xml:space="preserve">l of Science and Technology </w:t>
      </w:r>
      <w:r>
        <w:rPr>
          <w:sz w:val="26"/>
          <w:lang w:val="en-CA"/>
        </w:rPr>
        <w:tab/>
      </w:r>
      <w:r>
        <w:rPr>
          <w:sz w:val="26"/>
          <w:lang w:val="en-CA"/>
        </w:rPr>
        <w:tab/>
      </w:r>
      <w:r>
        <w:rPr>
          <w:sz w:val="26"/>
          <w:lang w:val="en-CA"/>
        </w:rPr>
        <w:tab/>
      </w:r>
      <w:r w:rsidRPr="00AC5C05">
        <w:rPr>
          <w:sz w:val="26"/>
          <w:lang w:val="en-CA"/>
        </w:rPr>
        <w:t>(CONACYT, Mexico)</w:t>
      </w:r>
    </w:p>
    <w:p w:rsidR="003B5142" w:rsidRPr="00AC5C05" w:rsidRDefault="003B5142" w:rsidP="003B5142">
      <w:pPr>
        <w:rPr>
          <w:sz w:val="26"/>
          <w:lang w:val="en-CA"/>
        </w:rPr>
      </w:pPr>
    </w:p>
    <w:p w:rsidR="003B5142" w:rsidRPr="00AC5C05" w:rsidRDefault="003B5142" w:rsidP="003B5142">
      <w:pPr>
        <w:rPr>
          <w:sz w:val="26"/>
          <w:lang w:val="en-CA"/>
        </w:rPr>
      </w:pPr>
      <w:r>
        <w:rPr>
          <w:sz w:val="26"/>
          <w:lang w:val="en-CA"/>
        </w:rPr>
        <w:t xml:space="preserve">2001- </w:t>
      </w:r>
      <w:r w:rsidRPr="00AC5C05">
        <w:rPr>
          <w:sz w:val="26"/>
          <w:lang w:val="en-CA"/>
        </w:rPr>
        <w:t xml:space="preserve">02 </w:t>
      </w:r>
      <w:r w:rsidRPr="00AC5C05">
        <w:rPr>
          <w:sz w:val="26"/>
          <w:lang w:val="en-CA"/>
        </w:rPr>
        <w:tab/>
        <w:t xml:space="preserve">PhD Central America Region Fellowship: Ford-Hewlett-Mac Arthur </w:t>
      </w:r>
      <w:r w:rsidRPr="00AC5C05">
        <w:rPr>
          <w:sz w:val="26"/>
          <w:lang w:val="en-CA"/>
        </w:rPr>
        <w:tab/>
      </w:r>
      <w:r w:rsidRPr="00AC5C05">
        <w:rPr>
          <w:sz w:val="26"/>
          <w:lang w:val="en-CA"/>
        </w:rPr>
        <w:tab/>
      </w:r>
      <w:r w:rsidRPr="00AC5C05">
        <w:rPr>
          <w:sz w:val="26"/>
          <w:lang w:val="en-CA"/>
        </w:rPr>
        <w:tab/>
        <w:t xml:space="preserve">Foundations </w:t>
      </w:r>
    </w:p>
    <w:p w:rsidR="003B5142" w:rsidRDefault="003B5142" w:rsidP="003B5142">
      <w:pPr>
        <w:rPr>
          <w:sz w:val="26"/>
          <w:lang w:val="en-CA"/>
        </w:rPr>
      </w:pPr>
    </w:p>
    <w:p w:rsidR="003B5142" w:rsidRDefault="003B5142" w:rsidP="003B5142">
      <w:pPr>
        <w:rPr>
          <w:sz w:val="26"/>
          <w:lang w:val="en-CA"/>
        </w:rPr>
      </w:pPr>
      <w:r w:rsidRPr="00AC5C05">
        <w:rPr>
          <w:sz w:val="26"/>
          <w:lang w:val="en-CA"/>
        </w:rPr>
        <w:t xml:space="preserve">1998-2000 </w:t>
      </w:r>
      <w:r w:rsidRPr="00AC5C05">
        <w:rPr>
          <w:sz w:val="26"/>
          <w:lang w:val="en-CA"/>
        </w:rPr>
        <w:tab/>
        <w:t xml:space="preserve">MA Scholarship: National Council of Science </w:t>
      </w:r>
      <w:r>
        <w:rPr>
          <w:sz w:val="26"/>
          <w:lang w:val="en-CA"/>
        </w:rPr>
        <w:t xml:space="preserve">and Technology </w:t>
      </w:r>
      <w:r>
        <w:rPr>
          <w:sz w:val="26"/>
          <w:lang w:val="en-CA"/>
        </w:rPr>
        <w:tab/>
      </w:r>
      <w:r>
        <w:rPr>
          <w:sz w:val="26"/>
          <w:lang w:val="en-CA"/>
        </w:rPr>
        <w:tab/>
      </w:r>
      <w:r>
        <w:rPr>
          <w:sz w:val="26"/>
          <w:lang w:val="en-CA"/>
        </w:rPr>
        <w:tab/>
      </w:r>
      <w:r w:rsidRPr="00AC5C05">
        <w:rPr>
          <w:sz w:val="26"/>
          <w:lang w:val="en-CA"/>
        </w:rPr>
        <w:t xml:space="preserve">(CONACYT Mexico). </w:t>
      </w:r>
    </w:p>
    <w:p w:rsidR="003B5142" w:rsidRPr="00AC5C05" w:rsidRDefault="003B5142" w:rsidP="003B5142">
      <w:pPr>
        <w:rPr>
          <w:sz w:val="26"/>
          <w:lang w:val="en-CA"/>
        </w:rPr>
      </w:pPr>
    </w:p>
    <w:p w:rsidR="003B5142" w:rsidRPr="00AC5C05" w:rsidRDefault="003B5142" w:rsidP="003B5142">
      <w:pPr>
        <w:numPr>
          <w:ilvl w:val="0"/>
          <w:numId w:val="13"/>
        </w:numPr>
        <w:rPr>
          <w:b/>
          <w:i/>
          <w:sz w:val="26"/>
          <w:lang w:val="en-CA"/>
        </w:rPr>
      </w:pPr>
      <w:r w:rsidRPr="00AC5C05">
        <w:rPr>
          <w:b/>
          <w:i/>
          <w:sz w:val="26"/>
          <w:lang w:val="en-CA"/>
        </w:rPr>
        <w:t>PUBLICATIONS</w:t>
      </w:r>
    </w:p>
    <w:p w:rsidR="003B5142" w:rsidRPr="00AC5C05" w:rsidRDefault="003B5142" w:rsidP="003B5142">
      <w:pPr>
        <w:rPr>
          <w:b/>
          <w:i/>
          <w:sz w:val="26"/>
          <w:lang w:val="en-CA"/>
        </w:rPr>
      </w:pPr>
    </w:p>
    <w:p w:rsidR="003B5142" w:rsidRPr="00525CC6" w:rsidRDefault="00FB7928" w:rsidP="003B5142">
      <w:pPr>
        <w:rPr>
          <w:b/>
          <w:i/>
          <w:sz w:val="26"/>
          <w:lang w:val="en-CA"/>
        </w:rPr>
      </w:pPr>
      <w:r>
        <w:rPr>
          <w:b/>
          <w:i/>
          <w:sz w:val="26"/>
          <w:lang w:val="en-CA"/>
        </w:rPr>
        <w:t>4</w:t>
      </w:r>
      <w:r w:rsidR="003B5142" w:rsidRPr="00AC5C05">
        <w:rPr>
          <w:b/>
          <w:i/>
          <w:sz w:val="26"/>
          <w:lang w:val="en-CA"/>
        </w:rPr>
        <w:t>.1 Books</w:t>
      </w:r>
    </w:p>
    <w:p w:rsidR="003B5142" w:rsidRPr="00AC5C05" w:rsidRDefault="003B5142" w:rsidP="003B5142">
      <w:pPr>
        <w:rPr>
          <w:rStyle w:val="Emphasis"/>
        </w:rPr>
      </w:pPr>
    </w:p>
    <w:p w:rsidR="00845CC5" w:rsidRPr="00DE2B8D" w:rsidRDefault="00DE2B8D" w:rsidP="003B5142">
      <w:pPr>
        <w:ind w:left="1440" w:hanging="1440"/>
        <w:rPr>
          <w:rStyle w:val="Emphasis"/>
        </w:rPr>
      </w:pPr>
      <w:r w:rsidRPr="00DE2B8D">
        <w:rPr>
          <w:rStyle w:val="Emphasis"/>
          <w:i w:val="0"/>
          <w:sz w:val="24"/>
          <w:szCs w:val="24"/>
        </w:rPr>
        <w:t xml:space="preserve">2016 </w:t>
      </w:r>
      <w:r w:rsidRPr="00DE2B8D">
        <w:rPr>
          <w:rStyle w:val="Emphasis"/>
          <w:i w:val="0"/>
          <w:sz w:val="24"/>
          <w:szCs w:val="24"/>
        </w:rPr>
        <w:tab/>
      </w:r>
      <w:r w:rsidRPr="00DE2B8D">
        <w:rPr>
          <w:rStyle w:val="Emphasis"/>
          <w:sz w:val="26"/>
          <w:szCs w:val="24"/>
        </w:rPr>
        <w:t xml:space="preserve">Living on the Land. </w:t>
      </w:r>
      <w:proofErr w:type="gramStart"/>
      <w:r w:rsidR="00812365" w:rsidRPr="00DE2B8D">
        <w:rPr>
          <w:rStyle w:val="Emphasis"/>
          <w:sz w:val="26"/>
          <w:szCs w:val="24"/>
        </w:rPr>
        <w:t>Indigenous Women’s Understanding of Place</w:t>
      </w:r>
      <w:r w:rsidR="00812365" w:rsidRPr="00DE2B8D">
        <w:rPr>
          <w:rStyle w:val="Emphasis"/>
          <w:i w:val="0"/>
          <w:sz w:val="26"/>
          <w:szCs w:val="24"/>
        </w:rPr>
        <w:t>.</w:t>
      </w:r>
      <w:proofErr w:type="gramEnd"/>
      <w:r w:rsidR="003B5142" w:rsidRPr="00DE2B8D">
        <w:rPr>
          <w:rStyle w:val="Emphasis"/>
          <w:i w:val="0"/>
          <w:sz w:val="26"/>
          <w:szCs w:val="24"/>
        </w:rPr>
        <w:t xml:space="preserve"> </w:t>
      </w:r>
      <w:r w:rsidR="00FB7928">
        <w:rPr>
          <w:rStyle w:val="Emphasis"/>
          <w:i w:val="0"/>
          <w:sz w:val="26"/>
          <w:szCs w:val="24"/>
        </w:rPr>
        <w:t>(</w:t>
      </w:r>
      <w:proofErr w:type="gramStart"/>
      <w:r w:rsidR="00FB7928">
        <w:rPr>
          <w:rStyle w:val="Emphasis"/>
          <w:i w:val="0"/>
          <w:sz w:val="26"/>
          <w:szCs w:val="24"/>
        </w:rPr>
        <w:t>ed</w:t>
      </w:r>
      <w:proofErr w:type="gramEnd"/>
      <w:r w:rsidR="00FB7928">
        <w:rPr>
          <w:rStyle w:val="Emphasis"/>
          <w:i w:val="0"/>
          <w:sz w:val="26"/>
          <w:szCs w:val="24"/>
        </w:rPr>
        <w:t>. w</w:t>
      </w:r>
      <w:r w:rsidR="00A12B8A" w:rsidRPr="00DE2B8D">
        <w:rPr>
          <w:rStyle w:val="Emphasis"/>
          <w:i w:val="0"/>
          <w:sz w:val="26"/>
          <w:szCs w:val="24"/>
        </w:rPr>
        <w:t>ith Nathalie Kermoal), Edmonton</w:t>
      </w:r>
      <w:r w:rsidR="00A6629D" w:rsidRPr="00DE2B8D">
        <w:rPr>
          <w:rStyle w:val="Emphasis"/>
          <w:i w:val="0"/>
          <w:sz w:val="26"/>
          <w:szCs w:val="24"/>
        </w:rPr>
        <w:t xml:space="preserve">: </w:t>
      </w:r>
      <w:r w:rsidR="003B5142" w:rsidRPr="00DE2B8D">
        <w:rPr>
          <w:rStyle w:val="Emphasis"/>
          <w:i w:val="0"/>
          <w:sz w:val="26"/>
          <w:szCs w:val="24"/>
        </w:rPr>
        <w:t>Athabasca University</w:t>
      </w:r>
      <w:r w:rsidR="00873353">
        <w:rPr>
          <w:rStyle w:val="Emphasis"/>
          <w:i w:val="0"/>
          <w:sz w:val="26"/>
          <w:szCs w:val="24"/>
        </w:rPr>
        <w:t xml:space="preserve"> Press</w:t>
      </w:r>
      <w:r w:rsidR="00A84065" w:rsidRPr="00DE2B8D">
        <w:rPr>
          <w:rStyle w:val="Emphasis"/>
          <w:i w:val="0"/>
          <w:sz w:val="26"/>
          <w:szCs w:val="24"/>
        </w:rPr>
        <w:t>.</w:t>
      </w:r>
    </w:p>
    <w:p w:rsidR="003B5142" w:rsidRPr="00DE2B8D" w:rsidRDefault="003B5142" w:rsidP="00845CC5">
      <w:pPr>
        <w:rPr>
          <w:rStyle w:val="Emphasis"/>
        </w:rPr>
      </w:pPr>
    </w:p>
    <w:p w:rsidR="003B5142" w:rsidRPr="00DE2B8D" w:rsidRDefault="003B5142" w:rsidP="003B5142">
      <w:pPr>
        <w:ind w:left="1440" w:hanging="1440"/>
        <w:rPr>
          <w:iCs/>
          <w:sz w:val="26"/>
          <w:szCs w:val="24"/>
        </w:rPr>
      </w:pPr>
      <w:r w:rsidRPr="00DE2B8D">
        <w:rPr>
          <w:rStyle w:val="Emphasis"/>
          <w:i w:val="0"/>
          <w:sz w:val="26"/>
          <w:szCs w:val="24"/>
        </w:rPr>
        <w:t>2013</w:t>
      </w:r>
      <w:r w:rsidRPr="00DE2B8D">
        <w:rPr>
          <w:rStyle w:val="Emphasis"/>
          <w:i w:val="0"/>
          <w:sz w:val="26"/>
          <w:szCs w:val="24"/>
        </w:rPr>
        <w:tab/>
      </w:r>
      <w:r w:rsidRPr="00DE2B8D">
        <w:rPr>
          <w:rStyle w:val="Emphasis"/>
          <w:sz w:val="26"/>
          <w:szCs w:val="24"/>
        </w:rPr>
        <w:t xml:space="preserve"> Indigenous Encounters with Neo-liberalism. Place, Women and the Environment in Canada and Mexico. </w:t>
      </w:r>
      <w:r w:rsidRPr="00DE2B8D">
        <w:rPr>
          <w:rStyle w:val="Emphasis"/>
          <w:i w:val="0"/>
          <w:sz w:val="26"/>
          <w:szCs w:val="24"/>
        </w:rPr>
        <w:t>Vancouver:</w:t>
      </w:r>
      <w:r w:rsidRPr="00DE2B8D">
        <w:rPr>
          <w:rStyle w:val="Emphasis"/>
          <w:sz w:val="26"/>
          <w:szCs w:val="24"/>
        </w:rPr>
        <w:t xml:space="preserve"> </w:t>
      </w:r>
      <w:r w:rsidRPr="00DE2B8D">
        <w:rPr>
          <w:rStyle w:val="Emphasis"/>
          <w:i w:val="0"/>
          <w:sz w:val="26"/>
          <w:szCs w:val="24"/>
        </w:rPr>
        <w:t xml:space="preserve">UBC Press. </w:t>
      </w:r>
    </w:p>
    <w:p w:rsidR="003B5142" w:rsidRPr="00DE2B8D" w:rsidRDefault="003B5142" w:rsidP="003B5142">
      <w:pPr>
        <w:ind w:left="1440" w:hanging="1440"/>
        <w:rPr>
          <w:rStyle w:val="Emphasis"/>
        </w:rPr>
      </w:pPr>
    </w:p>
    <w:p w:rsidR="003B5142" w:rsidRPr="00AC5C05" w:rsidRDefault="003B5142" w:rsidP="003B5142">
      <w:pPr>
        <w:ind w:left="1440" w:hanging="1440"/>
        <w:rPr>
          <w:sz w:val="26"/>
          <w:szCs w:val="24"/>
        </w:rPr>
      </w:pPr>
      <w:r w:rsidRPr="00DE2B8D">
        <w:rPr>
          <w:rStyle w:val="Emphasis"/>
          <w:i w:val="0"/>
          <w:sz w:val="26"/>
          <w:szCs w:val="24"/>
        </w:rPr>
        <w:t>2010</w:t>
      </w:r>
      <w:r w:rsidRPr="00DE2B8D">
        <w:rPr>
          <w:rStyle w:val="Emphasis"/>
          <w:sz w:val="26"/>
          <w:szCs w:val="24"/>
        </w:rPr>
        <w:tab/>
        <w:t>Indigenous Identity and Resistance: Exploring the Diversity of Knowledge</w:t>
      </w:r>
      <w:r w:rsidRPr="00DE2B8D">
        <w:rPr>
          <w:sz w:val="26"/>
          <w:szCs w:val="24"/>
        </w:rPr>
        <w:t>, (</w:t>
      </w:r>
      <w:r w:rsidR="00C95089" w:rsidRPr="00DE2B8D">
        <w:rPr>
          <w:sz w:val="26"/>
          <w:szCs w:val="24"/>
        </w:rPr>
        <w:t xml:space="preserve">editor </w:t>
      </w:r>
      <w:r w:rsidRPr="00DE2B8D">
        <w:rPr>
          <w:sz w:val="26"/>
          <w:szCs w:val="24"/>
        </w:rPr>
        <w:t>with</w:t>
      </w:r>
      <w:r w:rsidRPr="00845CC5">
        <w:rPr>
          <w:sz w:val="26"/>
          <w:szCs w:val="24"/>
        </w:rPr>
        <w:t xml:space="preserve"> Brendan Hokowhitu, Chris Andersen, Nathalie, Kermoal, Poia Rewi and Ana Petersen)</w:t>
      </w:r>
      <w:r w:rsidR="00A12B8A">
        <w:rPr>
          <w:sz w:val="26"/>
          <w:szCs w:val="24"/>
        </w:rPr>
        <w:t xml:space="preserve">, </w:t>
      </w:r>
      <w:r w:rsidR="00A12B8A" w:rsidRPr="00845CC5">
        <w:rPr>
          <w:sz w:val="26"/>
          <w:szCs w:val="24"/>
        </w:rPr>
        <w:t>Otago: University of Otago Press</w:t>
      </w:r>
      <w:r w:rsidRPr="00845CC5">
        <w:rPr>
          <w:sz w:val="26"/>
          <w:szCs w:val="24"/>
        </w:rPr>
        <w:t>.</w:t>
      </w:r>
      <w:r w:rsidRPr="00845CC5">
        <w:rPr>
          <w:sz w:val="26"/>
          <w:szCs w:val="24"/>
        </w:rPr>
        <w:tab/>
      </w:r>
      <w:r w:rsidRPr="00AC5C05">
        <w:rPr>
          <w:sz w:val="26"/>
          <w:szCs w:val="24"/>
        </w:rPr>
        <w:tab/>
      </w:r>
    </w:p>
    <w:p w:rsidR="003B5142" w:rsidRPr="00AC5C05" w:rsidRDefault="003B5142" w:rsidP="003B5142">
      <w:pPr>
        <w:rPr>
          <w:rFonts w:cs="Arial"/>
          <w:b/>
          <w:sz w:val="26"/>
          <w:szCs w:val="18"/>
        </w:rPr>
      </w:pPr>
    </w:p>
    <w:p w:rsidR="003B5142" w:rsidRPr="00AC5C05" w:rsidRDefault="00FB7928" w:rsidP="003B5142">
      <w:pPr>
        <w:rPr>
          <w:rFonts w:cs="Arial"/>
          <w:b/>
          <w:i/>
          <w:sz w:val="26"/>
          <w:szCs w:val="18"/>
        </w:rPr>
      </w:pPr>
      <w:proofErr w:type="gramStart"/>
      <w:r>
        <w:rPr>
          <w:rFonts w:cs="Arial"/>
          <w:b/>
          <w:sz w:val="26"/>
          <w:szCs w:val="18"/>
        </w:rPr>
        <w:t>4</w:t>
      </w:r>
      <w:r w:rsidR="003B5142" w:rsidRPr="00AC5C05">
        <w:rPr>
          <w:rFonts w:cs="Arial"/>
          <w:b/>
          <w:sz w:val="26"/>
          <w:szCs w:val="18"/>
        </w:rPr>
        <w:t xml:space="preserve">.2  </w:t>
      </w:r>
      <w:r w:rsidR="003B5142" w:rsidRPr="00AC5C05">
        <w:rPr>
          <w:rFonts w:cs="Arial"/>
          <w:b/>
          <w:i/>
          <w:sz w:val="26"/>
          <w:szCs w:val="18"/>
        </w:rPr>
        <w:t>Refereed</w:t>
      </w:r>
      <w:proofErr w:type="gramEnd"/>
      <w:r w:rsidR="003B5142" w:rsidRPr="00AC5C05">
        <w:rPr>
          <w:rFonts w:cs="Arial"/>
          <w:b/>
          <w:i/>
          <w:sz w:val="26"/>
          <w:szCs w:val="18"/>
        </w:rPr>
        <w:t xml:space="preserve"> articles and book chapters</w:t>
      </w:r>
    </w:p>
    <w:p w:rsidR="003B5142" w:rsidRPr="00525CC6" w:rsidRDefault="003B5142" w:rsidP="00737312">
      <w:pPr>
        <w:jc w:val="both"/>
        <w:rPr>
          <w:rFonts w:cs="Arial"/>
          <w:sz w:val="26"/>
          <w:szCs w:val="18"/>
        </w:rPr>
      </w:pPr>
      <w:r w:rsidRPr="00AC5C05">
        <w:rPr>
          <w:rFonts w:cs="Arial"/>
          <w:sz w:val="26"/>
          <w:szCs w:val="18"/>
        </w:rPr>
        <w:tab/>
        <w:t xml:space="preserve"> </w:t>
      </w:r>
    </w:p>
    <w:p w:rsidR="00873353" w:rsidRDefault="00873353" w:rsidP="00DE2B8D">
      <w:pPr>
        <w:ind w:left="1440" w:hanging="1440"/>
        <w:rPr>
          <w:sz w:val="26"/>
        </w:rPr>
      </w:pPr>
      <w:r>
        <w:rPr>
          <w:sz w:val="26"/>
        </w:rPr>
        <w:t>2017</w:t>
      </w:r>
      <w:r w:rsidR="00DE2B8D" w:rsidRPr="00DE2B8D">
        <w:rPr>
          <w:sz w:val="26"/>
        </w:rPr>
        <w:tab/>
        <w:t xml:space="preserve">“Indigenous Law, Gender and State Restructuring in Oaxaca.” In Green, Joyce (ed.), </w:t>
      </w:r>
      <w:r w:rsidR="00DE2B8D" w:rsidRPr="00DE2B8D">
        <w:rPr>
          <w:i/>
          <w:sz w:val="26"/>
        </w:rPr>
        <w:t>Making Space for Indigenous Feminism</w:t>
      </w:r>
      <w:r w:rsidR="00DE2B8D" w:rsidRPr="00DE2B8D">
        <w:rPr>
          <w:sz w:val="26"/>
        </w:rPr>
        <w:t xml:space="preserve"> II, Fernwood, forthcoming </w:t>
      </w:r>
      <w:r w:rsidR="00FB7928">
        <w:rPr>
          <w:sz w:val="26"/>
        </w:rPr>
        <w:t>December</w:t>
      </w:r>
      <w:r>
        <w:rPr>
          <w:sz w:val="26"/>
        </w:rPr>
        <w:t>.</w:t>
      </w:r>
    </w:p>
    <w:p w:rsidR="00DE2B8D" w:rsidRPr="009462AD" w:rsidRDefault="00873353" w:rsidP="009462AD">
      <w:pPr>
        <w:ind w:left="1440" w:hanging="1440"/>
        <w:rPr>
          <w:sz w:val="26"/>
        </w:rPr>
      </w:pPr>
      <w:r w:rsidRPr="00DE2B8D">
        <w:rPr>
          <w:sz w:val="26"/>
        </w:rPr>
        <w:t xml:space="preserve"> </w:t>
      </w:r>
    </w:p>
    <w:p w:rsidR="009462AD" w:rsidRDefault="00873353" w:rsidP="00873353">
      <w:pPr>
        <w:ind w:left="1440" w:hanging="1440"/>
        <w:rPr>
          <w:rFonts w:cs="Arial"/>
          <w:sz w:val="24"/>
          <w:szCs w:val="18"/>
        </w:rPr>
      </w:pPr>
      <w:proofErr w:type="gramStart"/>
      <w:r w:rsidRPr="00873353">
        <w:rPr>
          <w:rFonts w:cs="Arial"/>
          <w:sz w:val="24"/>
          <w:szCs w:val="18"/>
        </w:rPr>
        <w:t xml:space="preserve">2017 </w:t>
      </w:r>
      <w:r w:rsidRPr="00873353">
        <w:rPr>
          <w:rFonts w:cs="Arial"/>
          <w:sz w:val="24"/>
          <w:szCs w:val="18"/>
        </w:rPr>
        <w:tab/>
        <w:t xml:space="preserve">“Indigenous Movements,” In Turner, Bryan S. (ed.), </w:t>
      </w:r>
      <w:r w:rsidRPr="00873353">
        <w:rPr>
          <w:rFonts w:cs="Arial"/>
          <w:i/>
          <w:sz w:val="24"/>
          <w:szCs w:val="18"/>
        </w:rPr>
        <w:t>The Willey-Blackwell Encyclopedia of Social Theory.</w:t>
      </w:r>
      <w:proofErr w:type="gramEnd"/>
      <w:r w:rsidRPr="00873353">
        <w:rPr>
          <w:rFonts w:cs="Arial"/>
          <w:sz w:val="24"/>
          <w:szCs w:val="18"/>
        </w:rPr>
        <w:t xml:space="preserve"> London: Willey and Sons Inc, forthcoming May.</w:t>
      </w:r>
    </w:p>
    <w:p w:rsidR="00873353" w:rsidRDefault="00873353" w:rsidP="009462AD">
      <w:pPr>
        <w:rPr>
          <w:rFonts w:cs="Arial"/>
          <w:sz w:val="24"/>
          <w:szCs w:val="18"/>
        </w:rPr>
      </w:pPr>
    </w:p>
    <w:p w:rsidR="00873353" w:rsidRPr="00FB7928" w:rsidRDefault="00873353" w:rsidP="00873353">
      <w:pPr>
        <w:ind w:left="1440" w:hanging="1440"/>
        <w:rPr>
          <w:rFonts w:cs="Arial"/>
          <w:sz w:val="24"/>
          <w:szCs w:val="18"/>
        </w:rPr>
      </w:pPr>
      <w:r w:rsidRPr="00873353">
        <w:rPr>
          <w:rFonts w:cs="Arial"/>
          <w:sz w:val="24"/>
          <w:szCs w:val="18"/>
        </w:rPr>
        <w:t xml:space="preserve">2017 </w:t>
      </w:r>
      <w:r w:rsidRPr="00873353">
        <w:rPr>
          <w:rFonts w:cs="Arial"/>
          <w:sz w:val="24"/>
          <w:szCs w:val="18"/>
        </w:rPr>
        <w:tab/>
      </w:r>
      <w:r w:rsidRPr="00DE2B8D">
        <w:rPr>
          <w:rFonts w:cs="Arial"/>
          <w:sz w:val="26"/>
          <w:szCs w:val="18"/>
        </w:rPr>
        <w:t xml:space="preserve">“How do Real Indigenous Forest Dwellers Live? Neo-liberal </w:t>
      </w:r>
      <w:r w:rsidRPr="00FB7928">
        <w:rPr>
          <w:rFonts w:cs="Arial"/>
          <w:sz w:val="24"/>
          <w:szCs w:val="18"/>
        </w:rPr>
        <w:t xml:space="preserve">Conservation in Oaxaca, Mexico,” </w:t>
      </w:r>
      <w:r w:rsidRPr="00FB7928">
        <w:rPr>
          <w:rFonts w:cs="Arial"/>
          <w:i/>
          <w:sz w:val="24"/>
          <w:szCs w:val="18"/>
        </w:rPr>
        <w:t>Atlantis: Critical Studies in Gender, Culture and Social Justice,</w:t>
      </w:r>
      <w:r w:rsidRPr="00FB7928">
        <w:rPr>
          <w:rFonts w:cs="Arial"/>
          <w:sz w:val="24"/>
          <w:szCs w:val="18"/>
        </w:rPr>
        <w:t xml:space="preserve"> 25 pages, forthcoming June.  </w:t>
      </w:r>
    </w:p>
    <w:p w:rsidR="00873353" w:rsidRPr="00FB7928" w:rsidRDefault="00873353" w:rsidP="00873353">
      <w:pPr>
        <w:ind w:left="1440" w:hanging="1440"/>
        <w:rPr>
          <w:rFonts w:cs="Arial"/>
          <w:sz w:val="24"/>
          <w:szCs w:val="18"/>
        </w:rPr>
      </w:pPr>
    </w:p>
    <w:p w:rsidR="00873353" w:rsidRPr="00FB7928" w:rsidRDefault="00873353" w:rsidP="00873353">
      <w:pPr>
        <w:ind w:left="1440" w:hanging="1440"/>
        <w:rPr>
          <w:color w:val="000000" w:themeColor="text1"/>
          <w:sz w:val="24"/>
        </w:rPr>
      </w:pPr>
      <w:r w:rsidRPr="00FB7928">
        <w:rPr>
          <w:rFonts w:cs="Arial"/>
          <w:sz w:val="24"/>
          <w:szCs w:val="18"/>
        </w:rPr>
        <w:t xml:space="preserve">2017 </w:t>
      </w:r>
      <w:r w:rsidRPr="00FB7928">
        <w:rPr>
          <w:rFonts w:cs="Arial"/>
          <w:sz w:val="24"/>
          <w:szCs w:val="18"/>
        </w:rPr>
        <w:tab/>
      </w:r>
      <w:r w:rsidRPr="00FB7928">
        <w:rPr>
          <w:rFonts w:cs="Arial"/>
          <w:color w:val="000000" w:themeColor="text1"/>
          <w:sz w:val="24"/>
          <w:szCs w:val="18"/>
        </w:rPr>
        <w:t xml:space="preserve">“The Sea is our Bread: Interrupting Green Neo-liberalism” </w:t>
      </w:r>
      <w:r w:rsidRPr="00FB7928">
        <w:rPr>
          <w:rFonts w:cs="Arial"/>
          <w:i/>
          <w:color w:val="000000" w:themeColor="text1"/>
          <w:sz w:val="24"/>
          <w:szCs w:val="18"/>
        </w:rPr>
        <w:t>Marine Policy</w:t>
      </w:r>
      <w:r w:rsidRPr="00FB7928">
        <w:rPr>
          <w:rFonts w:cs="Arial"/>
          <w:color w:val="000000" w:themeColor="text1"/>
          <w:sz w:val="24"/>
          <w:szCs w:val="18"/>
        </w:rPr>
        <w:t xml:space="preserve"> 71-79. </w:t>
      </w:r>
      <w:r w:rsidR="006217A1" w:rsidRPr="00FB7928">
        <w:rPr>
          <w:color w:val="000000" w:themeColor="text1"/>
          <w:sz w:val="24"/>
        </w:rPr>
        <w:fldChar w:fldCharType="begin"/>
      </w:r>
      <w:r w:rsidRPr="00FB7928">
        <w:rPr>
          <w:color w:val="000000" w:themeColor="text1"/>
          <w:sz w:val="24"/>
        </w:rPr>
        <w:instrText xml:space="preserve"> HYPERLINK "http://dx.doi.org/10.1016/j.marpol.2017.01.015" \t "doilink" </w:instrText>
      </w:r>
      <w:r w:rsidR="006217A1" w:rsidRPr="00FB7928">
        <w:rPr>
          <w:color w:val="000000" w:themeColor="text1"/>
          <w:sz w:val="24"/>
        </w:rPr>
        <w:fldChar w:fldCharType="separate"/>
      </w:r>
      <w:r w:rsidRPr="00FB7928">
        <w:rPr>
          <w:color w:val="000000" w:themeColor="text1"/>
          <w:sz w:val="24"/>
        </w:rPr>
        <w:t>http://dx.doi.org/10.1016/j.marpol.2017.01.015</w:t>
      </w:r>
      <w:r w:rsidR="006217A1" w:rsidRPr="00FB7928">
        <w:rPr>
          <w:color w:val="000000" w:themeColor="text1"/>
          <w:sz w:val="24"/>
        </w:rPr>
        <w:fldChar w:fldCharType="end"/>
      </w:r>
    </w:p>
    <w:p w:rsidR="00873353" w:rsidRPr="00FB7928" w:rsidRDefault="00873353" w:rsidP="00873353">
      <w:pPr>
        <w:ind w:left="1440" w:hanging="1440"/>
        <w:rPr>
          <w:sz w:val="24"/>
        </w:rPr>
      </w:pPr>
    </w:p>
    <w:p w:rsidR="00873353" w:rsidRPr="00FB7928" w:rsidRDefault="00873353" w:rsidP="00873353">
      <w:pPr>
        <w:ind w:left="1440" w:hanging="1440"/>
        <w:rPr>
          <w:color w:val="000000" w:themeColor="text1"/>
          <w:sz w:val="24"/>
        </w:rPr>
      </w:pPr>
      <w:r w:rsidRPr="00FB7928">
        <w:rPr>
          <w:sz w:val="24"/>
        </w:rPr>
        <w:t xml:space="preserve">2017 </w:t>
      </w:r>
      <w:r w:rsidRPr="00FB7928">
        <w:rPr>
          <w:sz w:val="24"/>
        </w:rPr>
        <w:tab/>
        <w:t xml:space="preserve">Trump, NAFTA and Indigenous resistance in Turtle Island </w:t>
      </w:r>
      <w:r w:rsidRPr="00FB7928">
        <w:rPr>
          <w:i/>
          <w:sz w:val="24"/>
        </w:rPr>
        <w:t xml:space="preserve">Theory and Event 20(1), January </w:t>
      </w:r>
      <w:proofErr w:type="gramStart"/>
      <w:r w:rsidRPr="00FB7928">
        <w:rPr>
          <w:i/>
          <w:sz w:val="24"/>
        </w:rPr>
        <w:t>supplement</w:t>
      </w:r>
      <w:proofErr w:type="gramEnd"/>
      <w:r w:rsidRPr="00FB7928">
        <w:rPr>
          <w:i/>
          <w:sz w:val="24"/>
        </w:rPr>
        <w:t>: 3-9.</w:t>
      </w:r>
    </w:p>
    <w:p w:rsidR="00873353" w:rsidRPr="00FB7928" w:rsidRDefault="00873353" w:rsidP="00873353">
      <w:pPr>
        <w:rPr>
          <w:rFonts w:cs="Arial"/>
          <w:sz w:val="24"/>
          <w:szCs w:val="18"/>
        </w:rPr>
      </w:pPr>
    </w:p>
    <w:p w:rsidR="00873353" w:rsidRPr="00FB7928" w:rsidRDefault="00873353" w:rsidP="00873353">
      <w:pPr>
        <w:ind w:left="1440" w:hanging="1440"/>
        <w:rPr>
          <w:sz w:val="24"/>
        </w:rPr>
      </w:pPr>
      <w:r w:rsidRPr="00FB7928">
        <w:rPr>
          <w:rFonts w:cs="Arial"/>
          <w:sz w:val="24"/>
          <w:szCs w:val="18"/>
        </w:rPr>
        <w:t xml:space="preserve">2017 </w:t>
      </w:r>
      <w:r w:rsidRPr="00FB7928">
        <w:rPr>
          <w:rFonts w:cs="Arial"/>
          <w:sz w:val="24"/>
          <w:szCs w:val="18"/>
        </w:rPr>
        <w:tab/>
      </w:r>
      <w:r w:rsidRPr="00FB7928">
        <w:rPr>
          <w:sz w:val="24"/>
        </w:rPr>
        <w:t xml:space="preserve">“Idle no More: del reconocimiento a la resurgencia indígena en Canadá” (Idle no More: from Recognition to Indigenous Resurgence) (co-authored with Julian Castro-Rea), </w:t>
      </w:r>
      <w:r w:rsidRPr="00FB7928">
        <w:rPr>
          <w:i/>
          <w:sz w:val="24"/>
        </w:rPr>
        <w:t>Estudios Iberoamericanos</w:t>
      </w:r>
      <w:r w:rsidRPr="00FB7928">
        <w:rPr>
          <w:sz w:val="24"/>
        </w:rPr>
        <w:t xml:space="preserve"> (</w:t>
      </w:r>
      <w:r w:rsidRPr="00FB7928">
        <w:rPr>
          <w:i/>
          <w:sz w:val="24"/>
        </w:rPr>
        <w:t>Iberoamerican Studies</w:t>
      </w:r>
      <w:r w:rsidRPr="00FB7928">
        <w:rPr>
          <w:sz w:val="24"/>
        </w:rPr>
        <w:t>) 47(3): 10-20. http://dx.doi.org/10.15448/1980-864X.2017.1.24312</w:t>
      </w:r>
    </w:p>
    <w:p w:rsidR="00DE2B8D" w:rsidRDefault="00DE2B8D" w:rsidP="00DE2B8D">
      <w:pPr>
        <w:overflowPunct/>
        <w:autoSpaceDE/>
        <w:autoSpaceDN/>
        <w:adjustRightInd/>
        <w:textAlignment w:val="auto"/>
        <w:rPr>
          <w:rFonts w:eastAsiaTheme="minorHAnsi" w:cstheme="minorBidi"/>
          <w:sz w:val="26"/>
        </w:rPr>
      </w:pPr>
    </w:p>
    <w:p w:rsidR="00DE2B8D" w:rsidRPr="00DE2B8D" w:rsidRDefault="00DE2B8D" w:rsidP="00DE2B8D">
      <w:pPr>
        <w:overflowPunct/>
        <w:autoSpaceDE/>
        <w:autoSpaceDN/>
        <w:adjustRightInd/>
        <w:ind w:left="1440" w:hanging="1440"/>
        <w:textAlignment w:val="auto"/>
        <w:rPr>
          <w:rFonts w:eastAsiaTheme="minorHAnsi" w:cstheme="minorBidi"/>
          <w:sz w:val="26"/>
        </w:rPr>
      </w:pPr>
      <w:r w:rsidRPr="00DE2B8D">
        <w:rPr>
          <w:rFonts w:eastAsiaTheme="minorHAnsi" w:cstheme="minorBidi"/>
          <w:sz w:val="26"/>
        </w:rPr>
        <w:t xml:space="preserve">2016 </w:t>
      </w:r>
      <w:r w:rsidRPr="00DE2B8D">
        <w:rPr>
          <w:rFonts w:eastAsiaTheme="minorHAnsi" w:cstheme="minorBidi"/>
          <w:sz w:val="26"/>
        </w:rPr>
        <w:tab/>
      </w:r>
      <w:r w:rsidRPr="00DE2B8D">
        <w:rPr>
          <w:rFonts w:cs="Arial"/>
          <w:sz w:val="26"/>
          <w:szCs w:val="18"/>
        </w:rPr>
        <w:t>“Introduction.” (</w:t>
      </w:r>
      <w:proofErr w:type="gramStart"/>
      <w:r w:rsidRPr="00DE2B8D">
        <w:rPr>
          <w:rFonts w:cs="Arial"/>
          <w:sz w:val="26"/>
          <w:szCs w:val="18"/>
        </w:rPr>
        <w:t>with</w:t>
      </w:r>
      <w:proofErr w:type="gramEnd"/>
      <w:r w:rsidRPr="00DE2B8D">
        <w:rPr>
          <w:rFonts w:cs="Arial"/>
          <w:sz w:val="26"/>
          <w:szCs w:val="18"/>
        </w:rPr>
        <w:t xml:space="preserve"> Nathalie Kermoal, both authors contributed equally). </w:t>
      </w:r>
      <w:proofErr w:type="gramStart"/>
      <w:r w:rsidRPr="00DE2B8D">
        <w:rPr>
          <w:rFonts w:cs="Arial"/>
          <w:sz w:val="26"/>
          <w:szCs w:val="18"/>
        </w:rPr>
        <w:t>In Living on the Land.</w:t>
      </w:r>
      <w:proofErr w:type="gramEnd"/>
      <w:r w:rsidRPr="00DE2B8D">
        <w:rPr>
          <w:rFonts w:cs="Arial"/>
          <w:sz w:val="26"/>
          <w:szCs w:val="18"/>
        </w:rPr>
        <w:t xml:space="preserve"> </w:t>
      </w:r>
      <w:proofErr w:type="gramStart"/>
      <w:r w:rsidRPr="00DE2B8D">
        <w:rPr>
          <w:rStyle w:val="Emphasis"/>
          <w:sz w:val="26"/>
        </w:rPr>
        <w:t>Indigenous Women’s Understanding of Place</w:t>
      </w:r>
      <w:r w:rsidRPr="00DE2B8D">
        <w:rPr>
          <w:rStyle w:val="Emphasis"/>
          <w:i w:val="0"/>
          <w:sz w:val="26"/>
        </w:rPr>
        <w:t>.</w:t>
      </w:r>
      <w:proofErr w:type="gramEnd"/>
      <w:r w:rsidRPr="00DE2B8D">
        <w:rPr>
          <w:rStyle w:val="Emphasis"/>
          <w:i w:val="0"/>
          <w:sz w:val="26"/>
        </w:rPr>
        <w:t xml:space="preserve"> (</w:t>
      </w:r>
      <w:proofErr w:type="gramStart"/>
      <w:r w:rsidRPr="00DE2B8D">
        <w:rPr>
          <w:rStyle w:val="Emphasis"/>
          <w:i w:val="0"/>
          <w:sz w:val="26"/>
        </w:rPr>
        <w:t>edited</w:t>
      </w:r>
      <w:proofErr w:type="gramEnd"/>
      <w:r w:rsidRPr="00DE2B8D">
        <w:rPr>
          <w:rStyle w:val="Emphasis"/>
          <w:i w:val="0"/>
          <w:sz w:val="26"/>
        </w:rPr>
        <w:t xml:space="preserve"> with Nathalie Kermoal), Edmonton: Athabasca University Press, pp. 3-17.</w:t>
      </w:r>
      <w:r w:rsidRPr="00DE2B8D">
        <w:rPr>
          <w:rFonts w:cs="Arial"/>
          <w:sz w:val="26"/>
          <w:szCs w:val="18"/>
        </w:rPr>
        <w:tab/>
      </w:r>
    </w:p>
    <w:p w:rsidR="00DE2B8D" w:rsidRPr="00DE2B8D" w:rsidRDefault="00DE2B8D" w:rsidP="00DE2B8D">
      <w:pPr>
        <w:rPr>
          <w:rFonts w:cs="Arial"/>
          <w:sz w:val="26"/>
          <w:szCs w:val="18"/>
        </w:rPr>
      </w:pPr>
    </w:p>
    <w:p w:rsidR="00812365" w:rsidRDefault="00DE2B8D" w:rsidP="00845CC5">
      <w:pPr>
        <w:ind w:left="1440" w:hanging="1440"/>
        <w:rPr>
          <w:rFonts w:cs="Arial"/>
          <w:sz w:val="26"/>
          <w:szCs w:val="18"/>
        </w:rPr>
      </w:pPr>
      <w:r>
        <w:rPr>
          <w:rFonts w:cs="Arial"/>
          <w:sz w:val="26"/>
          <w:szCs w:val="18"/>
        </w:rPr>
        <w:t xml:space="preserve">2016 </w:t>
      </w:r>
      <w:r>
        <w:rPr>
          <w:rFonts w:cs="Arial"/>
          <w:sz w:val="26"/>
          <w:szCs w:val="18"/>
        </w:rPr>
        <w:tab/>
      </w:r>
      <w:r w:rsidR="00812365">
        <w:rPr>
          <w:rFonts w:cs="Arial"/>
          <w:sz w:val="26"/>
          <w:szCs w:val="18"/>
        </w:rPr>
        <w:t xml:space="preserve"> “Mapping, Knowledge and Gender in the Atlantic Coast of Nicaragua.” Co-authored with Parker, Leanna. </w:t>
      </w:r>
      <w:proofErr w:type="gramStart"/>
      <w:r w:rsidR="00812365">
        <w:rPr>
          <w:rFonts w:cs="Arial"/>
          <w:sz w:val="26"/>
          <w:szCs w:val="18"/>
        </w:rPr>
        <w:t xml:space="preserve">In </w:t>
      </w:r>
      <w:r w:rsidR="00812365" w:rsidRPr="00812365">
        <w:rPr>
          <w:rStyle w:val="Emphasis"/>
          <w:sz w:val="26"/>
          <w:szCs w:val="24"/>
        </w:rPr>
        <w:t>Indigenous Women’s Understanding of Place</w:t>
      </w:r>
      <w:r w:rsidR="00812365">
        <w:rPr>
          <w:rStyle w:val="Emphasis"/>
          <w:i w:val="0"/>
          <w:sz w:val="26"/>
          <w:szCs w:val="24"/>
        </w:rPr>
        <w:t>.</w:t>
      </w:r>
      <w:proofErr w:type="gramEnd"/>
      <w:r w:rsidR="00812365" w:rsidRPr="00845CC5">
        <w:rPr>
          <w:rStyle w:val="Emphasis"/>
          <w:i w:val="0"/>
          <w:sz w:val="26"/>
          <w:szCs w:val="24"/>
        </w:rPr>
        <w:t xml:space="preserve"> </w:t>
      </w:r>
      <w:r w:rsidR="00812365">
        <w:rPr>
          <w:rStyle w:val="Emphasis"/>
          <w:i w:val="0"/>
          <w:sz w:val="26"/>
          <w:szCs w:val="24"/>
        </w:rPr>
        <w:t>(</w:t>
      </w:r>
      <w:proofErr w:type="gramStart"/>
      <w:r w:rsidR="00812365">
        <w:rPr>
          <w:rStyle w:val="Emphasis"/>
          <w:i w:val="0"/>
          <w:sz w:val="26"/>
          <w:szCs w:val="24"/>
        </w:rPr>
        <w:t>ed</w:t>
      </w:r>
      <w:proofErr w:type="gramEnd"/>
      <w:r w:rsidR="00812365">
        <w:rPr>
          <w:rStyle w:val="Emphasis"/>
          <w:i w:val="0"/>
          <w:sz w:val="26"/>
          <w:szCs w:val="24"/>
        </w:rPr>
        <w:t xml:space="preserve">. With Nathalie Kermoal), Edmonton: </w:t>
      </w:r>
      <w:r w:rsidR="00812365" w:rsidRPr="00845CC5">
        <w:rPr>
          <w:rStyle w:val="Emphasis"/>
          <w:i w:val="0"/>
          <w:sz w:val="26"/>
          <w:szCs w:val="24"/>
        </w:rPr>
        <w:t>Athabasca University</w:t>
      </w:r>
      <w:r>
        <w:rPr>
          <w:rStyle w:val="Emphasis"/>
          <w:i w:val="0"/>
          <w:sz w:val="26"/>
          <w:szCs w:val="24"/>
        </w:rPr>
        <w:t xml:space="preserve"> Press, pp. 85-106.</w:t>
      </w:r>
      <w:r w:rsidR="00812365">
        <w:rPr>
          <w:rFonts w:cs="Arial"/>
          <w:sz w:val="26"/>
          <w:szCs w:val="18"/>
        </w:rPr>
        <w:t xml:space="preserve"> </w:t>
      </w:r>
    </w:p>
    <w:p w:rsidR="00812365" w:rsidRDefault="00812365" w:rsidP="00845CC5">
      <w:pPr>
        <w:ind w:left="1440" w:hanging="1440"/>
        <w:rPr>
          <w:rFonts w:cs="Arial"/>
          <w:sz w:val="26"/>
          <w:szCs w:val="18"/>
        </w:rPr>
      </w:pPr>
    </w:p>
    <w:p w:rsidR="006E1B2A" w:rsidRDefault="00F15FF9" w:rsidP="00845CC5">
      <w:pPr>
        <w:ind w:left="1440" w:hanging="1440"/>
        <w:rPr>
          <w:rFonts w:cs="Arial"/>
          <w:sz w:val="26"/>
          <w:szCs w:val="18"/>
        </w:rPr>
      </w:pPr>
      <w:r>
        <w:rPr>
          <w:rFonts w:cs="Arial"/>
          <w:sz w:val="26"/>
          <w:szCs w:val="18"/>
        </w:rPr>
        <w:t>2015</w:t>
      </w:r>
      <w:r w:rsidR="006E1B2A">
        <w:rPr>
          <w:rFonts w:cs="Arial"/>
          <w:sz w:val="26"/>
          <w:szCs w:val="18"/>
        </w:rPr>
        <w:t xml:space="preserve"> </w:t>
      </w:r>
      <w:r>
        <w:rPr>
          <w:rFonts w:cs="Arial"/>
          <w:sz w:val="26"/>
          <w:szCs w:val="18"/>
        </w:rPr>
        <w:tab/>
      </w:r>
      <w:r w:rsidR="006E1B2A">
        <w:rPr>
          <w:rFonts w:cs="Arial"/>
          <w:sz w:val="26"/>
          <w:szCs w:val="18"/>
        </w:rPr>
        <w:t xml:space="preserve">“Neo-liberal Education, Indigenizing Universities? </w:t>
      </w:r>
      <w:proofErr w:type="gramStart"/>
      <w:r w:rsidR="006E1B2A" w:rsidRPr="00910F40">
        <w:rPr>
          <w:rFonts w:cs="Arial"/>
          <w:i/>
          <w:sz w:val="26"/>
          <w:szCs w:val="18"/>
        </w:rPr>
        <w:t>Canadian Journal of Native Education</w:t>
      </w:r>
      <w:r>
        <w:rPr>
          <w:rFonts w:cs="Arial"/>
          <w:sz w:val="26"/>
          <w:szCs w:val="18"/>
        </w:rPr>
        <w:t xml:space="preserve"> </w:t>
      </w:r>
      <w:r w:rsidR="00812365">
        <w:rPr>
          <w:rFonts w:cs="Arial"/>
          <w:sz w:val="26"/>
          <w:szCs w:val="18"/>
        </w:rPr>
        <w:t>33(1): 28-45</w:t>
      </w:r>
      <w:r w:rsidR="006E1B2A">
        <w:rPr>
          <w:rFonts w:cs="Arial"/>
          <w:sz w:val="26"/>
          <w:szCs w:val="18"/>
        </w:rPr>
        <w:t>.</w:t>
      </w:r>
      <w:proofErr w:type="gramEnd"/>
    </w:p>
    <w:p w:rsidR="006E1B2A" w:rsidRDefault="006E1B2A" w:rsidP="00845CC5">
      <w:pPr>
        <w:ind w:left="1440" w:hanging="1440"/>
        <w:rPr>
          <w:rFonts w:cs="Arial"/>
          <w:sz w:val="26"/>
          <w:szCs w:val="18"/>
        </w:rPr>
      </w:pPr>
    </w:p>
    <w:p w:rsidR="00845CC5" w:rsidRDefault="006E1B2A" w:rsidP="00845CC5">
      <w:pPr>
        <w:ind w:left="1440" w:hanging="1440"/>
        <w:rPr>
          <w:rFonts w:cs="Arial"/>
          <w:sz w:val="26"/>
        </w:rPr>
      </w:pPr>
      <w:r>
        <w:rPr>
          <w:rFonts w:cs="Arial"/>
          <w:sz w:val="26"/>
          <w:szCs w:val="18"/>
        </w:rPr>
        <w:t>2014</w:t>
      </w:r>
      <w:r>
        <w:rPr>
          <w:rFonts w:cs="Arial"/>
          <w:sz w:val="26"/>
          <w:szCs w:val="18"/>
        </w:rPr>
        <w:tab/>
      </w:r>
      <w:r w:rsidR="00845CC5" w:rsidRPr="00845CC5">
        <w:rPr>
          <w:rFonts w:cs="Arial"/>
          <w:sz w:val="26"/>
          <w:szCs w:val="18"/>
        </w:rPr>
        <w:t xml:space="preserve">“Indigeneity, Law and Performance in the Atlantic Coast of Nicaragua.” In Helen Gilbert and Charlotte Gleghorn (eds.), </w:t>
      </w:r>
      <w:r w:rsidR="00845CC5" w:rsidRPr="00845CC5">
        <w:rPr>
          <w:rFonts w:cs="Arial"/>
          <w:i/>
          <w:sz w:val="26"/>
        </w:rPr>
        <w:t>Recasting Commodity and Spectacle in Indigenous America.</w:t>
      </w:r>
      <w:r w:rsidR="00845CC5" w:rsidRPr="00845CC5">
        <w:rPr>
          <w:rFonts w:cs="Arial"/>
          <w:sz w:val="26"/>
        </w:rPr>
        <w:t xml:space="preserve"> London: Institute for Advanced Studies, </w:t>
      </w:r>
      <w:r>
        <w:rPr>
          <w:rFonts w:cs="Arial"/>
          <w:sz w:val="26"/>
        </w:rPr>
        <w:t xml:space="preserve">University of London Press, </w:t>
      </w:r>
      <w:proofErr w:type="gramStart"/>
      <w:r>
        <w:rPr>
          <w:rFonts w:cs="Arial"/>
          <w:sz w:val="26"/>
        </w:rPr>
        <w:t>pp</w:t>
      </w:r>
      <w:proofErr w:type="gramEnd"/>
      <w:r>
        <w:rPr>
          <w:rFonts w:cs="Arial"/>
          <w:sz w:val="26"/>
        </w:rPr>
        <w:t>. 205-222</w:t>
      </w:r>
      <w:r w:rsidR="00845CC5" w:rsidRPr="00845CC5">
        <w:rPr>
          <w:rFonts w:cs="Arial"/>
          <w:sz w:val="26"/>
        </w:rPr>
        <w:t>.</w:t>
      </w:r>
    </w:p>
    <w:p w:rsidR="00845CC5" w:rsidRDefault="00845CC5" w:rsidP="00845CC5">
      <w:pPr>
        <w:ind w:left="1440" w:hanging="1440"/>
        <w:rPr>
          <w:rFonts w:cs="Arial"/>
          <w:sz w:val="26"/>
        </w:rPr>
      </w:pPr>
    </w:p>
    <w:p w:rsidR="00845CC5" w:rsidRPr="00845CC5" w:rsidRDefault="00845CC5" w:rsidP="00845CC5">
      <w:pPr>
        <w:ind w:left="1440" w:hanging="1440"/>
        <w:jc w:val="both"/>
        <w:rPr>
          <w:sz w:val="26"/>
        </w:rPr>
      </w:pPr>
      <w:r>
        <w:rPr>
          <w:rFonts w:cs="Arial"/>
          <w:sz w:val="26"/>
          <w:szCs w:val="18"/>
        </w:rPr>
        <w:t xml:space="preserve">2013 </w:t>
      </w:r>
      <w:r>
        <w:rPr>
          <w:rFonts w:cs="Arial"/>
          <w:sz w:val="26"/>
          <w:szCs w:val="18"/>
        </w:rPr>
        <w:tab/>
      </w:r>
      <w:r w:rsidRPr="00AC5C05">
        <w:rPr>
          <w:rFonts w:cs="Arial"/>
          <w:sz w:val="26"/>
          <w:szCs w:val="18"/>
        </w:rPr>
        <w:t>“</w:t>
      </w:r>
      <w:r>
        <w:rPr>
          <w:rFonts w:cs="Arial"/>
          <w:sz w:val="26"/>
          <w:szCs w:val="18"/>
        </w:rPr>
        <w:t>Settler Colonialism and Rights:</w:t>
      </w:r>
      <w:r w:rsidRPr="00AC5C05">
        <w:rPr>
          <w:rFonts w:cs="Arial"/>
          <w:sz w:val="26"/>
          <w:szCs w:val="18"/>
        </w:rPr>
        <w:t xml:space="preserve"> Problematizing Universality.” In Francois Crepeau and Colleen Shephard (eds.) </w:t>
      </w:r>
      <w:r w:rsidRPr="00AC5C05">
        <w:rPr>
          <w:rFonts w:cs="Arial"/>
          <w:i/>
          <w:sz w:val="26"/>
          <w:szCs w:val="18"/>
        </w:rPr>
        <w:t>Human Rights and Diverse Societies</w:t>
      </w:r>
      <w:r>
        <w:rPr>
          <w:rFonts w:cs="Arial"/>
          <w:sz w:val="26"/>
          <w:szCs w:val="18"/>
        </w:rPr>
        <w:t xml:space="preserve">: </w:t>
      </w:r>
      <w:r w:rsidRPr="00C95089">
        <w:rPr>
          <w:rFonts w:cs="Arial"/>
          <w:i/>
          <w:sz w:val="26"/>
          <w:szCs w:val="18"/>
        </w:rPr>
        <w:t>Challenges and Possibilities</w:t>
      </w:r>
      <w:r>
        <w:rPr>
          <w:rFonts w:cs="Arial"/>
          <w:sz w:val="26"/>
          <w:szCs w:val="18"/>
        </w:rPr>
        <w:t>. Cambridge: Cambridge University Press, pp. 46-59</w:t>
      </w:r>
      <w:r>
        <w:rPr>
          <w:sz w:val="26"/>
        </w:rPr>
        <w:t>.</w:t>
      </w:r>
    </w:p>
    <w:p w:rsidR="00845CC5" w:rsidRDefault="00845CC5" w:rsidP="003B5142">
      <w:pPr>
        <w:ind w:left="1440" w:hanging="1440"/>
        <w:rPr>
          <w:rFonts w:cs="Arial"/>
          <w:sz w:val="26"/>
          <w:szCs w:val="18"/>
        </w:rPr>
      </w:pPr>
    </w:p>
    <w:p w:rsidR="003B5142" w:rsidRPr="00AC5C05" w:rsidRDefault="00851C69" w:rsidP="003B5142">
      <w:pPr>
        <w:ind w:left="1440" w:hanging="1440"/>
        <w:rPr>
          <w:rFonts w:cs="Arial"/>
          <w:sz w:val="26"/>
          <w:szCs w:val="18"/>
          <w:lang w:val="es-MX"/>
        </w:rPr>
      </w:pPr>
      <w:r>
        <w:rPr>
          <w:rFonts w:cs="Arial"/>
          <w:sz w:val="26"/>
          <w:szCs w:val="18"/>
        </w:rPr>
        <w:t>2013</w:t>
      </w:r>
      <w:r w:rsidR="003B5142" w:rsidRPr="00AC5C05">
        <w:rPr>
          <w:rFonts w:cs="Arial"/>
          <w:sz w:val="26"/>
          <w:szCs w:val="18"/>
        </w:rPr>
        <w:tab/>
      </w:r>
      <w:r w:rsidR="003B5142">
        <w:rPr>
          <w:rFonts w:cs="Arial"/>
          <w:sz w:val="26"/>
          <w:szCs w:val="18"/>
        </w:rPr>
        <w:t>“</w:t>
      </w:r>
      <w:r w:rsidR="003B5142" w:rsidRPr="00AC5C05">
        <w:rPr>
          <w:rFonts w:cs="Arial"/>
          <w:sz w:val="26"/>
          <w:szCs w:val="18"/>
        </w:rPr>
        <w:t>La lucha Inuit por la custodia del Ártico</w:t>
      </w:r>
      <w:r w:rsidR="003B5142">
        <w:rPr>
          <w:rFonts w:cs="Arial"/>
          <w:sz w:val="26"/>
          <w:szCs w:val="18"/>
        </w:rPr>
        <w:t xml:space="preserve">” (The Inuit Struggle for the </w:t>
      </w:r>
      <w:r w:rsidR="003B5142" w:rsidRPr="00AC5C05">
        <w:rPr>
          <w:rFonts w:cs="Arial"/>
          <w:sz w:val="26"/>
          <w:szCs w:val="18"/>
        </w:rPr>
        <w:t>Stewardship of the Arctic</w:t>
      </w:r>
      <w:r w:rsidR="003B5142">
        <w:rPr>
          <w:rFonts w:cs="Arial"/>
          <w:sz w:val="26"/>
          <w:szCs w:val="18"/>
        </w:rPr>
        <w:t>”</w:t>
      </w:r>
      <w:r w:rsidR="003B5142" w:rsidRPr="00AC5C05">
        <w:rPr>
          <w:rFonts w:cs="Arial"/>
          <w:sz w:val="26"/>
          <w:szCs w:val="18"/>
        </w:rPr>
        <w:t xml:space="preserve">. </w:t>
      </w:r>
      <w:r w:rsidR="003B5142">
        <w:rPr>
          <w:rFonts w:cs="Arial"/>
          <w:sz w:val="26"/>
          <w:szCs w:val="18"/>
        </w:rPr>
        <w:t xml:space="preserve"> </w:t>
      </w:r>
      <w:r w:rsidR="003B5142" w:rsidRPr="006604FD">
        <w:rPr>
          <w:rFonts w:cs="Arial"/>
          <w:sz w:val="26"/>
          <w:szCs w:val="18"/>
          <w:lang w:val="es-MX"/>
        </w:rPr>
        <w:t xml:space="preserve">In Natividad Gutierrez Chong (ed.) </w:t>
      </w:r>
      <w:r w:rsidR="003B5142">
        <w:rPr>
          <w:rStyle w:val="Emphasis"/>
          <w:rFonts w:cs="Arial"/>
          <w:sz w:val="26"/>
          <w:szCs w:val="18"/>
          <w:lang w:val="es-MX"/>
        </w:rPr>
        <w:t xml:space="preserve">Conflictos </w:t>
      </w:r>
      <w:r w:rsidR="003B5142" w:rsidRPr="00AC5C05">
        <w:rPr>
          <w:rStyle w:val="Emphasis"/>
          <w:rFonts w:cs="Arial"/>
          <w:sz w:val="26"/>
          <w:szCs w:val="18"/>
          <w:lang w:val="es-MX"/>
        </w:rPr>
        <w:t>Étnicos en las Americas</w:t>
      </w:r>
      <w:r w:rsidR="003B5142" w:rsidRPr="00AC5C05">
        <w:rPr>
          <w:rFonts w:cs="Arial"/>
          <w:sz w:val="26"/>
          <w:szCs w:val="18"/>
          <w:lang w:val="es-MX"/>
        </w:rPr>
        <w:t xml:space="preserve"> Vol I, Quito</w:t>
      </w:r>
      <w:r>
        <w:rPr>
          <w:rFonts w:cs="Arial"/>
          <w:sz w:val="26"/>
          <w:szCs w:val="18"/>
          <w:lang w:val="es-MX"/>
        </w:rPr>
        <w:t>-Mexico City</w:t>
      </w:r>
      <w:r w:rsidR="003B5142" w:rsidRPr="00AC5C05">
        <w:rPr>
          <w:rFonts w:cs="Arial"/>
          <w:sz w:val="26"/>
          <w:szCs w:val="18"/>
          <w:lang w:val="es-MX"/>
        </w:rPr>
        <w:t>: Abya Yala</w:t>
      </w:r>
      <w:r>
        <w:rPr>
          <w:rFonts w:cs="Arial"/>
          <w:sz w:val="26"/>
          <w:szCs w:val="18"/>
          <w:lang w:val="es-MX"/>
        </w:rPr>
        <w:t>, pp. 123-146</w:t>
      </w:r>
      <w:r w:rsidR="003B5142" w:rsidRPr="00AC5C05">
        <w:rPr>
          <w:rFonts w:cs="Arial"/>
          <w:sz w:val="26"/>
          <w:szCs w:val="18"/>
          <w:lang w:val="es-MX"/>
        </w:rPr>
        <w:t>.</w:t>
      </w:r>
    </w:p>
    <w:p w:rsidR="003B5142" w:rsidRPr="00AC5C05" w:rsidRDefault="003B5142" w:rsidP="003B5142">
      <w:pPr>
        <w:rPr>
          <w:rFonts w:cs="Arial"/>
          <w:sz w:val="26"/>
          <w:szCs w:val="18"/>
          <w:lang w:val="es-MX"/>
        </w:rPr>
      </w:pPr>
    </w:p>
    <w:p w:rsidR="005E1A90" w:rsidRDefault="00C95089" w:rsidP="003B5142">
      <w:pPr>
        <w:ind w:left="1440" w:hanging="1440"/>
        <w:jc w:val="both"/>
        <w:rPr>
          <w:rFonts w:cs="Arial"/>
          <w:sz w:val="26"/>
          <w:szCs w:val="18"/>
        </w:rPr>
      </w:pPr>
      <w:proofErr w:type="gramStart"/>
      <w:r>
        <w:rPr>
          <w:rFonts w:cs="Arial"/>
          <w:sz w:val="26"/>
          <w:szCs w:val="18"/>
        </w:rPr>
        <w:t>2013</w:t>
      </w:r>
      <w:r w:rsidR="003B5142" w:rsidRPr="00AC5C05">
        <w:rPr>
          <w:rFonts w:cs="Arial"/>
          <w:sz w:val="26"/>
          <w:szCs w:val="18"/>
        </w:rPr>
        <w:t xml:space="preserve"> </w:t>
      </w:r>
      <w:r w:rsidR="003B5142" w:rsidRPr="00AC5C05">
        <w:rPr>
          <w:rFonts w:cs="Arial"/>
          <w:sz w:val="26"/>
          <w:szCs w:val="18"/>
        </w:rPr>
        <w:tab/>
      </w:r>
      <w:r w:rsidR="003B5142">
        <w:rPr>
          <w:rFonts w:cs="Arial"/>
          <w:sz w:val="26"/>
          <w:szCs w:val="18"/>
        </w:rPr>
        <w:t>“</w:t>
      </w:r>
      <w:r w:rsidR="003B5142" w:rsidRPr="00AC5C05">
        <w:rPr>
          <w:rFonts w:cs="Arial"/>
          <w:sz w:val="26"/>
          <w:szCs w:val="18"/>
        </w:rPr>
        <w:t xml:space="preserve">Mapeando las fronteras indígenas del </w:t>
      </w:r>
      <w:r w:rsidR="003B5142">
        <w:rPr>
          <w:rFonts w:cs="Arial"/>
          <w:sz w:val="26"/>
          <w:szCs w:val="18"/>
        </w:rPr>
        <w:t xml:space="preserve">desarrollo en la Mosquitia” </w:t>
      </w:r>
      <w:r w:rsidR="003B5142" w:rsidRPr="00AC5C05">
        <w:rPr>
          <w:rFonts w:cs="Arial"/>
          <w:sz w:val="26"/>
          <w:szCs w:val="18"/>
        </w:rPr>
        <w:t>(Mapping Indigenous Lands and Developm</w:t>
      </w:r>
      <w:r w:rsidR="003B5142">
        <w:rPr>
          <w:rFonts w:cs="Arial"/>
          <w:sz w:val="26"/>
          <w:szCs w:val="18"/>
        </w:rPr>
        <w:t xml:space="preserve">ent in the Atlantic Coast of </w:t>
      </w:r>
      <w:r w:rsidR="003B5142" w:rsidRPr="00AC5C05">
        <w:rPr>
          <w:rFonts w:cs="Arial"/>
          <w:sz w:val="26"/>
          <w:szCs w:val="18"/>
        </w:rPr>
        <w:t>Nicaragua).</w:t>
      </w:r>
      <w:proofErr w:type="gramEnd"/>
      <w:r w:rsidR="003B5142" w:rsidRPr="00AC5C05">
        <w:rPr>
          <w:rFonts w:cs="Arial"/>
          <w:sz w:val="26"/>
          <w:szCs w:val="18"/>
        </w:rPr>
        <w:t xml:space="preserve"> </w:t>
      </w:r>
      <w:r w:rsidR="003B5142" w:rsidRPr="006604FD">
        <w:rPr>
          <w:rFonts w:cs="Arial"/>
          <w:sz w:val="26"/>
          <w:szCs w:val="18"/>
          <w:lang w:val="es-MX"/>
        </w:rPr>
        <w:t xml:space="preserve">In </w:t>
      </w:r>
      <w:r w:rsidR="003B5142" w:rsidRPr="00AC5C05">
        <w:rPr>
          <w:rFonts w:cs="Arial"/>
          <w:sz w:val="26"/>
          <w:szCs w:val="18"/>
          <w:lang w:val="es-MX"/>
        </w:rPr>
        <w:t xml:space="preserve">Natividad Guitérrez Chong (ed.), </w:t>
      </w:r>
      <w:r w:rsidR="003B5142">
        <w:rPr>
          <w:rStyle w:val="Emphasis"/>
          <w:rFonts w:cs="Arial"/>
          <w:sz w:val="26"/>
          <w:szCs w:val="18"/>
          <w:lang w:val="es-MX"/>
        </w:rPr>
        <w:t xml:space="preserve">Conflictos Étnicos en las </w:t>
      </w:r>
      <w:r w:rsidR="003B5142" w:rsidRPr="00AC5C05">
        <w:rPr>
          <w:rStyle w:val="Emphasis"/>
          <w:rFonts w:cs="Arial"/>
          <w:sz w:val="26"/>
          <w:szCs w:val="18"/>
          <w:lang w:val="es-MX"/>
        </w:rPr>
        <w:t>Américas</w:t>
      </w:r>
      <w:r w:rsidR="003B5142" w:rsidRPr="00AC5C05">
        <w:rPr>
          <w:rFonts w:cs="Arial"/>
          <w:sz w:val="26"/>
          <w:szCs w:val="18"/>
          <w:lang w:val="es-MX"/>
        </w:rPr>
        <w:t xml:space="preserve"> Vol. </w:t>
      </w:r>
      <w:r w:rsidR="00851C69">
        <w:rPr>
          <w:rFonts w:cs="Arial"/>
          <w:sz w:val="26"/>
          <w:szCs w:val="18"/>
        </w:rPr>
        <w:t>II</w:t>
      </w:r>
      <w:r>
        <w:rPr>
          <w:rFonts w:cs="Arial"/>
          <w:sz w:val="26"/>
          <w:szCs w:val="18"/>
        </w:rPr>
        <w:t>, Quito</w:t>
      </w:r>
      <w:r w:rsidR="00851C69">
        <w:rPr>
          <w:rFonts w:cs="Arial"/>
          <w:sz w:val="26"/>
          <w:szCs w:val="18"/>
        </w:rPr>
        <w:t>-Mexico City</w:t>
      </w:r>
      <w:r>
        <w:rPr>
          <w:rFonts w:cs="Arial"/>
          <w:sz w:val="26"/>
          <w:szCs w:val="18"/>
        </w:rPr>
        <w:t>: Abya Yala/ISSUNAM</w:t>
      </w:r>
      <w:r w:rsidR="00851C69">
        <w:rPr>
          <w:rFonts w:cs="Arial"/>
          <w:sz w:val="26"/>
          <w:szCs w:val="18"/>
        </w:rPr>
        <w:t>, pp. 339-363.</w:t>
      </w:r>
    </w:p>
    <w:p w:rsidR="005E1A90" w:rsidRDefault="005E1A90" w:rsidP="005E1A90">
      <w:pPr>
        <w:ind w:left="1440" w:hanging="1440"/>
        <w:jc w:val="both"/>
        <w:rPr>
          <w:rFonts w:cs="Arial"/>
          <w:szCs w:val="18"/>
        </w:rPr>
      </w:pPr>
    </w:p>
    <w:p w:rsidR="005E1A90" w:rsidRPr="005E1A90" w:rsidRDefault="005E1A90" w:rsidP="005E1A90">
      <w:pPr>
        <w:ind w:left="1440" w:hanging="1440"/>
        <w:jc w:val="both"/>
        <w:rPr>
          <w:rFonts w:cs="Arial"/>
          <w:sz w:val="26"/>
          <w:szCs w:val="18"/>
        </w:rPr>
      </w:pPr>
      <w:r w:rsidRPr="005E1A90">
        <w:rPr>
          <w:rFonts w:cs="Arial"/>
          <w:sz w:val="26"/>
          <w:szCs w:val="18"/>
        </w:rPr>
        <w:t xml:space="preserve">2013 </w:t>
      </w:r>
      <w:r w:rsidRPr="005E1A90">
        <w:rPr>
          <w:rFonts w:cs="Arial"/>
          <w:sz w:val="26"/>
          <w:szCs w:val="18"/>
        </w:rPr>
        <w:tab/>
        <w:t xml:space="preserve">“Indigeneity, Rights and Self-Government.” In Brodie, Janine et al (eds.) </w:t>
      </w:r>
      <w:r w:rsidRPr="005E1A90">
        <w:rPr>
          <w:rFonts w:cs="Arial"/>
          <w:i/>
          <w:sz w:val="26"/>
          <w:szCs w:val="18"/>
        </w:rPr>
        <w:t>Critical Concepts: An Introduction to Politics</w:t>
      </w:r>
      <w:r w:rsidRPr="005E1A90">
        <w:rPr>
          <w:rFonts w:cs="Arial"/>
          <w:sz w:val="26"/>
          <w:szCs w:val="18"/>
        </w:rPr>
        <w:t>, Fifth Edition.</w:t>
      </w:r>
    </w:p>
    <w:p w:rsidR="00C95089" w:rsidRDefault="00C95089" w:rsidP="00845CC5">
      <w:pPr>
        <w:jc w:val="both"/>
        <w:rPr>
          <w:sz w:val="26"/>
        </w:rPr>
      </w:pPr>
    </w:p>
    <w:p w:rsidR="00737312" w:rsidRDefault="00737312" w:rsidP="00737312">
      <w:pPr>
        <w:ind w:left="1440" w:hanging="1440"/>
        <w:jc w:val="both"/>
        <w:rPr>
          <w:i/>
          <w:sz w:val="26"/>
        </w:rPr>
      </w:pPr>
      <w:r>
        <w:rPr>
          <w:sz w:val="26"/>
        </w:rPr>
        <w:t>2012</w:t>
      </w:r>
      <w:r w:rsidRPr="003164A6">
        <w:rPr>
          <w:sz w:val="26"/>
        </w:rPr>
        <w:t xml:space="preserve"> </w:t>
      </w:r>
      <w:r w:rsidRPr="003164A6">
        <w:rPr>
          <w:sz w:val="26"/>
        </w:rPr>
        <w:tab/>
        <w:t xml:space="preserve">“Indigeneity and Transnational Routes and Roads in North America.” In Julian </w:t>
      </w:r>
      <w:bookmarkStart w:id="0" w:name="_GoBack"/>
      <w:r w:rsidRPr="003164A6">
        <w:rPr>
          <w:sz w:val="26"/>
        </w:rPr>
        <w:t>Castro-Rea (ed.)</w:t>
      </w:r>
      <w:r w:rsidRPr="003164A6">
        <w:rPr>
          <w:b/>
          <w:spacing w:val="-2"/>
          <w:sz w:val="26"/>
          <w:szCs w:val="22"/>
          <w:lang w:val="en-GB"/>
        </w:rPr>
        <w:t xml:space="preserve"> </w:t>
      </w:r>
      <w:r w:rsidRPr="003164A6">
        <w:rPr>
          <w:i/>
          <w:spacing w:val="-2"/>
          <w:sz w:val="26"/>
          <w:szCs w:val="22"/>
          <w:lang w:val="en-GB"/>
        </w:rPr>
        <w:t>Our North America: From Turtle Island to the Security and Prosperity Partnership</w:t>
      </w:r>
      <w:bookmarkEnd w:id="0"/>
      <w:r w:rsidRPr="003164A6">
        <w:rPr>
          <w:i/>
          <w:spacing w:val="-2"/>
          <w:sz w:val="26"/>
          <w:szCs w:val="22"/>
          <w:lang w:val="en-GB"/>
        </w:rPr>
        <w:t xml:space="preserve">, </w:t>
      </w:r>
      <w:r w:rsidRPr="003164A6">
        <w:rPr>
          <w:spacing w:val="-2"/>
          <w:sz w:val="26"/>
          <w:szCs w:val="22"/>
          <w:lang w:val="en-GB"/>
        </w:rPr>
        <w:t>Surrey:</w:t>
      </w:r>
      <w:r w:rsidR="005E1A90">
        <w:rPr>
          <w:sz w:val="26"/>
          <w:szCs w:val="24"/>
        </w:rPr>
        <w:t xml:space="preserve"> </w:t>
      </w:r>
      <w:r w:rsidRPr="003164A6">
        <w:rPr>
          <w:spacing w:val="-2"/>
          <w:sz w:val="26"/>
          <w:szCs w:val="22"/>
          <w:lang w:val="en-GB"/>
        </w:rPr>
        <w:t xml:space="preserve">Ashgate Publishing Ltd, </w:t>
      </w:r>
      <w:r>
        <w:rPr>
          <w:spacing w:val="-2"/>
          <w:sz w:val="26"/>
          <w:szCs w:val="22"/>
          <w:lang w:val="en-GB"/>
        </w:rPr>
        <w:t>pp</w:t>
      </w:r>
      <w:r w:rsidRPr="003164A6">
        <w:rPr>
          <w:spacing w:val="-2"/>
          <w:sz w:val="26"/>
          <w:szCs w:val="22"/>
          <w:lang w:val="en-GB"/>
        </w:rPr>
        <w:t>.</w:t>
      </w:r>
    </w:p>
    <w:p w:rsidR="00737312" w:rsidRDefault="00737312" w:rsidP="00737312">
      <w:pPr>
        <w:jc w:val="both"/>
        <w:rPr>
          <w:rFonts w:cs="Arial"/>
          <w:sz w:val="26"/>
          <w:szCs w:val="18"/>
        </w:rPr>
      </w:pPr>
    </w:p>
    <w:p w:rsidR="00737312" w:rsidRPr="001A52E8" w:rsidRDefault="00737312" w:rsidP="00737312">
      <w:pPr>
        <w:ind w:left="1440" w:hanging="1440"/>
        <w:jc w:val="both"/>
        <w:rPr>
          <w:rFonts w:cs="Arial"/>
          <w:sz w:val="26"/>
          <w:szCs w:val="18"/>
        </w:rPr>
      </w:pPr>
      <w:r w:rsidRPr="001A52E8">
        <w:rPr>
          <w:rFonts w:cs="Arial"/>
          <w:sz w:val="26"/>
          <w:szCs w:val="18"/>
        </w:rPr>
        <w:t xml:space="preserve">2011 </w:t>
      </w:r>
      <w:r w:rsidRPr="001A52E8">
        <w:rPr>
          <w:rFonts w:cs="Arial"/>
          <w:sz w:val="26"/>
          <w:szCs w:val="18"/>
        </w:rPr>
        <w:tab/>
        <w:t xml:space="preserve">“Settler Colonialism, Human Rights and Indigenous Women.” </w:t>
      </w:r>
      <w:r w:rsidRPr="001A52E8">
        <w:rPr>
          <w:rFonts w:cs="Arial"/>
          <w:i/>
          <w:sz w:val="26"/>
          <w:szCs w:val="18"/>
        </w:rPr>
        <w:t xml:space="preserve">Prairie Forum </w:t>
      </w:r>
      <w:r w:rsidRPr="001A52E8">
        <w:rPr>
          <w:rFonts w:cs="Arial"/>
          <w:sz w:val="26"/>
          <w:szCs w:val="18"/>
        </w:rPr>
        <w:t xml:space="preserve">36, Special Indigenous Human Rights Issue, pp. 105-125. </w:t>
      </w:r>
    </w:p>
    <w:p w:rsidR="00737312" w:rsidRDefault="00737312" w:rsidP="003B5142">
      <w:pPr>
        <w:ind w:left="1440" w:hanging="1440"/>
        <w:jc w:val="both"/>
        <w:rPr>
          <w:sz w:val="26"/>
          <w:szCs w:val="24"/>
        </w:rPr>
      </w:pPr>
    </w:p>
    <w:p w:rsidR="003B5142" w:rsidRDefault="003B5142" w:rsidP="003B5142">
      <w:pPr>
        <w:ind w:left="1440" w:hanging="1440"/>
        <w:jc w:val="both"/>
        <w:rPr>
          <w:sz w:val="26"/>
          <w:szCs w:val="24"/>
        </w:rPr>
      </w:pPr>
      <w:r w:rsidRPr="00AC5C05">
        <w:rPr>
          <w:sz w:val="26"/>
          <w:szCs w:val="24"/>
        </w:rPr>
        <w:t xml:space="preserve">2010 </w:t>
      </w:r>
      <w:r w:rsidRPr="00AC5C05">
        <w:rPr>
          <w:sz w:val="26"/>
          <w:szCs w:val="24"/>
        </w:rPr>
        <w:tab/>
      </w:r>
      <w:r>
        <w:rPr>
          <w:sz w:val="26"/>
          <w:szCs w:val="24"/>
        </w:rPr>
        <w:t>“</w:t>
      </w:r>
      <w:r w:rsidRPr="00AC5C05">
        <w:rPr>
          <w:sz w:val="26"/>
          <w:szCs w:val="24"/>
        </w:rPr>
        <w:t>Indigenous Women, Nationalism and Feminism.</w:t>
      </w:r>
      <w:r>
        <w:rPr>
          <w:sz w:val="26"/>
          <w:szCs w:val="24"/>
        </w:rPr>
        <w:t>”</w:t>
      </w:r>
      <w:r w:rsidRPr="00AC5C05">
        <w:rPr>
          <w:sz w:val="26"/>
          <w:szCs w:val="24"/>
        </w:rPr>
        <w:t xml:space="preserve"> In Sherene Razack, Malinda Smith and Sunera Tobani (eds.)</w:t>
      </w:r>
      <w:r w:rsidRPr="00AC5C05">
        <w:rPr>
          <w:rStyle w:val="Emphasis"/>
          <w:sz w:val="26"/>
          <w:szCs w:val="24"/>
        </w:rPr>
        <w:t xml:space="preserve"> </w:t>
      </w:r>
      <w:proofErr w:type="gramStart"/>
      <w:r w:rsidRPr="00AC5C05">
        <w:rPr>
          <w:rStyle w:val="Emphasis"/>
          <w:sz w:val="26"/>
          <w:szCs w:val="24"/>
        </w:rPr>
        <w:t>The State of Rac</w:t>
      </w:r>
      <w:r w:rsidR="00A12B8A">
        <w:rPr>
          <w:sz w:val="26"/>
          <w:szCs w:val="24"/>
        </w:rPr>
        <w:t>e.</w:t>
      </w:r>
      <w:proofErr w:type="gramEnd"/>
      <w:r w:rsidR="00A12B8A">
        <w:rPr>
          <w:sz w:val="26"/>
          <w:szCs w:val="24"/>
        </w:rPr>
        <w:t xml:space="preserve"> </w:t>
      </w:r>
      <w:proofErr w:type="gramStart"/>
      <w:r w:rsidR="00A12B8A">
        <w:rPr>
          <w:sz w:val="26"/>
          <w:szCs w:val="24"/>
        </w:rPr>
        <w:t>Toronto:</w:t>
      </w:r>
      <w:r w:rsidRPr="00AC5C05">
        <w:rPr>
          <w:sz w:val="26"/>
          <w:szCs w:val="24"/>
        </w:rPr>
        <w:t xml:space="preserve"> BLT, pp.111-127.</w:t>
      </w:r>
      <w:proofErr w:type="gramEnd"/>
    </w:p>
    <w:p w:rsidR="003B5142" w:rsidRDefault="003B5142" w:rsidP="003B5142">
      <w:pPr>
        <w:ind w:left="1440" w:hanging="1440"/>
        <w:jc w:val="both"/>
        <w:rPr>
          <w:sz w:val="26"/>
          <w:szCs w:val="24"/>
        </w:rPr>
      </w:pPr>
    </w:p>
    <w:p w:rsidR="003B5142" w:rsidRPr="00AC5C05" w:rsidRDefault="003B5142" w:rsidP="003B5142">
      <w:pPr>
        <w:ind w:left="1440" w:hanging="1440"/>
        <w:jc w:val="both"/>
        <w:rPr>
          <w:sz w:val="26"/>
          <w:szCs w:val="24"/>
        </w:rPr>
      </w:pPr>
      <w:r w:rsidRPr="00C01336">
        <w:rPr>
          <w:sz w:val="26"/>
          <w:szCs w:val="24"/>
        </w:rPr>
        <w:t xml:space="preserve">2010 </w:t>
      </w:r>
      <w:r w:rsidRPr="00C01336">
        <w:rPr>
          <w:sz w:val="26"/>
          <w:szCs w:val="24"/>
        </w:rPr>
        <w:tab/>
        <w:t>“Imaginar la gobernanza de</w:t>
      </w:r>
      <w:r w:rsidRPr="00B06CE8">
        <w:rPr>
          <w:sz w:val="26"/>
          <w:szCs w:val="24"/>
          <w:lang w:val="es-MX"/>
        </w:rPr>
        <w:t xml:space="preserve">mocrática y el papel de los pueblos indígenas (Re-imagining Democratic Governance and the Role of Indigenous peoples).” </w:t>
      </w:r>
      <w:r w:rsidRPr="00AC5C05">
        <w:rPr>
          <w:sz w:val="26"/>
          <w:szCs w:val="24"/>
        </w:rPr>
        <w:t>Conference proceedings: Ethics in Democracy, San Salvador:</w:t>
      </w:r>
      <w:r>
        <w:rPr>
          <w:sz w:val="26"/>
          <w:szCs w:val="24"/>
        </w:rPr>
        <w:t xml:space="preserve"> Government of Canada</w:t>
      </w:r>
      <w:r w:rsidRPr="00AC5C05">
        <w:rPr>
          <w:sz w:val="26"/>
          <w:szCs w:val="24"/>
        </w:rPr>
        <w:t>, pp.</w:t>
      </w:r>
      <w:r>
        <w:rPr>
          <w:sz w:val="26"/>
          <w:szCs w:val="24"/>
        </w:rPr>
        <w:t>148-157.</w:t>
      </w:r>
    </w:p>
    <w:p w:rsidR="003B5142" w:rsidRPr="00AC5C05" w:rsidRDefault="003B5142" w:rsidP="003B5142">
      <w:pPr>
        <w:pStyle w:val="DefaultText"/>
        <w:rPr>
          <w:rFonts w:cs="Arial"/>
          <w:sz w:val="26"/>
          <w:szCs w:val="24"/>
        </w:rPr>
      </w:pPr>
    </w:p>
    <w:p w:rsidR="003B5142" w:rsidRPr="00AC5C05" w:rsidRDefault="003B5142" w:rsidP="003B5142">
      <w:pPr>
        <w:pStyle w:val="DefaultText"/>
        <w:ind w:left="1440" w:hanging="1440"/>
        <w:rPr>
          <w:rFonts w:cs="Arial"/>
          <w:sz w:val="26"/>
          <w:szCs w:val="24"/>
        </w:rPr>
      </w:pPr>
      <w:r>
        <w:rPr>
          <w:sz w:val="26"/>
        </w:rPr>
        <w:t>2009</w:t>
      </w:r>
      <w:r>
        <w:rPr>
          <w:sz w:val="26"/>
        </w:rPr>
        <w:tab/>
      </w:r>
      <w:r w:rsidRPr="00AC5C05">
        <w:rPr>
          <w:rFonts w:hint="eastAsia"/>
          <w:sz w:val="26"/>
        </w:rPr>
        <w:t>“</w:t>
      </w:r>
      <w:r w:rsidRPr="00AC5C05">
        <w:rPr>
          <w:sz w:val="26"/>
        </w:rPr>
        <w:t>Nunavut: Whose Home-Land, Whose Voices.” I</w:t>
      </w:r>
      <w:r>
        <w:rPr>
          <w:sz w:val="26"/>
        </w:rPr>
        <w:t xml:space="preserve">n Monture, Patricia </w:t>
      </w:r>
      <w:r w:rsidRPr="00AC5C05">
        <w:rPr>
          <w:sz w:val="26"/>
        </w:rPr>
        <w:t>M and Patricia D. McGuire (eds.) F</w:t>
      </w:r>
      <w:r w:rsidRPr="00AC5C05">
        <w:rPr>
          <w:i/>
          <w:sz w:val="26"/>
        </w:rPr>
        <w:t>irst</w:t>
      </w:r>
      <w:r>
        <w:rPr>
          <w:i/>
          <w:sz w:val="26"/>
        </w:rPr>
        <w:t xml:space="preserve"> Voices: An Aboriginal Women’s </w:t>
      </w:r>
      <w:r w:rsidRPr="00AC5C05">
        <w:rPr>
          <w:i/>
          <w:sz w:val="26"/>
        </w:rPr>
        <w:t>Reader</w:t>
      </w:r>
      <w:r w:rsidRPr="00AC5C05">
        <w:rPr>
          <w:sz w:val="26"/>
        </w:rPr>
        <w:t>, Toronto: INANNA Publications and Education Inc, pp. 143-153.</w:t>
      </w:r>
    </w:p>
    <w:p w:rsidR="003B5142" w:rsidRPr="00AC5C05" w:rsidRDefault="003B5142" w:rsidP="003B5142">
      <w:pPr>
        <w:pStyle w:val="DefaultText"/>
        <w:rPr>
          <w:rFonts w:cs="Arial"/>
          <w:sz w:val="26"/>
          <w:szCs w:val="24"/>
        </w:rPr>
      </w:pPr>
    </w:p>
    <w:p w:rsidR="003B5142" w:rsidRPr="00AC5C05" w:rsidRDefault="003B5142" w:rsidP="003B5142">
      <w:pPr>
        <w:pStyle w:val="DefaultText"/>
        <w:ind w:left="1440" w:hanging="1440"/>
        <w:rPr>
          <w:rFonts w:cs="Arial"/>
          <w:sz w:val="26"/>
          <w:szCs w:val="24"/>
        </w:rPr>
      </w:pPr>
      <w:r>
        <w:rPr>
          <w:rFonts w:cs="Arial"/>
          <w:sz w:val="26"/>
          <w:szCs w:val="24"/>
        </w:rPr>
        <w:t xml:space="preserve">2009 </w:t>
      </w:r>
      <w:r>
        <w:rPr>
          <w:rFonts w:cs="Arial"/>
          <w:sz w:val="26"/>
          <w:szCs w:val="24"/>
        </w:rPr>
        <w:tab/>
        <w:t>“Eurocentrism.”</w:t>
      </w:r>
      <w:r w:rsidRPr="00AC5C05">
        <w:rPr>
          <w:rFonts w:cs="Arial"/>
          <w:sz w:val="26"/>
          <w:szCs w:val="24"/>
        </w:rPr>
        <w:t xml:space="preserve"> </w:t>
      </w:r>
      <w:r w:rsidRPr="00AC5C05">
        <w:rPr>
          <w:rFonts w:cs="Arial"/>
          <w:i/>
          <w:sz w:val="26"/>
          <w:szCs w:val="24"/>
        </w:rPr>
        <w:t>Encyclopedia of Case Study Research</w:t>
      </w:r>
      <w:r w:rsidRPr="00AC5C05">
        <w:rPr>
          <w:rFonts w:cs="Arial"/>
          <w:sz w:val="26"/>
          <w:szCs w:val="24"/>
        </w:rPr>
        <w:t xml:space="preserve"> Vol. 1, London: SAGE, pp. 355-357.</w:t>
      </w:r>
    </w:p>
    <w:p w:rsidR="003B5142" w:rsidRPr="00AC5C05" w:rsidRDefault="003B5142" w:rsidP="003B5142">
      <w:pPr>
        <w:pStyle w:val="DefaultText"/>
        <w:rPr>
          <w:rFonts w:cs="Arial"/>
          <w:sz w:val="26"/>
          <w:szCs w:val="24"/>
        </w:rPr>
      </w:pPr>
    </w:p>
    <w:p w:rsidR="003B5142" w:rsidRPr="00391384" w:rsidRDefault="003B5142" w:rsidP="003B5142">
      <w:pPr>
        <w:pStyle w:val="DefaultText"/>
        <w:ind w:left="1440" w:hanging="1440"/>
        <w:rPr>
          <w:rFonts w:cs="Arial"/>
          <w:iCs/>
          <w:sz w:val="26"/>
          <w:szCs w:val="24"/>
        </w:rPr>
      </w:pPr>
      <w:r>
        <w:rPr>
          <w:rFonts w:cs="Arial"/>
          <w:sz w:val="26"/>
          <w:szCs w:val="24"/>
        </w:rPr>
        <w:t>2009</w:t>
      </w:r>
      <w:r>
        <w:rPr>
          <w:rFonts w:cs="Arial"/>
          <w:sz w:val="26"/>
          <w:szCs w:val="24"/>
        </w:rPr>
        <w:tab/>
        <w:t>“Going Native.”</w:t>
      </w:r>
      <w:r w:rsidRPr="00AC5C05">
        <w:rPr>
          <w:rFonts w:cs="Arial"/>
          <w:sz w:val="26"/>
          <w:szCs w:val="24"/>
        </w:rPr>
        <w:t xml:space="preserve"> </w:t>
      </w:r>
      <w:proofErr w:type="gramStart"/>
      <w:r w:rsidRPr="00AC5C05">
        <w:rPr>
          <w:rStyle w:val="Emphasis"/>
          <w:rFonts w:cs="Arial"/>
          <w:sz w:val="26"/>
          <w:szCs w:val="24"/>
        </w:rPr>
        <w:t>Encyclopedia of Case Study Research</w:t>
      </w:r>
      <w:r w:rsidRPr="00AC5C05">
        <w:rPr>
          <w:rStyle w:val="Emphasis"/>
          <w:rFonts w:cs="Arial"/>
          <w:i w:val="0"/>
          <w:sz w:val="26"/>
          <w:szCs w:val="24"/>
        </w:rPr>
        <w:t xml:space="preserve"> Vol.</w:t>
      </w:r>
      <w:proofErr w:type="gramEnd"/>
      <w:r>
        <w:rPr>
          <w:rStyle w:val="Emphasis"/>
          <w:rFonts w:cs="Arial"/>
          <w:i w:val="0"/>
          <w:sz w:val="26"/>
          <w:szCs w:val="24"/>
        </w:rPr>
        <w:t xml:space="preserve"> I</w:t>
      </w:r>
      <w:r w:rsidRPr="00AC5C05">
        <w:rPr>
          <w:rStyle w:val="Emphasis"/>
          <w:rFonts w:cs="Arial"/>
          <w:i w:val="0"/>
          <w:sz w:val="26"/>
          <w:szCs w:val="24"/>
        </w:rPr>
        <w:t>, London: SAGE, pp. 424-426.</w:t>
      </w:r>
    </w:p>
    <w:p w:rsidR="003B5142" w:rsidRPr="00AC5C05" w:rsidRDefault="003B5142" w:rsidP="003B5142">
      <w:pPr>
        <w:pStyle w:val="DefaultText"/>
        <w:rPr>
          <w:rFonts w:cs="Arial"/>
          <w:sz w:val="26"/>
          <w:szCs w:val="24"/>
        </w:rPr>
      </w:pPr>
    </w:p>
    <w:p w:rsidR="003B5142" w:rsidRPr="00AC5C05" w:rsidRDefault="003B5142" w:rsidP="003B5142">
      <w:pPr>
        <w:pStyle w:val="DefaultText"/>
        <w:ind w:left="1440" w:hanging="1440"/>
        <w:rPr>
          <w:rFonts w:cs="Arial"/>
          <w:sz w:val="26"/>
          <w:szCs w:val="24"/>
        </w:rPr>
      </w:pPr>
      <w:r>
        <w:rPr>
          <w:rFonts w:cs="Arial"/>
          <w:sz w:val="26"/>
          <w:szCs w:val="24"/>
        </w:rPr>
        <w:t>2009</w:t>
      </w:r>
      <w:r>
        <w:rPr>
          <w:rFonts w:cs="Arial"/>
          <w:sz w:val="26"/>
          <w:szCs w:val="24"/>
        </w:rPr>
        <w:tab/>
        <w:t>“</w:t>
      </w:r>
      <w:r w:rsidRPr="00AC5C05">
        <w:rPr>
          <w:rFonts w:cs="Arial"/>
          <w:sz w:val="26"/>
          <w:szCs w:val="24"/>
        </w:rPr>
        <w:t>Neo-Liberal and Social Investment R</w:t>
      </w:r>
      <w:r>
        <w:rPr>
          <w:rFonts w:cs="Arial"/>
          <w:sz w:val="26"/>
          <w:szCs w:val="24"/>
        </w:rPr>
        <w:t>e-constructions of Woman and Indigeneity.”</w:t>
      </w:r>
      <w:r w:rsidRPr="00AC5C05">
        <w:rPr>
          <w:rFonts w:cs="Arial"/>
          <w:sz w:val="26"/>
          <w:szCs w:val="24"/>
        </w:rPr>
        <w:t xml:space="preserve"> In Dobrowolsky, Alexandra (ed.), </w:t>
      </w:r>
      <w:r w:rsidRPr="00AC5C05">
        <w:rPr>
          <w:rStyle w:val="Emphasis"/>
          <w:rFonts w:cs="Arial"/>
          <w:sz w:val="26"/>
          <w:szCs w:val="24"/>
        </w:rPr>
        <w:t>Women and Public Polic</w:t>
      </w:r>
      <w:r>
        <w:rPr>
          <w:rStyle w:val="Emphasis"/>
          <w:rFonts w:cs="Arial"/>
          <w:sz w:val="26"/>
          <w:szCs w:val="24"/>
        </w:rPr>
        <w:t xml:space="preserve">y in Canada Today: A Study of </w:t>
      </w:r>
      <w:r w:rsidRPr="00AC5C05">
        <w:rPr>
          <w:rStyle w:val="Emphasis"/>
          <w:rFonts w:cs="Arial"/>
          <w:sz w:val="26"/>
          <w:szCs w:val="24"/>
        </w:rPr>
        <w:t>Continuity and Change,</w:t>
      </w:r>
      <w:r>
        <w:rPr>
          <w:rFonts w:cs="Arial"/>
          <w:sz w:val="26"/>
          <w:szCs w:val="24"/>
        </w:rPr>
        <w:t xml:space="preserve"> Toronto: Oxford </w:t>
      </w:r>
      <w:r w:rsidRPr="00AC5C05">
        <w:rPr>
          <w:rFonts w:cs="Arial"/>
          <w:sz w:val="26"/>
          <w:szCs w:val="24"/>
        </w:rPr>
        <w:t xml:space="preserve">University Press, </w:t>
      </w:r>
      <w:r w:rsidRPr="00AC5C05">
        <w:rPr>
          <w:sz w:val="26"/>
        </w:rPr>
        <w:t>pp. 125-145</w:t>
      </w:r>
      <w:r w:rsidRPr="00AC5C05">
        <w:rPr>
          <w:rFonts w:cs="Arial"/>
          <w:sz w:val="26"/>
          <w:szCs w:val="24"/>
        </w:rPr>
        <w:t>.</w:t>
      </w:r>
    </w:p>
    <w:p w:rsidR="003B5142" w:rsidRPr="00AC5C05" w:rsidRDefault="003B5142" w:rsidP="003B5142">
      <w:pPr>
        <w:pStyle w:val="DefaultText"/>
        <w:rPr>
          <w:rFonts w:cs="Arial"/>
          <w:sz w:val="26"/>
          <w:lang w:val="en-CA"/>
        </w:rPr>
      </w:pPr>
    </w:p>
    <w:p w:rsidR="003B5142" w:rsidRPr="00AC5C05" w:rsidRDefault="003B5142" w:rsidP="003B5142">
      <w:pPr>
        <w:pStyle w:val="DefaultText"/>
        <w:rPr>
          <w:rFonts w:cs="Arial"/>
          <w:sz w:val="26"/>
          <w:lang w:val="en-CA"/>
        </w:rPr>
      </w:pPr>
      <w:r w:rsidRPr="00AC5C05">
        <w:rPr>
          <w:rFonts w:cs="Arial"/>
          <w:sz w:val="26"/>
          <w:lang w:val="en-CA"/>
        </w:rPr>
        <w:t xml:space="preserve">2008 </w:t>
      </w:r>
      <w:r w:rsidRPr="00AC5C05">
        <w:rPr>
          <w:rFonts w:cs="Arial"/>
          <w:sz w:val="26"/>
          <w:lang w:val="en-CA"/>
        </w:rPr>
        <w:tab/>
      </w:r>
      <w:r w:rsidRPr="00AC5C05">
        <w:rPr>
          <w:rFonts w:cs="Arial"/>
          <w:sz w:val="26"/>
          <w:lang w:val="en-CA"/>
        </w:rPr>
        <w:tab/>
        <w:t xml:space="preserve">“Whose Home-Land, Whose Voices” </w:t>
      </w:r>
      <w:r w:rsidRPr="00AC5C05">
        <w:rPr>
          <w:rFonts w:cs="Arial"/>
          <w:i/>
          <w:sz w:val="26"/>
          <w:lang w:val="en-CA"/>
        </w:rPr>
        <w:t>Canadian</w:t>
      </w:r>
      <w:r>
        <w:rPr>
          <w:rFonts w:cs="Arial"/>
          <w:i/>
          <w:sz w:val="26"/>
          <w:lang w:val="en-CA"/>
        </w:rPr>
        <w:t xml:space="preserve"> Woma</w:t>
      </w:r>
      <w:r w:rsidRPr="00AC5C05">
        <w:rPr>
          <w:rFonts w:cs="Arial"/>
          <w:i/>
          <w:sz w:val="26"/>
          <w:lang w:val="en-CA"/>
        </w:rPr>
        <w:t xml:space="preserve">n </w:t>
      </w:r>
      <w:r w:rsidRPr="00AC5C05">
        <w:rPr>
          <w:rFonts w:cs="Arial"/>
          <w:i/>
          <w:sz w:val="26"/>
          <w:lang w:val="en-CA"/>
        </w:rPr>
        <w:tab/>
      </w:r>
      <w:r w:rsidRPr="00AC5C05">
        <w:rPr>
          <w:rFonts w:cs="Arial"/>
          <w:i/>
          <w:sz w:val="26"/>
          <w:lang w:val="en-CA"/>
        </w:rPr>
        <w:tab/>
      </w:r>
      <w:r w:rsidRPr="00AC5C05">
        <w:rPr>
          <w:rFonts w:cs="Arial"/>
          <w:i/>
          <w:sz w:val="26"/>
          <w:lang w:val="en-CA"/>
        </w:rPr>
        <w:tab/>
      </w:r>
      <w:r>
        <w:rPr>
          <w:rFonts w:cs="Arial"/>
          <w:i/>
          <w:sz w:val="26"/>
          <w:lang w:val="en-CA"/>
        </w:rPr>
        <w:tab/>
      </w:r>
      <w:r w:rsidRPr="00AC5C05">
        <w:rPr>
          <w:rFonts w:cs="Arial"/>
          <w:i/>
          <w:sz w:val="26"/>
          <w:lang w:val="en-CA"/>
        </w:rPr>
        <w:t>Studies</w:t>
      </w:r>
      <w:r w:rsidRPr="00AC5C05">
        <w:rPr>
          <w:rFonts w:cs="Arial"/>
          <w:sz w:val="26"/>
          <w:lang w:val="en-CA"/>
        </w:rPr>
        <w:t xml:space="preserve"> </w:t>
      </w:r>
      <w:r w:rsidRPr="00AC5C05">
        <w:rPr>
          <w:sz w:val="26"/>
        </w:rPr>
        <w:t>26 (3-4), pp.128-134</w:t>
      </w:r>
      <w:r w:rsidRPr="00AC5C05">
        <w:rPr>
          <w:rFonts w:cs="Arial"/>
          <w:sz w:val="26"/>
          <w:lang w:val="en-CA"/>
        </w:rPr>
        <w:t>.</w:t>
      </w:r>
    </w:p>
    <w:p w:rsidR="003B5142" w:rsidRPr="00AC5C05" w:rsidRDefault="003B5142" w:rsidP="003B5142">
      <w:pPr>
        <w:pStyle w:val="DefaultText"/>
        <w:rPr>
          <w:rFonts w:cs="Arial"/>
          <w:sz w:val="26"/>
          <w:szCs w:val="24"/>
          <w:lang w:val="en-CA"/>
        </w:rPr>
      </w:pPr>
    </w:p>
    <w:p w:rsidR="003B5142" w:rsidRPr="00AC5C05" w:rsidRDefault="003B5142" w:rsidP="003B5142">
      <w:pPr>
        <w:pStyle w:val="DefaultText"/>
        <w:ind w:left="1440" w:hanging="1440"/>
        <w:rPr>
          <w:rFonts w:cs="Arial"/>
          <w:sz w:val="26"/>
          <w:szCs w:val="24"/>
          <w:lang w:val="en-CA"/>
        </w:rPr>
      </w:pPr>
      <w:r>
        <w:rPr>
          <w:rFonts w:cs="Arial"/>
          <w:sz w:val="26"/>
          <w:szCs w:val="24"/>
        </w:rPr>
        <w:t xml:space="preserve">2008 </w:t>
      </w:r>
      <w:r>
        <w:rPr>
          <w:rFonts w:cs="Arial"/>
          <w:sz w:val="26"/>
          <w:szCs w:val="24"/>
        </w:rPr>
        <w:tab/>
        <w:t>“</w:t>
      </w:r>
      <w:r w:rsidRPr="00AC5C05">
        <w:rPr>
          <w:rFonts w:cs="Arial"/>
          <w:sz w:val="26"/>
          <w:szCs w:val="24"/>
        </w:rPr>
        <w:t>The Colonization and Decoloni</w:t>
      </w:r>
      <w:r>
        <w:rPr>
          <w:rFonts w:cs="Arial"/>
          <w:sz w:val="26"/>
          <w:szCs w:val="24"/>
        </w:rPr>
        <w:t>zation of Indigenous Diversity.”</w:t>
      </w:r>
      <w:r w:rsidRPr="00AC5C05">
        <w:rPr>
          <w:rFonts w:cs="Arial"/>
          <w:sz w:val="26"/>
          <w:szCs w:val="24"/>
        </w:rPr>
        <w:t xml:space="preserve"> </w:t>
      </w:r>
      <w:proofErr w:type="gramStart"/>
      <w:r w:rsidRPr="00AC5C05">
        <w:rPr>
          <w:rFonts w:cs="Arial"/>
          <w:sz w:val="26"/>
          <w:szCs w:val="24"/>
        </w:rPr>
        <w:t xml:space="preserve">In Leanne Simpson (ed.), </w:t>
      </w:r>
      <w:r>
        <w:rPr>
          <w:rStyle w:val="Emphasis"/>
          <w:rFonts w:cs="Arial"/>
          <w:sz w:val="26"/>
          <w:szCs w:val="24"/>
        </w:rPr>
        <w:t>Lighting the Eighth</w:t>
      </w:r>
      <w:r w:rsidRPr="00AC5C05">
        <w:rPr>
          <w:rStyle w:val="Emphasis"/>
          <w:rFonts w:cs="Arial"/>
          <w:sz w:val="26"/>
          <w:szCs w:val="24"/>
        </w:rPr>
        <w:t xml:space="preserve"> Fire</w:t>
      </w:r>
      <w:r w:rsidRPr="00AC5C05">
        <w:rPr>
          <w:rFonts w:cs="Arial"/>
          <w:sz w:val="26"/>
          <w:szCs w:val="24"/>
        </w:rPr>
        <w:t>, Arbeiter Ring Publishing, p.</w:t>
      </w:r>
      <w:r w:rsidRPr="00AC5C05">
        <w:rPr>
          <w:rFonts w:cs="Arial"/>
          <w:sz w:val="26"/>
          <w:lang w:val="en-CA"/>
        </w:rPr>
        <w:t>175-186.</w:t>
      </w:r>
      <w:proofErr w:type="gramEnd"/>
    </w:p>
    <w:p w:rsidR="003B5142" w:rsidRPr="00AC5C05" w:rsidRDefault="003B5142" w:rsidP="003B5142">
      <w:pPr>
        <w:pStyle w:val="DefaultText"/>
        <w:rPr>
          <w:rFonts w:cs="Arial"/>
          <w:sz w:val="26"/>
          <w:szCs w:val="24"/>
          <w:lang w:val="en-CA"/>
        </w:rPr>
      </w:pPr>
    </w:p>
    <w:p w:rsidR="003B5142" w:rsidRPr="00AC5C05" w:rsidRDefault="003B5142" w:rsidP="003B5142">
      <w:pPr>
        <w:ind w:left="1440" w:hanging="1440"/>
        <w:rPr>
          <w:rFonts w:cs="Arial"/>
          <w:sz w:val="26"/>
          <w:szCs w:val="24"/>
        </w:rPr>
      </w:pPr>
      <w:r w:rsidRPr="00AC5C05">
        <w:rPr>
          <w:rFonts w:cs="Arial"/>
          <w:sz w:val="26"/>
        </w:rPr>
        <w:t xml:space="preserve">2008 </w:t>
      </w:r>
      <w:r w:rsidRPr="00AC5C05">
        <w:rPr>
          <w:rFonts w:cs="Arial"/>
          <w:sz w:val="26"/>
        </w:rPr>
        <w:tab/>
        <w:t xml:space="preserve">“The Concept of Indigenous Peoples.” In Janine Brodie and Sandra Rein, (eds.), </w:t>
      </w:r>
      <w:r w:rsidRPr="00AC5C05">
        <w:rPr>
          <w:rFonts w:cs="Arial"/>
          <w:i/>
          <w:sz w:val="26"/>
        </w:rPr>
        <w:t>Critical Concepts</w:t>
      </w:r>
      <w:r w:rsidRPr="00AC5C05">
        <w:rPr>
          <w:rFonts w:cs="Arial"/>
          <w:i/>
          <w:sz w:val="26"/>
          <w:szCs w:val="24"/>
        </w:rPr>
        <w:t>: An Introduction to Politics</w:t>
      </w:r>
      <w:r w:rsidRPr="00AC5C05">
        <w:rPr>
          <w:rFonts w:cs="Arial"/>
          <w:sz w:val="26"/>
          <w:szCs w:val="24"/>
        </w:rPr>
        <w:t>, Prentice Hall, 4</w:t>
      </w:r>
      <w:r w:rsidRPr="00AC5C05">
        <w:rPr>
          <w:rFonts w:cs="Arial"/>
          <w:sz w:val="26"/>
          <w:szCs w:val="24"/>
          <w:vertAlign w:val="superscript"/>
        </w:rPr>
        <w:t>th</w:t>
      </w:r>
      <w:r w:rsidRPr="00AC5C05">
        <w:rPr>
          <w:rFonts w:cs="Arial"/>
          <w:sz w:val="26"/>
          <w:szCs w:val="24"/>
        </w:rPr>
        <w:t xml:space="preserve"> edition, pp. 225-236.</w:t>
      </w:r>
    </w:p>
    <w:p w:rsidR="003B5142" w:rsidRPr="00AC5C05" w:rsidRDefault="003B5142" w:rsidP="003B5142">
      <w:pPr>
        <w:rPr>
          <w:rFonts w:cs="Arial"/>
          <w:sz w:val="26"/>
          <w:szCs w:val="24"/>
          <w:lang w:val="en-CA"/>
        </w:rPr>
      </w:pPr>
    </w:p>
    <w:p w:rsidR="003B5142" w:rsidRPr="00AC5C05" w:rsidRDefault="003B5142" w:rsidP="003B5142">
      <w:pPr>
        <w:ind w:left="1440" w:hanging="1440"/>
        <w:rPr>
          <w:sz w:val="26"/>
          <w:szCs w:val="24"/>
          <w:lang w:val="en-CA"/>
        </w:rPr>
      </w:pPr>
      <w:r>
        <w:rPr>
          <w:sz w:val="26"/>
          <w:szCs w:val="24"/>
          <w:lang w:val="en-CA"/>
        </w:rPr>
        <w:t xml:space="preserve">2007 </w:t>
      </w:r>
      <w:r>
        <w:rPr>
          <w:sz w:val="26"/>
          <w:szCs w:val="24"/>
          <w:lang w:val="en-CA"/>
        </w:rPr>
        <w:tab/>
      </w:r>
      <w:r w:rsidRPr="00AC5C05">
        <w:rPr>
          <w:sz w:val="26"/>
          <w:szCs w:val="24"/>
          <w:lang w:val="en-CA"/>
        </w:rPr>
        <w:t xml:space="preserve">“Indigenous Peoples and the Topography of Gender in </w:t>
      </w:r>
      <w:r>
        <w:rPr>
          <w:sz w:val="26"/>
          <w:szCs w:val="24"/>
          <w:lang w:val="en-CA"/>
        </w:rPr>
        <w:t xml:space="preserve">Mexico and </w:t>
      </w:r>
      <w:r w:rsidRPr="00AC5C05">
        <w:rPr>
          <w:sz w:val="26"/>
          <w:szCs w:val="24"/>
          <w:lang w:val="en-CA"/>
        </w:rPr>
        <w:t xml:space="preserve">Canada.” In Marjorie Cohen and Janine Brodie (eds.), </w:t>
      </w:r>
      <w:r w:rsidRPr="00AC5C05">
        <w:rPr>
          <w:i/>
          <w:sz w:val="26"/>
          <w:szCs w:val="24"/>
          <w:lang w:val="en-CA"/>
        </w:rPr>
        <w:t>Remapping Gender</w:t>
      </w:r>
      <w:r>
        <w:rPr>
          <w:i/>
          <w:sz w:val="26"/>
          <w:szCs w:val="24"/>
          <w:lang w:val="en-CA"/>
        </w:rPr>
        <w:t xml:space="preserve"> </w:t>
      </w:r>
      <w:r w:rsidRPr="00AC5C05">
        <w:rPr>
          <w:i/>
          <w:sz w:val="26"/>
          <w:szCs w:val="24"/>
          <w:lang w:val="en-CA"/>
        </w:rPr>
        <w:t>in the New Global Order</w:t>
      </w:r>
      <w:r w:rsidRPr="00AC5C05">
        <w:rPr>
          <w:sz w:val="26"/>
          <w:szCs w:val="24"/>
          <w:lang w:val="en-CA"/>
        </w:rPr>
        <w:t>, Routledge, pp. 131-150.</w:t>
      </w:r>
    </w:p>
    <w:p w:rsidR="003B5142" w:rsidRPr="00AC5C05" w:rsidRDefault="003B5142" w:rsidP="003B5142">
      <w:pPr>
        <w:rPr>
          <w:sz w:val="26"/>
          <w:szCs w:val="24"/>
          <w:lang w:val="en-CA"/>
        </w:rPr>
      </w:pPr>
    </w:p>
    <w:p w:rsidR="003B5142" w:rsidRPr="00AC5C05" w:rsidRDefault="003B5142" w:rsidP="003B5142">
      <w:pPr>
        <w:pStyle w:val="DefaultText"/>
        <w:spacing w:after="240"/>
        <w:ind w:left="1440" w:hanging="1440"/>
        <w:rPr>
          <w:rFonts w:cs="Arial"/>
          <w:sz w:val="26"/>
        </w:rPr>
      </w:pPr>
      <w:r>
        <w:rPr>
          <w:sz w:val="26"/>
          <w:szCs w:val="24"/>
          <w:lang w:val="en-CA"/>
        </w:rPr>
        <w:t xml:space="preserve">2007 </w:t>
      </w:r>
      <w:r>
        <w:rPr>
          <w:sz w:val="26"/>
          <w:szCs w:val="24"/>
          <w:lang w:val="en-CA"/>
        </w:rPr>
        <w:tab/>
      </w:r>
      <w:r w:rsidRPr="00AC5C05">
        <w:rPr>
          <w:rFonts w:cs="Arial"/>
          <w:sz w:val="26"/>
          <w:lang w:val="en-CA"/>
        </w:rPr>
        <w:t xml:space="preserve">“North American First Peoples: Self-Determination vs </w:t>
      </w:r>
      <w:r>
        <w:rPr>
          <w:rFonts w:cs="Arial"/>
          <w:sz w:val="26"/>
          <w:lang w:val="en-CA"/>
        </w:rPr>
        <w:t xml:space="preserve">Economic </w:t>
      </w:r>
      <w:r w:rsidRPr="00AC5C05">
        <w:rPr>
          <w:rFonts w:cs="Arial"/>
          <w:sz w:val="26"/>
          <w:lang w:val="en-CA"/>
        </w:rPr>
        <w:t>Development?” In François Rocher, Yasmeen Abu-Laban, Radha Japhan</w:t>
      </w:r>
      <w:r>
        <w:rPr>
          <w:rFonts w:cs="Arial"/>
          <w:sz w:val="26"/>
          <w:lang w:val="en-CA"/>
        </w:rPr>
        <w:t xml:space="preserve"> </w:t>
      </w:r>
      <w:r w:rsidRPr="00AC5C05">
        <w:rPr>
          <w:rFonts w:cs="Arial"/>
          <w:sz w:val="26"/>
          <w:lang w:val="en-CA"/>
        </w:rPr>
        <w:t>(eds.),</w:t>
      </w:r>
      <w:r w:rsidRPr="00AC5C05">
        <w:rPr>
          <w:rFonts w:cs="Arial"/>
          <w:i/>
          <w:sz w:val="26"/>
          <w:lang w:val="en-CA"/>
        </w:rPr>
        <w:t xml:space="preserve"> North American Politics</w:t>
      </w:r>
      <w:r w:rsidRPr="00AC5C05">
        <w:rPr>
          <w:rFonts w:cs="Arial"/>
          <w:sz w:val="26"/>
          <w:lang w:val="en-CA"/>
        </w:rPr>
        <w:t>, Broadview, (c</w:t>
      </w:r>
      <w:r w:rsidRPr="00AC5C05">
        <w:rPr>
          <w:rFonts w:cs="Arial"/>
          <w:sz w:val="26"/>
        </w:rPr>
        <w:t>o-authored with Julián</w:t>
      </w:r>
      <w:r>
        <w:rPr>
          <w:rFonts w:cs="Arial"/>
          <w:sz w:val="26"/>
        </w:rPr>
        <w:t xml:space="preserve"> </w:t>
      </w:r>
      <w:r w:rsidRPr="00AC5C05">
        <w:rPr>
          <w:rFonts w:cs="Arial"/>
          <w:sz w:val="26"/>
        </w:rPr>
        <w:t>Castro-Rea), pp. 225-250.</w:t>
      </w:r>
    </w:p>
    <w:p w:rsidR="003B5142" w:rsidRPr="00AC5C05" w:rsidRDefault="003B5142" w:rsidP="003B5142">
      <w:pPr>
        <w:pStyle w:val="DefaultText"/>
        <w:spacing w:after="240"/>
        <w:ind w:left="1440" w:hanging="1440"/>
        <w:rPr>
          <w:rFonts w:cs="Arial"/>
          <w:sz w:val="26"/>
          <w:lang w:val="es-MX"/>
        </w:rPr>
      </w:pPr>
      <w:r>
        <w:rPr>
          <w:rFonts w:cs="Arial"/>
          <w:sz w:val="26"/>
          <w:szCs w:val="24"/>
          <w:lang w:val="es-MX"/>
        </w:rPr>
        <w:t xml:space="preserve">2005 </w:t>
      </w:r>
      <w:r>
        <w:rPr>
          <w:rFonts w:cs="Arial"/>
          <w:sz w:val="26"/>
          <w:szCs w:val="24"/>
          <w:lang w:val="es-MX"/>
        </w:rPr>
        <w:tab/>
      </w:r>
      <w:r w:rsidRPr="00AC5C05">
        <w:rPr>
          <w:rFonts w:cs="Arial"/>
          <w:sz w:val="26"/>
          <w:lang w:val="es-MX"/>
        </w:rPr>
        <w:t xml:space="preserve">“La política de la tradición: nacionalismo indígena y mujeres en México y Canada.” In Edgar Esquivel and Israel Covarrubias (eds.), </w:t>
      </w:r>
      <w:r>
        <w:rPr>
          <w:rFonts w:cs="Arial"/>
          <w:i/>
          <w:iCs/>
          <w:sz w:val="26"/>
          <w:lang w:val="es-MX"/>
        </w:rPr>
        <w:t xml:space="preserve">La sociedad </w:t>
      </w:r>
      <w:r w:rsidRPr="00AC5C05">
        <w:rPr>
          <w:rFonts w:cs="Arial"/>
          <w:i/>
          <w:iCs/>
          <w:sz w:val="26"/>
          <w:lang w:val="es-MX"/>
        </w:rPr>
        <w:t>civil en la encrucijada. Los retos de la ciudadanía en un contexto global</w:t>
      </w:r>
      <w:r>
        <w:rPr>
          <w:rFonts w:cs="Arial"/>
          <w:sz w:val="26"/>
          <w:lang w:val="es-MX"/>
        </w:rPr>
        <w:t xml:space="preserve">, </w:t>
      </w:r>
      <w:r w:rsidRPr="00AC5C05">
        <w:rPr>
          <w:rFonts w:cs="Arial"/>
          <w:sz w:val="26"/>
          <w:lang w:val="es-MX"/>
        </w:rPr>
        <w:t>Mexico City: Miguel Angel Porrúa-ITESM-CEM, pp. 245-274.</w:t>
      </w:r>
    </w:p>
    <w:p w:rsidR="003B5142" w:rsidRPr="00AC5C05" w:rsidRDefault="003B5142" w:rsidP="003B5142">
      <w:pPr>
        <w:pStyle w:val="DefaultText"/>
        <w:spacing w:after="240"/>
        <w:ind w:left="1440" w:hanging="1440"/>
        <w:rPr>
          <w:sz w:val="26"/>
          <w:lang w:val="en-CA"/>
        </w:rPr>
      </w:pPr>
      <w:r>
        <w:rPr>
          <w:rFonts w:cs="Arial"/>
          <w:sz w:val="26"/>
          <w:szCs w:val="24"/>
        </w:rPr>
        <w:t xml:space="preserve">2004 </w:t>
      </w:r>
      <w:r>
        <w:rPr>
          <w:rFonts w:cs="Arial"/>
          <w:sz w:val="26"/>
          <w:szCs w:val="24"/>
        </w:rPr>
        <w:tab/>
      </w:r>
      <w:r w:rsidRPr="00AC5C05">
        <w:rPr>
          <w:sz w:val="26"/>
          <w:lang w:val="en-CA"/>
        </w:rPr>
        <w:t xml:space="preserve">“North American First Peoples: Slipping up into Market </w:t>
      </w:r>
      <w:r>
        <w:rPr>
          <w:sz w:val="26"/>
          <w:lang w:val="en-CA"/>
        </w:rPr>
        <w:t xml:space="preserve">Citizenship?” </w:t>
      </w:r>
      <w:r w:rsidRPr="00AC5C05">
        <w:rPr>
          <w:i/>
          <w:sz w:val="26"/>
          <w:lang w:val="en-CA"/>
        </w:rPr>
        <w:t>Citizenship Studies</w:t>
      </w:r>
      <w:r w:rsidRPr="00AC5C05">
        <w:rPr>
          <w:sz w:val="26"/>
          <w:lang w:val="en-CA"/>
        </w:rPr>
        <w:t xml:space="preserve"> 8 (4),</w:t>
      </w:r>
      <w:r w:rsidRPr="00AC5C05">
        <w:rPr>
          <w:sz w:val="26"/>
          <w:szCs w:val="24"/>
        </w:rPr>
        <w:t xml:space="preserve"> pp.349-365.</w:t>
      </w:r>
    </w:p>
    <w:p w:rsidR="00525CC6" w:rsidRPr="000327FC" w:rsidRDefault="003B5142" w:rsidP="000327FC">
      <w:pPr>
        <w:pStyle w:val="DefaultText"/>
        <w:spacing w:after="240"/>
        <w:ind w:left="1440" w:hanging="1440"/>
        <w:rPr>
          <w:sz w:val="26"/>
          <w:lang w:val="en-CA"/>
        </w:rPr>
      </w:pPr>
      <w:r>
        <w:rPr>
          <w:sz w:val="26"/>
          <w:lang w:val="en-CA"/>
        </w:rPr>
        <w:t xml:space="preserve">2004 </w:t>
      </w:r>
      <w:r>
        <w:rPr>
          <w:sz w:val="26"/>
          <w:lang w:val="en-CA"/>
        </w:rPr>
        <w:tab/>
      </w:r>
      <w:r w:rsidRPr="00AC5C05">
        <w:rPr>
          <w:sz w:val="26"/>
          <w:lang w:val="en-CA"/>
        </w:rPr>
        <w:t xml:space="preserve">“Ciudananía y mujeres indígenas en Oaxaca: las paradojas de la </w:t>
      </w:r>
      <w:r>
        <w:rPr>
          <w:sz w:val="26"/>
          <w:lang w:val="en-CA"/>
        </w:rPr>
        <w:t xml:space="preserve">tradición </w:t>
      </w:r>
      <w:r w:rsidRPr="00AC5C05">
        <w:rPr>
          <w:sz w:val="26"/>
          <w:lang w:val="en-CA"/>
        </w:rPr>
        <w:t xml:space="preserve">(Citizenship and Indigenous Women </w:t>
      </w:r>
      <w:r>
        <w:rPr>
          <w:sz w:val="26"/>
          <w:lang w:val="en-CA"/>
        </w:rPr>
        <w:t xml:space="preserve">in Oaxaca: the Paradoxes of </w:t>
      </w:r>
      <w:r w:rsidRPr="00AC5C05">
        <w:rPr>
          <w:sz w:val="26"/>
          <w:lang w:val="en-CA"/>
        </w:rPr>
        <w:t xml:space="preserve">Tradition.)” </w:t>
      </w:r>
      <w:r w:rsidRPr="00AC5C05">
        <w:rPr>
          <w:sz w:val="26"/>
        </w:rPr>
        <w:t>In</w:t>
      </w:r>
      <w:r>
        <w:rPr>
          <w:sz w:val="26"/>
        </w:rPr>
        <w:t xml:space="preserve"> </w:t>
      </w:r>
      <w:r w:rsidRPr="00AC5C05">
        <w:rPr>
          <w:sz w:val="26"/>
        </w:rPr>
        <w:t xml:space="preserve">Edmé </w:t>
      </w:r>
      <w:r w:rsidRPr="00AC5C05">
        <w:rPr>
          <w:sz w:val="26"/>
          <w:lang w:val="en-CA"/>
        </w:rPr>
        <w:t xml:space="preserve">Domínguez (ed.), </w:t>
      </w:r>
      <w:r>
        <w:rPr>
          <w:i/>
          <w:sz w:val="26"/>
          <w:lang w:val="en-CA"/>
        </w:rPr>
        <w:t xml:space="preserve">Women Citizenship and </w:t>
      </w:r>
      <w:r w:rsidRPr="00AC5C05">
        <w:rPr>
          <w:i/>
          <w:sz w:val="26"/>
          <w:lang w:val="en-CA"/>
        </w:rPr>
        <w:t>Political Participation in Mexico</w:t>
      </w:r>
      <w:r>
        <w:rPr>
          <w:sz w:val="26"/>
          <w:lang w:val="en-CA"/>
        </w:rPr>
        <w:t xml:space="preserve">, Haina Series IV, </w:t>
      </w:r>
      <w:proofErr w:type="gramStart"/>
      <w:r>
        <w:rPr>
          <w:sz w:val="26"/>
          <w:lang w:val="en-CA"/>
        </w:rPr>
        <w:t>Göteburg</w:t>
      </w:r>
      <w:proofErr w:type="gramEnd"/>
      <w:r>
        <w:rPr>
          <w:sz w:val="26"/>
          <w:lang w:val="en-CA"/>
        </w:rPr>
        <w:t xml:space="preserve">: </w:t>
      </w:r>
      <w:r w:rsidRPr="00AC5C05">
        <w:rPr>
          <w:sz w:val="26"/>
          <w:lang w:val="en-CA"/>
        </w:rPr>
        <w:t>Iberoamerican Institute-Göteburg University Press,</w:t>
      </w:r>
      <w:r w:rsidRPr="00AC5C05">
        <w:rPr>
          <w:sz w:val="26"/>
          <w:szCs w:val="24"/>
          <w:lang w:val="en-CA"/>
        </w:rPr>
        <w:t xml:space="preserve"> pp.285-304.</w:t>
      </w:r>
      <w:r w:rsidRPr="00AC5C05">
        <w:rPr>
          <w:sz w:val="26"/>
          <w:lang w:val="en-CA"/>
        </w:rPr>
        <w:t xml:space="preserve"> </w:t>
      </w:r>
    </w:p>
    <w:p w:rsidR="003B5142" w:rsidRPr="00AC5C05" w:rsidRDefault="00FB7928" w:rsidP="003B5142">
      <w:pPr>
        <w:rPr>
          <w:rFonts w:cs="Arial"/>
          <w:b/>
          <w:sz w:val="26"/>
          <w:szCs w:val="18"/>
        </w:rPr>
      </w:pPr>
      <w:r>
        <w:rPr>
          <w:rFonts w:cs="Arial"/>
          <w:b/>
          <w:i/>
          <w:sz w:val="26"/>
          <w:szCs w:val="18"/>
        </w:rPr>
        <w:t>4</w:t>
      </w:r>
      <w:r w:rsidR="003B5142" w:rsidRPr="00AC5C05">
        <w:rPr>
          <w:rFonts w:cs="Arial"/>
          <w:b/>
          <w:i/>
          <w:sz w:val="26"/>
          <w:szCs w:val="18"/>
        </w:rPr>
        <w:t>.3 Non-refereed articles</w:t>
      </w:r>
      <w:r w:rsidR="003B5142" w:rsidRPr="00AC5C05">
        <w:rPr>
          <w:rFonts w:cs="Arial"/>
          <w:b/>
          <w:sz w:val="26"/>
          <w:szCs w:val="18"/>
        </w:rPr>
        <w:t xml:space="preserve"> </w:t>
      </w:r>
    </w:p>
    <w:p w:rsidR="003B5142" w:rsidRPr="00AC5C05" w:rsidRDefault="003B5142" w:rsidP="003B5142">
      <w:pPr>
        <w:pStyle w:val="DefaultText"/>
        <w:rPr>
          <w:sz w:val="26"/>
          <w:lang w:val="en-CA"/>
        </w:rPr>
      </w:pPr>
    </w:p>
    <w:p w:rsidR="003B5142" w:rsidRPr="00AC5C05" w:rsidRDefault="003B5142" w:rsidP="003B5142">
      <w:pPr>
        <w:pStyle w:val="DefaultText"/>
        <w:ind w:left="1440" w:hanging="1440"/>
        <w:rPr>
          <w:sz w:val="26"/>
        </w:rPr>
      </w:pPr>
      <w:r>
        <w:rPr>
          <w:sz w:val="26"/>
          <w:lang w:val="en-CA"/>
        </w:rPr>
        <w:t xml:space="preserve">2003 </w:t>
      </w:r>
      <w:r>
        <w:rPr>
          <w:sz w:val="26"/>
          <w:lang w:val="en-CA"/>
        </w:rPr>
        <w:tab/>
      </w:r>
      <w:r w:rsidRPr="00AC5C05">
        <w:rPr>
          <w:sz w:val="26"/>
          <w:lang w:val="en-CA"/>
        </w:rPr>
        <w:t xml:space="preserve">“Mexico and Canada’s “Indian” Relations: a Comparative View of </w:t>
      </w:r>
      <w:r>
        <w:rPr>
          <w:sz w:val="26"/>
          <w:lang w:val="en-CA"/>
        </w:rPr>
        <w:t xml:space="preserve">Native </w:t>
      </w:r>
      <w:r w:rsidRPr="00AC5C05">
        <w:rPr>
          <w:sz w:val="26"/>
          <w:lang w:val="en-CA"/>
        </w:rPr>
        <w:t xml:space="preserve">Journeys Towards Self-Determination.” </w:t>
      </w:r>
      <w:r>
        <w:rPr>
          <w:i/>
          <w:sz w:val="26"/>
          <w:lang w:val="en-CA"/>
        </w:rPr>
        <w:t xml:space="preserve">Native Americas, Hemispheric </w:t>
      </w:r>
      <w:r>
        <w:rPr>
          <w:i/>
          <w:sz w:val="26"/>
          <w:lang w:val="en-CA"/>
        </w:rPr>
        <w:tab/>
      </w:r>
      <w:r w:rsidRPr="00AC5C05">
        <w:rPr>
          <w:i/>
          <w:sz w:val="26"/>
          <w:lang w:val="en-CA"/>
        </w:rPr>
        <w:t>Journal of Indigenous Issues</w:t>
      </w:r>
      <w:r w:rsidRPr="00AC5C05">
        <w:rPr>
          <w:sz w:val="26"/>
          <w:lang w:val="en-CA"/>
        </w:rPr>
        <w:t xml:space="preserve">, </w:t>
      </w:r>
      <w:r w:rsidRPr="00AC5C05">
        <w:rPr>
          <w:sz w:val="26"/>
        </w:rPr>
        <w:t>XX (2), pp. 52-61.</w:t>
      </w:r>
    </w:p>
    <w:p w:rsidR="003B5142" w:rsidRPr="00AC5C05" w:rsidRDefault="003B5142" w:rsidP="003B5142">
      <w:pPr>
        <w:pStyle w:val="DefaultText"/>
        <w:rPr>
          <w:sz w:val="26"/>
        </w:rPr>
      </w:pPr>
    </w:p>
    <w:p w:rsidR="003B5142" w:rsidRPr="00AC5C05" w:rsidRDefault="003B5142" w:rsidP="003B5142">
      <w:pPr>
        <w:pStyle w:val="DefaultText"/>
        <w:rPr>
          <w:sz w:val="26"/>
          <w:lang w:val="es-MX"/>
        </w:rPr>
      </w:pPr>
      <w:r w:rsidRPr="00615CB3">
        <w:rPr>
          <w:sz w:val="26"/>
        </w:rPr>
        <w:t xml:space="preserve">2002 </w:t>
      </w:r>
      <w:r w:rsidRPr="00615CB3">
        <w:rPr>
          <w:sz w:val="26"/>
        </w:rPr>
        <w:tab/>
      </w:r>
      <w:r w:rsidRPr="00615CB3">
        <w:rPr>
          <w:sz w:val="26"/>
        </w:rPr>
        <w:tab/>
        <w:t xml:space="preserve">“¿Derechos indígenas? </w:t>
      </w:r>
      <w:r w:rsidRPr="00AC5C05">
        <w:rPr>
          <w:sz w:val="26"/>
          <w:lang w:val="es-MX"/>
        </w:rPr>
        <w:t xml:space="preserve">Las soluciones </w:t>
      </w:r>
      <w:r>
        <w:rPr>
          <w:sz w:val="26"/>
          <w:lang w:val="es-MX"/>
        </w:rPr>
        <w:t xml:space="preserve">parciales de México y Canadá </w:t>
      </w:r>
      <w:r>
        <w:rPr>
          <w:sz w:val="26"/>
          <w:lang w:val="es-MX"/>
        </w:rPr>
        <w:tab/>
      </w:r>
      <w:r>
        <w:rPr>
          <w:sz w:val="26"/>
          <w:lang w:val="es-MX"/>
        </w:rPr>
        <w:tab/>
      </w:r>
      <w:r w:rsidRPr="00AC5C05">
        <w:rPr>
          <w:sz w:val="26"/>
          <w:lang w:val="es-MX"/>
        </w:rPr>
        <w:t xml:space="preserve">(Indigenous Rights? Partial Solutions in Mexico and Canada.”) </w:t>
      </w:r>
      <w:r w:rsidRPr="00AC5C05">
        <w:rPr>
          <w:sz w:val="26"/>
          <w:lang w:val="es-MX"/>
        </w:rPr>
        <w:tab/>
      </w:r>
      <w:r w:rsidRPr="00AC5C05">
        <w:rPr>
          <w:sz w:val="26"/>
          <w:lang w:val="es-MX"/>
        </w:rPr>
        <w:tab/>
      </w:r>
      <w:r w:rsidRPr="00AC5C05">
        <w:rPr>
          <w:sz w:val="26"/>
          <w:lang w:val="es-MX"/>
        </w:rPr>
        <w:tab/>
      </w:r>
      <w:r w:rsidRPr="00AC5C05">
        <w:rPr>
          <w:i/>
          <w:sz w:val="26"/>
          <w:lang w:val="es-MX"/>
        </w:rPr>
        <w:t>Cuadernos del Sur</w:t>
      </w:r>
      <w:r>
        <w:rPr>
          <w:i/>
          <w:sz w:val="26"/>
          <w:lang w:val="es-MX"/>
        </w:rPr>
        <w:t xml:space="preserve"> </w:t>
      </w:r>
      <w:r>
        <w:rPr>
          <w:sz w:val="26"/>
          <w:lang w:val="es-MX"/>
        </w:rPr>
        <w:t>17</w:t>
      </w:r>
      <w:r w:rsidRPr="00AC5C05">
        <w:rPr>
          <w:sz w:val="26"/>
          <w:lang w:val="es-MX"/>
        </w:rPr>
        <w:t>, INAH</w:t>
      </w:r>
      <w:r>
        <w:rPr>
          <w:sz w:val="26"/>
          <w:lang w:val="es-MX"/>
        </w:rPr>
        <w:t>-</w:t>
      </w:r>
      <w:r w:rsidRPr="00AC5C05">
        <w:rPr>
          <w:sz w:val="26"/>
          <w:lang w:val="es-MX"/>
        </w:rPr>
        <w:t>CIESAS</w:t>
      </w:r>
      <w:r>
        <w:rPr>
          <w:sz w:val="26"/>
          <w:lang w:val="es-MX"/>
        </w:rPr>
        <w:t>-</w:t>
      </w:r>
      <w:r w:rsidRPr="00AC5C05">
        <w:rPr>
          <w:sz w:val="26"/>
          <w:lang w:val="es-MX"/>
        </w:rPr>
        <w:t>ITO, pp. 43-51.</w:t>
      </w:r>
    </w:p>
    <w:p w:rsidR="003B5142" w:rsidRPr="00AC5C05" w:rsidRDefault="003B5142" w:rsidP="003B5142">
      <w:pPr>
        <w:rPr>
          <w:sz w:val="26"/>
          <w:lang w:val="es-MX"/>
        </w:rPr>
      </w:pPr>
    </w:p>
    <w:p w:rsidR="003B5142" w:rsidRPr="000C7F2D" w:rsidRDefault="003B5142" w:rsidP="003B5142">
      <w:pPr>
        <w:rPr>
          <w:sz w:val="24"/>
          <w:lang w:val="en-CA"/>
        </w:rPr>
      </w:pPr>
      <w:r w:rsidRPr="00AC5C05">
        <w:rPr>
          <w:sz w:val="26"/>
          <w:lang w:val="en-CA"/>
        </w:rPr>
        <w:t>2000</w:t>
      </w:r>
      <w:r w:rsidRPr="00AC5C05">
        <w:rPr>
          <w:sz w:val="26"/>
          <w:lang w:val="en-CA"/>
        </w:rPr>
        <w:tab/>
      </w:r>
      <w:r w:rsidRPr="00AC5C05">
        <w:rPr>
          <w:sz w:val="26"/>
          <w:lang w:val="en-CA"/>
        </w:rPr>
        <w:tab/>
        <w:t xml:space="preserve"> “The Scope of First Nation Self-Government in Canada.” </w:t>
      </w:r>
      <w:r w:rsidRPr="00AC5C05">
        <w:rPr>
          <w:i/>
          <w:sz w:val="26"/>
          <w:lang w:val="en-CA"/>
        </w:rPr>
        <w:t xml:space="preserve">Voices of </w:t>
      </w:r>
      <w:r w:rsidRPr="00AC5C05">
        <w:rPr>
          <w:i/>
          <w:sz w:val="26"/>
          <w:lang w:val="en-CA"/>
        </w:rPr>
        <w:tab/>
      </w:r>
      <w:r w:rsidRPr="000C7F2D">
        <w:rPr>
          <w:i/>
          <w:sz w:val="24"/>
          <w:lang w:val="en-CA"/>
        </w:rPr>
        <w:tab/>
      </w:r>
      <w:r w:rsidRPr="000C7F2D">
        <w:rPr>
          <w:i/>
          <w:sz w:val="24"/>
          <w:lang w:val="en-CA"/>
        </w:rPr>
        <w:tab/>
        <w:t xml:space="preserve">Mexico </w:t>
      </w:r>
      <w:r w:rsidRPr="000C7F2D">
        <w:rPr>
          <w:sz w:val="24"/>
          <w:lang w:val="en-CA"/>
        </w:rPr>
        <w:t>53, pp. 77-80.</w:t>
      </w:r>
    </w:p>
    <w:p w:rsidR="003B5142" w:rsidRPr="000C7F2D" w:rsidRDefault="003B5142" w:rsidP="003B5142">
      <w:pPr>
        <w:ind w:left="360"/>
        <w:rPr>
          <w:b/>
          <w:sz w:val="24"/>
          <w:lang w:val="en-CA"/>
        </w:rPr>
      </w:pPr>
    </w:p>
    <w:p w:rsidR="000C7F2D" w:rsidRPr="000C7F2D" w:rsidRDefault="000C7F2D" w:rsidP="000C7F2D">
      <w:pPr>
        <w:numPr>
          <w:ilvl w:val="0"/>
          <w:numId w:val="13"/>
        </w:numPr>
        <w:rPr>
          <w:b/>
          <w:sz w:val="24"/>
          <w:lang w:val="en-CA"/>
        </w:rPr>
      </w:pPr>
      <w:r w:rsidRPr="000C7F2D">
        <w:rPr>
          <w:b/>
          <w:sz w:val="24"/>
          <w:lang w:val="en-CA"/>
        </w:rPr>
        <w:t xml:space="preserve">GRADUATE SUPERVISION EXPERIENCE </w:t>
      </w:r>
    </w:p>
    <w:p w:rsidR="000C7F2D" w:rsidRPr="000C7F2D" w:rsidRDefault="000C7F2D" w:rsidP="000C7F2D">
      <w:pPr>
        <w:ind w:left="1440" w:hanging="720"/>
        <w:jc w:val="both"/>
        <w:rPr>
          <w:b/>
          <w:sz w:val="24"/>
        </w:rPr>
      </w:pPr>
    </w:p>
    <w:p w:rsidR="000C7F2D" w:rsidRPr="00647EA5" w:rsidRDefault="00FB7928" w:rsidP="000C7F2D">
      <w:pPr>
        <w:jc w:val="both"/>
        <w:rPr>
          <w:b/>
          <w:sz w:val="26"/>
        </w:rPr>
      </w:pPr>
      <w:r>
        <w:rPr>
          <w:b/>
          <w:sz w:val="26"/>
        </w:rPr>
        <w:t>5</w:t>
      </w:r>
      <w:r w:rsidR="000C7F2D" w:rsidRPr="00647EA5">
        <w:rPr>
          <w:b/>
          <w:sz w:val="26"/>
        </w:rPr>
        <w:t xml:space="preserve">.1 </w:t>
      </w:r>
      <w:r w:rsidR="000C7F2D" w:rsidRPr="00647EA5">
        <w:rPr>
          <w:b/>
          <w:i/>
          <w:sz w:val="26"/>
        </w:rPr>
        <w:t>Dissertation and thesis supervisor</w:t>
      </w:r>
    </w:p>
    <w:p w:rsidR="00647EA5" w:rsidRDefault="00647EA5" w:rsidP="00647EA5">
      <w:pPr>
        <w:pStyle w:val="BodyA"/>
        <w:rPr>
          <w:rFonts w:ascii="Times New Roman" w:eastAsia="Times New Roman" w:hAnsi="Times New Roman" w:cs="Times New Roman"/>
          <w:color w:val="auto"/>
          <w:sz w:val="26"/>
          <w:szCs w:val="20"/>
          <w:bdr w:val="none" w:sz="0" w:space="0" w:color="auto"/>
        </w:rPr>
      </w:pPr>
    </w:p>
    <w:p w:rsidR="00647EA5" w:rsidRPr="00FB7928" w:rsidRDefault="000C7F2D" w:rsidP="00647EA5">
      <w:pPr>
        <w:pStyle w:val="BodyA"/>
        <w:rPr>
          <w:rFonts w:ascii="Times New Roman" w:hAnsi="Times New Roman"/>
          <w:sz w:val="24"/>
          <w:szCs w:val="24"/>
        </w:rPr>
      </w:pPr>
      <w:r w:rsidRPr="00FB7928">
        <w:rPr>
          <w:rFonts w:ascii="Times New Roman" w:hAnsi="Times New Roman"/>
          <w:sz w:val="24"/>
        </w:rPr>
        <w:t xml:space="preserve">Prabjob Singh, </w:t>
      </w:r>
      <w:r w:rsidR="00647EA5" w:rsidRPr="00FB7928">
        <w:rPr>
          <w:rFonts w:ascii="Times New Roman" w:hAnsi="Times New Roman"/>
          <w:i/>
          <w:sz w:val="24"/>
          <w:szCs w:val="24"/>
        </w:rPr>
        <w:t xml:space="preserve">Exploring Sovereignty and Decolonization Through the Khalistani Insurgency, </w:t>
      </w:r>
      <w:r w:rsidR="00647EA5" w:rsidRPr="00FB7928">
        <w:rPr>
          <w:rFonts w:ascii="Times New Roman" w:hAnsi="Times New Roman"/>
          <w:sz w:val="24"/>
          <w:szCs w:val="24"/>
        </w:rPr>
        <w:t>PhD in Political Science, in progress.</w:t>
      </w:r>
    </w:p>
    <w:p w:rsidR="00647EA5" w:rsidRPr="00FB7928" w:rsidRDefault="00647EA5" w:rsidP="00647EA5">
      <w:pPr>
        <w:pStyle w:val="BodyA"/>
        <w:rPr>
          <w:rFonts w:ascii="Times New Roman" w:hAnsi="Times New Roman"/>
          <w:sz w:val="24"/>
          <w:szCs w:val="24"/>
        </w:rPr>
      </w:pPr>
    </w:p>
    <w:p w:rsidR="000C7F2D" w:rsidRPr="00FB7928" w:rsidRDefault="000C7F2D" w:rsidP="00647EA5">
      <w:pPr>
        <w:pStyle w:val="BodyA"/>
        <w:rPr>
          <w:rFonts w:ascii="Times New Roman" w:hAnsi="Times New Roman"/>
          <w:sz w:val="24"/>
        </w:rPr>
      </w:pPr>
      <w:proofErr w:type="gramStart"/>
      <w:r w:rsidRPr="00FB7928">
        <w:rPr>
          <w:rFonts w:ascii="Times New Roman" w:hAnsi="Times New Roman"/>
          <w:sz w:val="24"/>
        </w:rPr>
        <w:t>Cliff Atleo, Change and Continuity in the Political Economy of the Nuu-chah-nulth-aht, PhD in Political Science, in progress.</w:t>
      </w:r>
      <w:proofErr w:type="gramEnd"/>
      <w:r w:rsidRPr="00FB7928">
        <w:rPr>
          <w:rFonts w:ascii="Times New Roman" w:hAnsi="Times New Roman"/>
          <w:sz w:val="24"/>
        </w:rPr>
        <w:t xml:space="preserve"> </w:t>
      </w:r>
    </w:p>
    <w:p w:rsidR="000C7F2D" w:rsidRPr="00FB7928" w:rsidRDefault="000C7F2D" w:rsidP="000C7F2D">
      <w:pPr>
        <w:rPr>
          <w:sz w:val="24"/>
        </w:rPr>
      </w:pPr>
    </w:p>
    <w:p w:rsidR="000C7F2D" w:rsidRPr="00FB7928" w:rsidRDefault="000C7F2D" w:rsidP="000C7F2D">
      <w:pPr>
        <w:rPr>
          <w:sz w:val="24"/>
        </w:rPr>
      </w:pPr>
      <w:r w:rsidRPr="00FB7928">
        <w:rPr>
          <w:sz w:val="24"/>
        </w:rPr>
        <w:t xml:space="preserve">Shalene Jobin, </w:t>
      </w:r>
      <w:r w:rsidRPr="00FB7928">
        <w:rPr>
          <w:i/>
          <w:sz w:val="24"/>
        </w:rPr>
        <w:t>Cree Economic Relationships, Governance, and Critical Indigenous Political Economy in Resistance to Settler-Colonial Logics</w:t>
      </w:r>
      <w:r w:rsidRPr="00FB7928">
        <w:rPr>
          <w:sz w:val="24"/>
        </w:rPr>
        <w:t>, PhD in Interdisciplinary Studies, completed 2014.</w:t>
      </w:r>
    </w:p>
    <w:p w:rsidR="000C7F2D" w:rsidRPr="00FB7928" w:rsidRDefault="000C7F2D" w:rsidP="000C7F2D">
      <w:pPr>
        <w:rPr>
          <w:sz w:val="24"/>
        </w:rPr>
      </w:pPr>
    </w:p>
    <w:p w:rsidR="000C7F2D" w:rsidRPr="00FB7928" w:rsidRDefault="000C7F2D" w:rsidP="000C7F2D">
      <w:pPr>
        <w:rPr>
          <w:sz w:val="24"/>
        </w:rPr>
      </w:pPr>
      <w:r w:rsidRPr="00FB7928">
        <w:rPr>
          <w:sz w:val="24"/>
        </w:rPr>
        <w:t xml:space="preserve">John Douglas Crookshank, </w:t>
      </w:r>
      <w:r w:rsidRPr="00FB7928">
        <w:rPr>
          <w:i/>
          <w:sz w:val="24"/>
        </w:rPr>
        <w:t>Seeking Shelter among Settlers: Housing, Governance and the Urban/Aboriginal Dichotomy</w:t>
      </w:r>
      <w:r w:rsidRPr="00FB7928">
        <w:rPr>
          <w:sz w:val="24"/>
        </w:rPr>
        <w:t>, PhD in Political Science, completed 2012.</w:t>
      </w:r>
    </w:p>
    <w:p w:rsidR="000C7F2D" w:rsidRPr="00FB7928" w:rsidRDefault="000C7F2D" w:rsidP="000C7F2D">
      <w:pPr>
        <w:rPr>
          <w:sz w:val="24"/>
        </w:rPr>
      </w:pPr>
    </w:p>
    <w:p w:rsidR="000C7F2D" w:rsidRPr="00FB7928" w:rsidRDefault="000C7F2D" w:rsidP="000C7F2D">
      <w:pPr>
        <w:rPr>
          <w:sz w:val="24"/>
        </w:rPr>
      </w:pPr>
      <w:r w:rsidRPr="00FB7928">
        <w:rPr>
          <w:sz w:val="24"/>
        </w:rPr>
        <w:t xml:space="preserve">Miranda Liebel, </w:t>
      </w:r>
      <w:r w:rsidRPr="00FB7928">
        <w:rPr>
          <w:i/>
          <w:sz w:val="24"/>
        </w:rPr>
        <w:t>Indigenous Women and the Colonial Legacies of the Alberta’s Child and Family Services</w:t>
      </w:r>
      <w:r w:rsidRPr="00FB7928">
        <w:rPr>
          <w:sz w:val="24"/>
        </w:rPr>
        <w:t>, MA in Political Science, completed 2017.</w:t>
      </w:r>
    </w:p>
    <w:p w:rsidR="000C7F2D" w:rsidRPr="00FB7928" w:rsidRDefault="000C7F2D" w:rsidP="000C7F2D">
      <w:pPr>
        <w:rPr>
          <w:sz w:val="24"/>
        </w:rPr>
      </w:pPr>
    </w:p>
    <w:p w:rsidR="000C7F2D" w:rsidRPr="00FB7928" w:rsidRDefault="000C7F2D" w:rsidP="000C7F2D">
      <w:pPr>
        <w:rPr>
          <w:sz w:val="24"/>
        </w:rPr>
      </w:pPr>
      <w:r w:rsidRPr="00FB7928">
        <w:rPr>
          <w:sz w:val="24"/>
        </w:rPr>
        <w:t xml:space="preserve">Mansharn Toor, Settler </w:t>
      </w:r>
      <w:r w:rsidRPr="00FB7928">
        <w:rPr>
          <w:i/>
          <w:sz w:val="24"/>
        </w:rPr>
        <w:t>Modes of State (</w:t>
      </w:r>
      <w:proofErr w:type="gramStart"/>
      <w:r w:rsidRPr="00FB7928">
        <w:rPr>
          <w:i/>
          <w:sz w:val="24"/>
        </w:rPr>
        <w:t>Re)production</w:t>
      </w:r>
      <w:proofErr w:type="gramEnd"/>
      <w:r w:rsidRPr="00FB7928">
        <w:rPr>
          <w:i/>
          <w:sz w:val="24"/>
        </w:rPr>
        <w:t xml:space="preserve"> and Indigenous Rights in Canada and Australia</w:t>
      </w:r>
      <w:r w:rsidRPr="00FB7928">
        <w:rPr>
          <w:sz w:val="24"/>
        </w:rPr>
        <w:t>, MA in Political Science, completed 2016.</w:t>
      </w:r>
    </w:p>
    <w:p w:rsidR="000C7F2D" w:rsidRPr="00FB7928" w:rsidRDefault="000C7F2D" w:rsidP="000C7F2D">
      <w:pPr>
        <w:rPr>
          <w:sz w:val="24"/>
        </w:rPr>
      </w:pPr>
    </w:p>
    <w:p w:rsidR="000C7F2D" w:rsidRPr="00FB7928" w:rsidRDefault="000C7F2D" w:rsidP="000C7F2D">
      <w:pPr>
        <w:rPr>
          <w:sz w:val="24"/>
        </w:rPr>
      </w:pPr>
      <w:r w:rsidRPr="00FB7928">
        <w:rPr>
          <w:sz w:val="24"/>
        </w:rPr>
        <w:t xml:space="preserve">Maria Tully, </w:t>
      </w:r>
      <w:r w:rsidRPr="00FB7928">
        <w:rPr>
          <w:i/>
          <w:sz w:val="24"/>
        </w:rPr>
        <w:t>Indigenous Peoples and Economic Development in British Columbia</w:t>
      </w:r>
      <w:r w:rsidRPr="00FB7928">
        <w:rPr>
          <w:sz w:val="24"/>
        </w:rPr>
        <w:t>, MA in Political Science, in progress.</w:t>
      </w:r>
    </w:p>
    <w:p w:rsidR="000C7F2D" w:rsidRPr="00FB7928" w:rsidRDefault="000C7F2D" w:rsidP="000C7F2D">
      <w:pPr>
        <w:rPr>
          <w:color w:val="000000"/>
          <w:sz w:val="24"/>
          <w:shd w:val="clear" w:color="auto" w:fill="FFFFFF"/>
        </w:rPr>
      </w:pPr>
    </w:p>
    <w:p w:rsidR="000C7F2D" w:rsidRPr="00FB7928" w:rsidRDefault="000C7F2D" w:rsidP="000C7F2D">
      <w:pPr>
        <w:rPr>
          <w:sz w:val="24"/>
        </w:rPr>
      </w:pPr>
      <w:r w:rsidRPr="00FB7928">
        <w:rPr>
          <w:color w:val="000000"/>
          <w:sz w:val="24"/>
          <w:shd w:val="clear" w:color="auto" w:fill="FFFFFF"/>
        </w:rPr>
        <w:t xml:space="preserve">Rezvaneh Erfani, </w:t>
      </w:r>
      <w:r w:rsidRPr="00FB7928">
        <w:rPr>
          <w:i/>
          <w:color w:val="000000"/>
          <w:sz w:val="24"/>
          <w:shd w:val="clear" w:color="auto" w:fill="FFFFFF"/>
        </w:rPr>
        <w:t>A Postcolonial Critique of Global Environmental Justice Discourses</w:t>
      </w:r>
      <w:r w:rsidRPr="00FB7928">
        <w:rPr>
          <w:color w:val="000000"/>
          <w:sz w:val="24"/>
          <w:shd w:val="clear" w:color="auto" w:fill="FFFFFF"/>
        </w:rPr>
        <w:t>, MA in Sociology and Political Science, in progress.</w:t>
      </w:r>
    </w:p>
    <w:p w:rsidR="000C7F2D" w:rsidRPr="00FB7928" w:rsidRDefault="000C7F2D" w:rsidP="000C7F2D">
      <w:pPr>
        <w:rPr>
          <w:sz w:val="24"/>
        </w:rPr>
      </w:pPr>
    </w:p>
    <w:p w:rsidR="000C7F2D" w:rsidRPr="00FB7928" w:rsidRDefault="000C7F2D" w:rsidP="000C7F2D">
      <w:pPr>
        <w:rPr>
          <w:sz w:val="24"/>
        </w:rPr>
      </w:pPr>
      <w:r w:rsidRPr="00FB7928">
        <w:rPr>
          <w:sz w:val="24"/>
        </w:rPr>
        <w:t xml:space="preserve">Brigitte Pelletier, </w:t>
      </w:r>
      <w:r w:rsidRPr="00FB7928">
        <w:rPr>
          <w:i/>
          <w:sz w:val="24"/>
        </w:rPr>
        <w:t>Indigenous Women’s Perspectives and Uses of the Human Rights Discourse: A Comparative Analysis between Canada and Mexico</w:t>
      </w:r>
      <w:r w:rsidRPr="00FB7928">
        <w:rPr>
          <w:sz w:val="24"/>
        </w:rPr>
        <w:t>, MA in Political Science, completed 2014.</w:t>
      </w:r>
    </w:p>
    <w:p w:rsidR="000C7F2D" w:rsidRPr="00FB7928" w:rsidRDefault="000C7F2D" w:rsidP="000C7F2D">
      <w:pPr>
        <w:rPr>
          <w:sz w:val="24"/>
        </w:rPr>
      </w:pPr>
    </w:p>
    <w:p w:rsidR="000C7F2D" w:rsidRPr="00FB7928" w:rsidRDefault="000C7F2D" w:rsidP="000C7F2D">
      <w:pPr>
        <w:rPr>
          <w:sz w:val="24"/>
        </w:rPr>
      </w:pPr>
      <w:proofErr w:type="gramStart"/>
      <w:r w:rsidRPr="00FB7928">
        <w:rPr>
          <w:sz w:val="24"/>
        </w:rPr>
        <w:t xml:space="preserve">Angelica Quezada, </w:t>
      </w:r>
      <w:r w:rsidRPr="00FB7928">
        <w:rPr>
          <w:i/>
          <w:sz w:val="24"/>
        </w:rPr>
        <w:t>Reframing the World.</w:t>
      </w:r>
      <w:proofErr w:type="gramEnd"/>
      <w:r w:rsidRPr="00FB7928">
        <w:rPr>
          <w:i/>
          <w:sz w:val="24"/>
        </w:rPr>
        <w:t xml:space="preserve"> Local Communities and Multinational Corporations—The Case of Cajamarca, Colombia</w:t>
      </w:r>
      <w:r w:rsidRPr="00FB7928">
        <w:rPr>
          <w:sz w:val="24"/>
        </w:rPr>
        <w:t>, MA in Political Science, completed 2013.</w:t>
      </w:r>
    </w:p>
    <w:p w:rsidR="000C7F2D" w:rsidRPr="00FB7928" w:rsidRDefault="000C7F2D" w:rsidP="000C7F2D">
      <w:pPr>
        <w:rPr>
          <w:sz w:val="24"/>
        </w:rPr>
      </w:pPr>
    </w:p>
    <w:p w:rsidR="000C7F2D" w:rsidRPr="00FB7928" w:rsidRDefault="000C7F2D" w:rsidP="000C7F2D">
      <w:pPr>
        <w:rPr>
          <w:sz w:val="24"/>
        </w:rPr>
      </w:pPr>
      <w:r w:rsidRPr="00FB7928">
        <w:rPr>
          <w:sz w:val="24"/>
        </w:rPr>
        <w:t xml:space="preserve">Maura Roberts, </w:t>
      </w:r>
      <w:r w:rsidRPr="00FB7928">
        <w:rPr>
          <w:i/>
          <w:sz w:val="24"/>
        </w:rPr>
        <w:t>A Critique of Settler Colonial Studies</w:t>
      </w:r>
      <w:r w:rsidRPr="00FB7928">
        <w:rPr>
          <w:sz w:val="24"/>
        </w:rPr>
        <w:t>, Honours in Gender and Women Studies, completed 2017.</w:t>
      </w:r>
    </w:p>
    <w:p w:rsidR="000C7F2D" w:rsidRPr="00FB7928" w:rsidRDefault="000C7F2D" w:rsidP="000C7F2D">
      <w:pPr>
        <w:rPr>
          <w:sz w:val="24"/>
        </w:rPr>
      </w:pPr>
    </w:p>
    <w:p w:rsidR="000C7F2D" w:rsidRPr="00FB7928" w:rsidRDefault="000C7F2D" w:rsidP="000C7F2D">
      <w:pPr>
        <w:rPr>
          <w:sz w:val="24"/>
        </w:rPr>
      </w:pPr>
      <w:r w:rsidRPr="00FB7928">
        <w:rPr>
          <w:sz w:val="24"/>
        </w:rPr>
        <w:t xml:space="preserve">Miranda Liebel, </w:t>
      </w:r>
      <w:r w:rsidRPr="00FB7928">
        <w:rPr>
          <w:i/>
          <w:sz w:val="24"/>
        </w:rPr>
        <w:t>Indigenous Bodies and Resistance: (</w:t>
      </w:r>
      <w:proofErr w:type="gramStart"/>
      <w:r w:rsidRPr="00FB7928">
        <w:rPr>
          <w:i/>
          <w:sz w:val="24"/>
        </w:rPr>
        <w:t>Re)Mapping</w:t>
      </w:r>
      <w:proofErr w:type="gramEnd"/>
      <w:r w:rsidRPr="00FB7928">
        <w:rPr>
          <w:i/>
          <w:sz w:val="24"/>
        </w:rPr>
        <w:t xml:space="preserve"> Absence through Art</w:t>
      </w:r>
      <w:r w:rsidRPr="00FB7928">
        <w:rPr>
          <w:sz w:val="24"/>
        </w:rPr>
        <w:t>, Honors in Political Science, completed, 2015.</w:t>
      </w:r>
    </w:p>
    <w:p w:rsidR="000C7F2D" w:rsidRPr="00FB7928" w:rsidRDefault="000C7F2D" w:rsidP="000C7F2D">
      <w:pPr>
        <w:rPr>
          <w:sz w:val="24"/>
        </w:rPr>
      </w:pPr>
    </w:p>
    <w:p w:rsidR="000C7F2D" w:rsidRPr="00FB7928" w:rsidRDefault="000C7F2D" w:rsidP="000C7F2D">
      <w:pPr>
        <w:rPr>
          <w:sz w:val="24"/>
        </w:rPr>
      </w:pPr>
      <w:r w:rsidRPr="00FB7928">
        <w:rPr>
          <w:sz w:val="24"/>
        </w:rPr>
        <w:t xml:space="preserve">Lauren Kelly, </w:t>
      </w:r>
      <w:r w:rsidRPr="00FB7928">
        <w:rPr>
          <w:i/>
          <w:sz w:val="24"/>
        </w:rPr>
        <w:t>From Mixed to Hybrid Economies: Beyond the Subsistence Paradigm</w:t>
      </w:r>
      <w:r w:rsidRPr="00FB7928">
        <w:rPr>
          <w:sz w:val="24"/>
        </w:rPr>
        <w:t xml:space="preserve">, Honors in Native Studies, completed 2011. </w:t>
      </w:r>
    </w:p>
    <w:p w:rsidR="000C7F2D" w:rsidRPr="00FB7928" w:rsidRDefault="000C7F2D" w:rsidP="000C7F2D">
      <w:pPr>
        <w:rPr>
          <w:b/>
          <w:sz w:val="24"/>
        </w:rPr>
      </w:pPr>
    </w:p>
    <w:p w:rsidR="000C7F2D" w:rsidRPr="00FB7928" w:rsidRDefault="00FB7928" w:rsidP="000C7F2D">
      <w:pPr>
        <w:rPr>
          <w:b/>
          <w:i/>
          <w:sz w:val="24"/>
        </w:rPr>
      </w:pPr>
      <w:r>
        <w:rPr>
          <w:b/>
          <w:i/>
          <w:sz w:val="24"/>
        </w:rPr>
        <w:t>5</w:t>
      </w:r>
      <w:r w:rsidR="000C7F2D" w:rsidRPr="00FB7928">
        <w:rPr>
          <w:b/>
          <w:i/>
          <w:sz w:val="24"/>
        </w:rPr>
        <w:t>.2 Graduate supervisory committee member</w:t>
      </w:r>
      <w:r w:rsidR="000C7F2D" w:rsidRPr="00FB7928">
        <w:rPr>
          <w:b/>
          <w:i/>
          <w:sz w:val="24"/>
        </w:rPr>
        <w:tab/>
      </w:r>
    </w:p>
    <w:p w:rsidR="000C7F2D" w:rsidRPr="00FB7928" w:rsidRDefault="000C7F2D" w:rsidP="000C7F2D">
      <w:pPr>
        <w:rPr>
          <w:i/>
          <w:sz w:val="24"/>
        </w:rPr>
      </w:pPr>
    </w:p>
    <w:p w:rsidR="000C7F2D" w:rsidRPr="00FB7928" w:rsidRDefault="000C7F2D" w:rsidP="000C7F2D">
      <w:pPr>
        <w:jc w:val="both"/>
        <w:rPr>
          <w:sz w:val="24"/>
        </w:rPr>
      </w:pPr>
      <w:r w:rsidRPr="00FB7928">
        <w:rPr>
          <w:sz w:val="24"/>
        </w:rPr>
        <w:t xml:space="preserve">Charlotte Hoelke. </w:t>
      </w:r>
      <w:r w:rsidRPr="00FB7928">
        <w:rPr>
          <w:i/>
          <w:sz w:val="24"/>
        </w:rPr>
        <w:t>Glimpsing Queer Decolonial Futures in Alter-Native Cultural productions,</w:t>
      </w:r>
      <w:r w:rsidRPr="00FB7928">
        <w:rPr>
          <w:sz w:val="24"/>
        </w:rPr>
        <w:t xml:space="preserve"> PhD in Canadian Studies, Carleton University, in progress.</w:t>
      </w:r>
    </w:p>
    <w:p w:rsidR="000C7F2D" w:rsidRPr="00FB7928" w:rsidRDefault="000C7F2D" w:rsidP="000C7F2D">
      <w:pPr>
        <w:jc w:val="both"/>
        <w:rPr>
          <w:sz w:val="24"/>
        </w:rPr>
      </w:pPr>
    </w:p>
    <w:p w:rsidR="000C7F2D" w:rsidRPr="00FB7928" w:rsidRDefault="000C7F2D" w:rsidP="000C7F2D">
      <w:pPr>
        <w:jc w:val="both"/>
        <w:rPr>
          <w:sz w:val="24"/>
        </w:rPr>
      </w:pPr>
      <w:r w:rsidRPr="00FB7928">
        <w:rPr>
          <w:sz w:val="24"/>
        </w:rPr>
        <w:t xml:space="preserve">Darren Bohle, </w:t>
      </w:r>
      <w:r w:rsidRPr="00FB7928">
        <w:rPr>
          <w:i/>
          <w:sz w:val="24"/>
        </w:rPr>
        <w:t>The Truth and Reconciliation Commission and Deliberative Democracy in Canada</w:t>
      </w:r>
      <w:r w:rsidRPr="00FB7928">
        <w:rPr>
          <w:sz w:val="24"/>
        </w:rPr>
        <w:t>, PhD in Political Science, completed 2016.</w:t>
      </w:r>
    </w:p>
    <w:p w:rsidR="000C7F2D" w:rsidRPr="00FB7928" w:rsidRDefault="000C7F2D" w:rsidP="000C7F2D">
      <w:pPr>
        <w:rPr>
          <w:sz w:val="24"/>
        </w:rPr>
      </w:pPr>
    </w:p>
    <w:p w:rsidR="000C7F2D" w:rsidRPr="00FB7928" w:rsidRDefault="000C7F2D" w:rsidP="000C7F2D">
      <w:pPr>
        <w:rPr>
          <w:sz w:val="24"/>
        </w:rPr>
      </w:pPr>
      <w:r w:rsidRPr="00FB7928">
        <w:rPr>
          <w:sz w:val="24"/>
        </w:rPr>
        <w:t xml:space="preserve">Danielle Lamb, </w:t>
      </w:r>
      <w:r w:rsidRPr="00FB7928">
        <w:rPr>
          <w:i/>
          <w:sz w:val="24"/>
        </w:rPr>
        <w:t xml:space="preserve">A Critical Bond: Cultural Transmissions and Nation Building in Métis and </w:t>
      </w:r>
      <w:proofErr w:type="gramStart"/>
      <w:r w:rsidRPr="00FB7928">
        <w:rPr>
          <w:i/>
          <w:sz w:val="24"/>
        </w:rPr>
        <w:t>Chicano(</w:t>
      </w:r>
      <w:proofErr w:type="gramEnd"/>
      <w:r w:rsidRPr="00FB7928">
        <w:rPr>
          <w:i/>
          <w:sz w:val="24"/>
        </w:rPr>
        <w:t>a) Picture Books</w:t>
      </w:r>
      <w:r w:rsidRPr="00FB7928">
        <w:rPr>
          <w:sz w:val="24"/>
        </w:rPr>
        <w:t>, PhD in Comparative Literature, completed 2016.</w:t>
      </w:r>
    </w:p>
    <w:p w:rsidR="000C7F2D" w:rsidRPr="00FB7928" w:rsidRDefault="000C7F2D" w:rsidP="000C7F2D">
      <w:pPr>
        <w:rPr>
          <w:sz w:val="24"/>
        </w:rPr>
      </w:pPr>
    </w:p>
    <w:p w:rsidR="000C7F2D" w:rsidRPr="00FB7928" w:rsidRDefault="000C7F2D" w:rsidP="000C7F2D">
      <w:pPr>
        <w:rPr>
          <w:sz w:val="24"/>
        </w:rPr>
      </w:pPr>
      <w:r w:rsidRPr="00FB7928">
        <w:rPr>
          <w:sz w:val="24"/>
        </w:rPr>
        <w:t xml:space="preserve">Mikael Hellstrom, </w:t>
      </w:r>
      <w:r w:rsidRPr="00FB7928">
        <w:rPr>
          <w:i/>
          <w:sz w:val="24"/>
        </w:rPr>
        <w:t>Immigrant Agency and in Labour market Integration in Sweden and Canada,</w:t>
      </w:r>
      <w:r w:rsidRPr="00FB7928">
        <w:rPr>
          <w:sz w:val="24"/>
        </w:rPr>
        <w:t xml:space="preserve"> PhD in Political Science, completed 2014.</w:t>
      </w:r>
    </w:p>
    <w:p w:rsidR="000C7F2D" w:rsidRPr="00FB7928" w:rsidRDefault="000C7F2D" w:rsidP="000C7F2D">
      <w:pPr>
        <w:rPr>
          <w:sz w:val="24"/>
        </w:rPr>
      </w:pPr>
    </w:p>
    <w:p w:rsidR="000C7F2D" w:rsidRPr="00FB7928" w:rsidRDefault="000C7F2D" w:rsidP="000C7F2D">
      <w:pPr>
        <w:rPr>
          <w:sz w:val="24"/>
        </w:rPr>
      </w:pPr>
      <w:r w:rsidRPr="00FB7928">
        <w:rPr>
          <w:sz w:val="24"/>
        </w:rPr>
        <w:t xml:space="preserve">Daniel Johnson, </w:t>
      </w:r>
      <w:r w:rsidRPr="00FB7928">
        <w:rPr>
          <w:i/>
          <w:sz w:val="24"/>
        </w:rPr>
        <w:t>This is Our Land. Indigenous Rhetoric and Resistance on the Northern Plains</w:t>
      </w:r>
      <w:r w:rsidRPr="00FB7928">
        <w:rPr>
          <w:sz w:val="24"/>
        </w:rPr>
        <w:t>, PhD in Comparative Literature, completed, 2013.</w:t>
      </w:r>
    </w:p>
    <w:p w:rsidR="000C7F2D" w:rsidRPr="00FB7928" w:rsidRDefault="000C7F2D" w:rsidP="000C7F2D">
      <w:pPr>
        <w:rPr>
          <w:sz w:val="24"/>
        </w:rPr>
      </w:pPr>
    </w:p>
    <w:p w:rsidR="000C7F2D" w:rsidRPr="00FB7928" w:rsidRDefault="000C7F2D" w:rsidP="000C7F2D">
      <w:pPr>
        <w:jc w:val="both"/>
        <w:rPr>
          <w:sz w:val="24"/>
        </w:rPr>
      </w:pPr>
      <w:r w:rsidRPr="00FB7928">
        <w:rPr>
          <w:sz w:val="24"/>
        </w:rPr>
        <w:t>Toni Letendre,</w:t>
      </w:r>
      <w:r w:rsidRPr="00FB7928">
        <w:rPr>
          <w:i/>
          <w:sz w:val="24"/>
        </w:rPr>
        <w:t xml:space="preserve"> Ohitika Chade Wiya – Brave Hearted Woman: A Narrative of Recovery, Reclamation and Renewal of an Indigenous Woman’s Body, </w:t>
      </w:r>
      <w:r w:rsidRPr="00FB7928">
        <w:rPr>
          <w:sz w:val="24"/>
        </w:rPr>
        <w:t xml:space="preserve">MA of Arts, completed 2016. </w:t>
      </w:r>
    </w:p>
    <w:p w:rsidR="000C7F2D" w:rsidRPr="00FB7928" w:rsidRDefault="000C7F2D" w:rsidP="000C7F2D">
      <w:pPr>
        <w:ind w:left="360"/>
        <w:rPr>
          <w:b/>
          <w:sz w:val="24"/>
          <w:lang w:val="en-CA"/>
        </w:rPr>
      </w:pPr>
    </w:p>
    <w:p w:rsidR="003B5142" w:rsidRPr="00FB7928" w:rsidRDefault="003B5142" w:rsidP="003B5142">
      <w:pPr>
        <w:numPr>
          <w:ilvl w:val="0"/>
          <w:numId w:val="13"/>
        </w:numPr>
        <w:rPr>
          <w:b/>
          <w:sz w:val="24"/>
          <w:lang w:val="en-CA"/>
        </w:rPr>
      </w:pPr>
      <w:r w:rsidRPr="00FB7928">
        <w:rPr>
          <w:b/>
          <w:i/>
          <w:sz w:val="24"/>
          <w:lang w:val="en-CA"/>
        </w:rPr>
        <w:t>PROFESSIONAL ACTIVITIES</w:t>
      </w:r>
    </w:p>
    <w:p w:rsidR="003B5142" w:rsidRPr="00FB7928" w:rsidRDefault="003B5142" w:rsidP="003B5142">
      <w:pPr>
        <w:rPr>
          <w:rFonts w:cs="Arial"/>
          <w:sz w:val="24"/>
        </w:rPr>
      </w:pPr>
    </w:p>
    <w:p w:rsidR="00873353" w:rsidRPr="00FB7928" w:rsidRDefault="00873353" w:rsidP="003B5142">
      <w:pPr>
        <w:ind w:left="1440" w:hanging="1440"/>
        <w:rPr>
          <w:rFonts w:cs="Arial"/>
          <w:sz w:val="24"/>
        </w:rPr>
      </w:pPr>
      <w:r w:rsidRPr="00FB7928">
        <w:rPr>
          <w:rFonts w:cs="Arial"/>
          <w:sz w:val="24"/>
        </w:rPr>
        <w:t xml:space="preserve">2016- </w:t>
      </w:r>
      <w:r w:rsidRPr="00FB7928">
        <w:rPr>
          <w:rFonts w:cs="Arial"/>
          <w:sz w:val="24"/>
        </w:rPr>
        <w:tab/>
        <w:t>Member of the Canadian Political Science Association Truth and Reconciliation Committee</w:t>
      </w:r>
    </w:p>
    <w:p w:rsidR="00873353" w:rsidRPr="00FB7928" w:rsidRDefault="00873353" w:rsidP="003B5142">
      <w:pPr>
        <w:ind w:left="1440" w:hanging="1440"/>
        <w:rPr>
          <w:rFonts w:cs="Arial"/>
          <w:sz w:val="24"/>
        </w:rPr>
      </w:pPr>
    </w:p>
    <w:p w:rsidR="00873353" w:rsidRPr="00FB7928" w:rsidRDefault="00873353" w:rsidP="003B5142">
      <w:pPr>
        <w:ind w:left="1440" w:hanging="1440"/>
        <w:rPr>
          <w:rFonts w:cs="Arial"/>
          <w:sz w:val="24"/>
        </w:rPr>
      </w:pPr>
      <w:r w:rsidRPr="00FB7928">
        <w:rPr>
          <w:rFonts w:cs="Arial"/>
          <w:sz w:val="24"/>
        </w:rPr>
        <w:t xml:space="preserve">2015- </w:t>
      </w:r>
      <w:r w:rsidRPr="00FB7928">
        <w:rPr>
          <w:rFonts w:cs="Arial"/>
          <w:sz w:val="24"/>
        </w:rPr>
        <w:tab/>
        <w:t>Member of the Faculty of Arts TRC Calls for Actions</w:t>
      </w:r>
    </w:p>
    <w:p w:rsidR="00873353" w:rsidRPr="00FB7928" w:rsidRDefault="00873353" w:rsidP="003B5142">
      <w:pPr>
        <w:ind w:left="1440" w:hanging="1440"/>
        <w:rPr>
          <w:rFonts w:cs="Arial"/>
          <w:sz w:val="24"/>
        </w:rPr>
      </w:pPr>
    </w:p>
    <w:p w:rsidR="00F5139A" w:rsidRPr="00FB7928" w:rsidRDefault="00F5139A" w:rsidP="003B5142">
      <w:pPr>
        <w:ind w:left="1440" w:hanging="1440"/>
        <w:rPr>
          <w:rFonts w:cs="Arial"/>
          <w:sz w:val="24"/>
        </w:rPr>
      </w:pPr>
      <w:r w:rsidRPr="00FB7928">
        <w:rPr>
          <w:rFonts w:cs="Arial"/>
          <w:sz w:val="24"/>
        </w:rPr>
        <w:t xml:space="preserve">2015-16 </w:t>
      </w:r>
      <w:r w:rsidRPr="00FB7928">
        <w:rPr>
          <w:rFonts w:cs="Arial"/>
          <w:sz w:val="24"/>
        </w:rPr>
        <w:tab/>
        <w:t>Chair of the UofA Northern Research Awards Committee</w:t>
      </w:r>
    </w:p>
    <w:p w:rsidR="00F5139A" w:rsidRPr="00FB7928" w:rsidRDefault="00F5139A" w:rsidP="003B5142">
      <w:pPr>
        <w:ind w:left="1440" w:hanging="1440"/>
        <w:rPr>
          <w:rFonts w:cs="Arial"/>
          <w:sz w:val="24"/>
        </w:rPr>
      </w:pPr>
    </w:p>
    <w:p w:rsidR="00BC0757" w:rsidRPr="00FB7928" w:rsidRDefault="00BC0757" w:rsidP="003B5142">
      <w:pPr>
        <w:ind w:left="1440" w:hanging="1440"/>
        <w:rPr>
          <w:rFonts w:cs="Arial"/>
          <w:sz w:val="24"/>
        </w:rPr>
      </w:pPr>
      <w:r w:rsidRPr="00FB7928">
        <w:rPr>
          <w:rFonts w:cs="Arial"/>
          <w:sz w:val="24"/>
        </w:rPr>
        <w:t>2013-</w:t>
      </w:r>
      <w:r w:rsidR="00910F40" w:rsidRPr="00FB7928">
        <w:rPr>
          <w:rFonts w:cs="Arial"/>
          <w:sz w:val="24"/>
        </w:rPr>
        <w:t>15</w:t>
      </w:r>
      <w:r w:rsidRPr="00FB7928">
        <w:rPr>
          <w:rFonts w:cs="Arial"/>
          <w:sz w:val="24"/>
        </w:rPr>
        <w:t xml:space="preserve"> </w:t>
      </w:r>
      <w:r w:rsidRPr="00FB7928">
        <w:rPr>
          <w:rFonts w:cs="Arial"/>
          <w:sz w:val="24"/>
        </w:rPr>
        <w:tab/>
        <w:t>Canadian Circumpolar Institute C-Bar Grant Committee Member</w:t>
      </w:r>
    </w:p>
    <w:p w:rsidR="00BC0757" w:rsidRPr="00FB7928" w:rsidRDefault="00BC0757" w:rsidP="003B5142">
      <w:pPr>
        <w:ind w:left="1440" w:hanging="1440"/>
        <w:rPr>
          <w:rFonts w:cs="Arial"/>
          <w:sz w:val="24"/>
        </w:rPr>
      </w:pPr>
    </w:p>
    <w:p w:rsidR="003B5142" w:rsidRPr="00FB7928" w:rsidRDefault="003B5142" w:rsidP="003B5142">
      <w:pPr>
        <w:ind w:left="1440" w:hanging="1440"/>
        <w:rPr>
          <w:rFonts w:cs="Arial"/>
          <w:sz w:val="24"/>
        </w:rPr>
      </w:pPr>
      <w:r w:rsidRPr="00FB7928">
        <w:rPr>
          <w:rFonts w:cs="Arial"/>
          <w:sz w:val="24"/>
        </w:rPr>
        <w:t xml:space="preserve">2012 </w:t>
      </w:r>
      <w:r w:rsidRPr="00FB7928">
        <w:rPr>
          <w:rFonts w:cs="Arial"/>
          <w:sz w:val="24"/>
        </w:rPr>
        <w:tab/>
        <w:t>Program Committee Member</w:t>
      </w:r>
      <w:r w:rsidR="000D71F7" w:rsidRPr="00FB7928">
        <w:rPr>
          <w:rFonts w:cs="Arial"/>
          <w:sz w:val="24"/>
        </w:rPr>
        <w:t xml:space="preserve"> (Race, Ethnicity and Indigenous Peoples Section)</w:t>
      </w:r>
      <w:r w:rsidRPr="00FB7928">
        <w:rPr>
          <w:rFonts w:cs="Arial"/>
          <w:sz w:val="24"/>
        </w:rPr>
        <w:t>: Canadian Political Science Association Annual Conference, University of Alberta, Edmonton, June.</w:t>
      </w:r>
    </w:p>
    <w:p w:rsidR="003B5142" w:rsidRPr="00FB7928" w:rsidRDefault="003B5142" w:rsidP="003B5142">
      <w:pPr>
        <w:ind w:left="1440" w:hanging="1440"/>
        <w:rPr>
          <w:rFonts w:cs="Arial"/>
          <w:sz w:val="24"/>
        </w:rPr>
      </w:pPr>
    </w:p>
    <w:p w:rsidR="003B5142" w:rsidRPr="00FB7928" w:rsidRDefault="003B5142" w:rsidP="003B5142">
      <w:pPr>
        <w:ind w:left="1440" w:hanging="1440"/>
        <w:rPr>
          <w:rFonts w:cs="Arial"/>
          <w:sz w:val="24"/>
        </w:rPr>
      </w:pPr>
      <w:r w:rsidRPr="00FB7928">
        <w:rPr>
          <w:rFonts w:cs="Arial"/>
          <w:sz w:val="24"/>
        </w:rPr>
        <w:t xml:space="preserve">2012 </w:t>
      </w:r>
      <w:r w:rsidRPr="00FB7928">
        <w:rPr>
          <w:rFonts w:cs="Arial"/>
          <w:sz w:val="24"/>
        </w:rPr>
        <w:tab/>
        <w:t>Organizer: International Workshop “Waterscapes and Water Beings,” Alumni House, University of Alberta, June.</w:t>
      </w:r>
    </w:p>
    <w:p w:rsidR="003B5142" w:rsidRPr="00FB7928" w:rsidRDefault="003B5142" w:rsidP="003B5142">
      <w:pPr>
        <w:ind w:left="1440" w:hanging="1440"/>
        <w:rPr>
          <w:rFonts w:cs="Arial"/>
          <w:sz w:val="24"/>
        </w:rPr>
      </w:pPr>
    </w:p>
    <w:p w:rsidR="003B5142" w:rsidRPr="00FB7928" w:rsidRDefault="003B5142" w:rsidP="003B5142">
      <w:pPr>
        <w:ind w:left="1440" w:hanging="1440"/>
        <w:rPr>
          <w:rFonts w:cs="Arial"/>
          <w:sz w:val="24"/>
        </w:rPr>
      </w:pPr>
      <w:r w:rsidRPr="00FB7928">
        <w:rPr>
          <w:rFonts w:cs="Arial"/>
          <w:sz w:val="24"/>
        </w:rPr>
        <w:t xml:space="preserve">2010 </w:t>
      </w:r>
      <w:r w:rsidRPr="00FB7928">
        <w:rPr>
          <w:rFonts w:cs="Arial"/>
          <w:sz w:val="24"/>
        </w:rPr>
        <w:tab/>
        <w:t>Member: Core Organizing Committee of the 10</w:t>
      </w:r>
      <w:r w:rsidRPr="00FB7928">
        <w:rPr>
          <w:rFonts w:cs="Arial"/>
          <w:sz w:val="24"/>
          <w:vertAlign w:val="superscript"/>
        </w:rPr>
        <w:t>th</w:t>
      </w:r>
      <w:r w:rsidRPr="00FB7928">
        <w:rPr>
          <w:rFonts w:cs="Arial"/>
          <w:sz w:val="24"/>
        </w:rPr>
        <w:t xml:space="preserve"> Annual Critical Race and Anti-colonial Studies Conference, Edmonton, University of Alberta, October. </w:t>
      </w:r>
    </w:p>
    <w:p w:rsidR="003B5142" w:rsidRPr="00FB7928" w:rsidRDefault="003B5142" w:rsidP="003B5142">
      <w:pPr>
        <w:rPr>
          <w:rFonts w:cs="Arial"/>
          <w:sz w:val="24"/>
        </w:rPr>
      </w:pPr>
    </w:p>
    <w:p w:rsidR="003B5142" w:rsidRPr="00FB7928" w:rsidRDefault="003B5142" w:rsidP="003B5142">
      <w:pPr>
        <w:ind w:left="1440" w:hanging="1440"/>
        <w:rPr>
          <w:rFonts w:cs="Arial"/>
          <w:sz w:val="24"/>
        </w:rPr>
      </w:pPr>
      <w:r w:rsidRPr="00FB7928">
        <w:rPr>
          <w:rFonts w:cs="Arial"/>
          <w:sz w:val="24"/>
        </w:rPr>
        <w:t xml:space="preserve">2009- </w:t>
      </w:r>
      <w:r w:rsidRPr="00FB7928">
        <w:rPr>
          <w:rFonts w:cs="Arial"/>
          <w:sz w:val="24"/>
        </w:rPr>
        <w:tab/>
        <w:t>Co-founder: Research Group on Indigenous Politics and Theory, University of Alberta.</w:t>
      </w:r>
    </w:p>
    <w:p w:rsidR="003B5142" w:rsidRPr="00FB7928" w:rsidRDefault="003B5142" w:rsidP="003B5142">
      <w:pPr>
        <w:rPr>
          <w:rFonts w:cs="Arial"/>
          <w:sz w:val="24"/>
        </w:rPr>
      </w:pPr>
    </w:p>
    <w:p w:rsidR="003B5142" w:rsidRPr="00FB7928" w:rsidRDefault="003B5142" w:rsidP="003B5142">
      <w:pPr>
        <w:ind w:left="1440" w:hanging="1440"/>
        <w:rPr>
          <w:rFonts w:cs="Arial"/>
          <w:sz w:val="24"/>
          <w:szCs w:val="24"/>
        </w:rPr>
      </w:pPr>
      <w:r w:rsidRPr="00FB7928">
        <w:rPr>
          <w:rFonts w:cs="Arial"/>
          <w:sz w:val="24"/>
        </w:rPr>
        <w:t xml:space="preserve">2008-09 </w:t>
      </w:r>
      <w:r w:rsidRPr="00FB7928">
        <w:rPr>
          <w:rFonts w:cs="Arial"/>
          <w:sz w:val="24"/>
        </w:rPr>
        <w:tab/>
        <w:t>Co-organizer: U of A</w:t>
      </w:r>
      <w:r w:rsidR="00910F40" w:rsidRPr="00FB7928">
        <w:rPr>
          <w:rFonts w:cs="Arial"/>
          <w:sz w:val="24"/>
        </w:rPr>
        <w:t>,</w:t>
      </w:r>
      <w:r w:rsidRPr="00FB7928">
        <w:rPr>
          <w:rFonts w:cs="Arial"/>
          <w:sz w:val="24"/>
        </w:rPr>
        <w:t xml:space="preserve"> Department of Political Science Speakers’ Series “Law, Sovereignty and Indigeneity.” </w:t>
      </w:r>
    </w:p>
    <w:p w:rsidR="003B5142" w:rsidRPr="00FB7928" w:rsidRDefault="003B5142" w:rsidP="003B5142">
      <w:pPr>
        <w:rPr>
          <w:rFonts w:cs="Arial"/>
          <w:sz w:val="24"/>
          <w:szCs w:val="24"/>
        </w:rPr>
      </w:pPr>
    </w:p>
    <w:p w:rsidR="003B5142" w:rsidRPr="00FB7928" w:rsidRDefault="003B5142" w:rsidP="003B5142">
      <w:pPr>
        <w:ind w:left="1440" w:hanging="1440"/>
        <w:jc w:val="both"/>
        <w:rPr>
          <w:rFonts w:cs="Arial"/>
          <w:sz w:val="24"/>
          <w:szCs w:val="24"/>
        </w:rPr>
      </w:pPr>
      <w:r w:rsidRPr="00FB7928">
        <w:rPr>
          <w:rFonts w:cs="Arial"/>
          <w:sz w:val="24"/>
          <w:szCs w:val="24"/>
        </w:rPr>
        <w:t xml:space="preserve">2008- </w:t>
      </w:r>
      <w:r w:rsidRPr="00FB7928">
        <w:rPr>
          <w:rFonts w:cs="Arial"/>
          <w:sz w:val="24"/>
          <w:szCs w:val="24"/>
        </w:rPr>
        <w:tab/>
        <w:t xml:space="preserve">Research affiliate: Women Studies Program, University of Alberta  </w:t>
      </w:r>
    </w:p>
    <w:p w:rsidR="003B5142" w:rsidRPr="00FB7928" w:rsidRDefault="003B5142" w:rsidP="003B5142">
      <w:pPr>
        <w:ind w:left="1440" w:hanging="1440"/>
        <w:jc w:val="both"/>
        <w:rPr>
          <w:rFonts w:cs="Arial"/>
          <w:sz w:val="24"/>
          <w:szCs w:val="24"/>
        </w:rPr>
      </w:pPr>
    </w:p>
    <w:p w:rsidR="003B5142" w:rsidRPr="00FB7928" w:rsidRDefault="003B5142" w:rsidP="003B5142">
      <w:pPr>
        <w:ind w:left="1440" w:hanging="1440"/>
        <w:jc w:val="both"/>
        <w:rPr>
          <w:rFonts w:cs="Arial"/>
          <w:sz w:val="24"/>
          <w:szCs w:val="24"/>
        </w:rPr>
      </w:pPr>
      <w:r w:rsidRPr="00FB7928">
        <w:rPr>
          <w:rFonts w:cs="Arial"/>
          <w:sz w:val="24"/>
          <w:szCs w:val="24"/>
        </w:rPr>
        <w:t xml:space="preserve">2008 </w:t>
      </w:r>
      <w:r w:rsidRPr="00FB7928">
        <w:rPr>
          <w:rFonts w:cs="Arial"/>
          <w:sz w:val="24"/>
          <w:szCs w:val="24"/>
        </w:rPr>
        <w:tab/>
        <w:t>Organizer and presenter: Nicaragua-Canada Research Project (NICA Project) Workshop on the Canadian Mapping Experience and Uses of Geographic Positioning System (GPS), Bilwi, Atlantic Coast, Nicaragua.</w:t>
      </w:r>
    </w:p>
    <w:p w:rsidR="003B5142" w:rsidRPr="00FB7928" w:rsidRDefault="003B5142" w:rsidP="003B5142">
      <w:pPr>
        <w:jc w:val="both"/>
        <w:rPr>
          <w:rFonts w:cs="Arial"/>
          <w:sz w:val="24"/>
          <w:szCs w:val="24"/>
        </w:rPr>
      </w:pPr>
    </w:p>
    <w:p w:rsidR="003B5142" w:rsidRPr="00FB7928" w:rsidRDefault="003B5142" w:rsidP="003B5142">
      <w:pPr>
        <w:ind w:left="1440" w:hanging="1440"/>
        <w:jc w:val="both"/>
        <w:rPr>
          <w:rFonts w:cs="Arial"/>
          <w:sz w:val="24"/>
          <w:szCs w:val="24"/>
        </w:rPr>
      </w:pPr>
      <w:r w:rsidRPr="00FB7928">
        <w:rPr>
          <w:rFonts w:cs="Arial"/>
          <w:sz w:val="24"/>
          <w:szCs w:val="24"/>
        </w:rPr>
        <w:t xml:space="preserve">2007 </w:t>
      </w:r>
      <w:r w:rsidRPr="00FB7928">
        <w:rPr>
          <w:rFonts w:cs="Arial"/>
          <w:sz w:val="24"/>
          <w:szCs w:val="24"/>
        </w:rPr>
        <w:tab/>
        <w:t>Co-organizer: International Conference “Research as Resistance,” Faculty of Native Studies, University of Alberta (with Nathalie Kermoal).</w:t>
      </w:r>
    </w:p>
    <w:p w:rsidR="003B5142" w:rsidRPr="00FB7928" w:rsidRDefault="003B5142" w:rsidP="003B5142">
      <w:pPr>
        <w:jc w:val="both"/>
        <w:rPr>
          <w:rFonts w:cs="Arial"/>
          <w:sz w:val="24"/>
          <w:szCs w:val="24"/>
        </w:rPr>
      </w:pPr>
    </w:p>
    <w:p w:rsidR="001E116A" w:rsidRPr="00FB7928" w:rsidRDefault="003B5142" w:rsidP="006E1B2A">
      <w:pPr>
        <w:ind w:left="1440" w:hanging="1440"/>
        <w:jc w:val="both"/>
        <w:rPr>
          <w:rFonts w:cs="Arial"/>
          <w:sz w:val="24"/>
          <w:szCs w:val="24"/>
        </w:rPr>
      </w:pPr>
      <w:r w:rsidRPr="00FB7928">
        <w:rPr>
          <w:rFonts w:cs="Arial"/>
          <w:sz w:val="24"/>
          <w:szCs w:val="24"/>
        </w:rPr>
        <w:t xml:space="preserve">2007 </w:t>
      </w:r>
      <w:r w:rsidRPr="00FB7928">
        <w:rPr>
          <w:rFonts w:cs="Arial"/>
          <w:sz w:val="24"/>
          <w:szCs w:val="24"/>
        </w:rPr>
        <w:tab/>
        <w:t>Co-organizer: Round Table of Indigenous Feminists, Department of Political Science, Faculty of Law, University of Alberta and Status of Women Canada (with Val Napoleon).</w:t>
      </w:r>
    </w:p>
    <w:p w:rsidR="003B5142" w:rsidRPr="00FB7928" w:rsidRDefault="003B5142" w:rsidP="003B5142">
      <w:pPr>
        <w:jc w:val="both"/>
        <w:rPr>
          <w:rFonts w:cs="Arial"/>
          <w:sz w:val="24"/>
          <w:szCs w:val="24"/>
        </w:rPr>
      </w:pPr>
    </w:p>
    <w:p w:rsidR="003B5142" w:rsidRPr="00FB7928" w:rsidRDefault="003B5142" w:rsidP="003B5142">
      <w:pPr>
        <w:numPr>
          <w:ilvl w:val="0"/>
          <w:numId w:val="13"/>
        </w:numPr>
        <w:rPr>
          <w:b/>
          <w:i/>
          <w:sz w:val="24"/>
          <w:lang w:val="en-CA"/>
        </w:rPr>
      </w:pPr>
      <w:r w:rsidRPr="00FB7928">
        <w:rPr>
          <w:b/>
          <w:i/>
          <w:sz w:val="24"/>
          <w:lang w:val="en-CA"/>
        </w:rPr>
        <w:t>KEYNOTES AND PUBLIC LECTURES</w:t>
      </w:r>
    </w:p>
    <w:p w:rsidR="003B5142" w:rsidRPr="00FB7928" w:rsidRDefault="003B5142" w:rsidP="003B5142">
      <w:pPr>
        <w:rPr>
          <w:rFonts w:cs="Arial"/>
          <w:sz w:val="24"/>
        </w:rPr>
      </w:pPr>
    </w:p>
    <w:p w:rsidR="00973DA7" w:rsidRPr="00FB7928" w:rsidRDefault="00973DA7" w:rsidP="00973DA7">
      <w:pPr>
        <w:overflowPunct/>
        <w:autoSpaceDE/>
        <w:autoSpaceDN/>
        <w:adjustRightInd/>
        <w:ind w:left="1440" w:hanging="1440"/>
        <w:textAlignment w:val="auto"/>
        <w:rPr>
          <w:rFonts w:eastAsiaTheme="minorHAnsi" w:cstheme="minorBidi"/>
          <w:color w:val="000000"/>
          <w:sz w:val="24"/>
          <w:szCs w:val="16"/>
          <w:shd w:val="clear" w:color="auto" w:fill="FFFFFF"/>
        </w:rPr>
      </w:pPr>
      <w:r w:rsidRPr="00FB7928">
        <w:rPr>
          <w:rFonts w:eastAsiaTheme="minorHAnsi" w:cstheme="minorBidi"/>
          <w:color w:val="000000"/>
          <w:sz w:val="24"/>
          <w:szCs w:val="16"/>
          <w:shd w:val="clear" w:color="auto" w:fill="FFFFFF"/>
        </w:rPr>
        <w:t xml:space="preserve">2016 </w:t>
      </w:r>
      <w:r w:rsidRPr="00FB7928">
        <w:rPr>
          <w:rFonts w:eastAsiaTheme="minorHAnsi" w:cstheme="minorBidi"/>
          <w:color w:val="000000"/>
          <w:sz w:val="24"/>
          <w:szCs w:val="16"/>
          <w:shd w:val="clear" w:color="auto" w:fill="FFFFFF"/>
        </w:rPr>
        <w:tab/>
        <w:t>"The Sea is our Bank: Interrumpting Neo-liberal Conservation" Presented at Faculty of Environmental Studies Speaker Series, Faculty of Environmental Studies and Osgoode Hall Law School, York University, November 30th, 2016.   </w:t>
      </w:r>
    </w:p>
    <w:p w:rsidR="00973DA7" w:rsidRPr="00FB7928" w:rsidRDefault="00973DA7" w:rsidP="00973DA7">
      <w:pPr>
        <w:overflowPunct/>
        <w:autoSpaceDE/>
        <w:autoSpaceDN/>
        <w:adjustRightInd/>
        <w:ind w:left="1440" w:hanging="1440"/>
        <w:textAlignment w:val="auto"/>
        <w:rPr>
          <w:rFonts w:eastAsiaTheme="minorHAnsi" w:cstheme="minorBidi"/>
          <w:color w:val="000000"/>
          <w:sz w:val="24"/>
          <w:szCs w:val="16"/>
          <w:shd w:val="clear" w:color="auto" w:fill="FFFFFF"/>
        </w:rPr>
      </w:pPr>
    </w:p>
    <w:p w:rsidR="00973DA7" w:rsidRPr="00FB7928" w:rsidRDefault="00973DA7" w:rsidP="00973DA7">
      <w:pPr>
        <w:ind w:left="1440" w:hanging="1440"/>
        <w:rPr>
          <w:rFonts w:eastAsiaTheme="minorHAnsi" w:cstheme="minorBidi"/>
          <w:sz w:val="24"/>
        </w:rPr>
      </w:pPr>
      <w:r w:rsidRPr="00FB7928">
        <w:rPr>
          <w:rFonts w:eastAsiaTheme="minorHAnsi" w:cstheme="minorBidi"/>
          <w:color w:val="000000"/>
          <w:sz w:val="24"/>
          <w:szCs w:val="16"/>
          <w:shd w:val="clear" w:color="auto" w:fill="FFFFFF"/>
        </w:rPr>
        <w:t xml:space="preserve">2016 </w:t>
      </w:r>
      <w:r w:rsidRPr="00FB7928">
        <w:rPr>
          <w:rFonts w:eastAsiaTheme="minorHAnsi" w:cstheme="minorBidi"/>
          <w:color w:val="000000"/>
          <w:sz w:val="24"/>
          <w:szCs w:val="16"/>
          <w:shd w:val="clear" w:color="auto" w:fill="FFFFFF"/>
        </w:rPr>
        <w:tab/>
        <w:t>"Buen Vivir (The Concept of Good Life) and International Collaborations," presented at Mexico Days, Latin American Studies Program, University of Calgary, December 3rd., 2017.</w:t>
      </w:r>
    </w:p>
    <w:p w:rsidR="007E6FDB" w:rsidRPr="00FB7928" w:rsidRDefault="007E6FDB" w:rsidP="00973DA7">
      <w:pPr>
        <w:rPr>
          <w:rFonts w:cs="Arial"/>
          <w:sz w:val="24"/>
        </w:rPr>
      </w:pPr>
    </w:p>
    <w:p w:rsidR="00873353" w:rsidRPr="00FB7928" w:rsidRDefault="00873353" w:rsidP="00EB3A74">
      <w:pPr>
        <w:ind w:left="1440" w:hanging="1440"/>
        <w:rPr>
          <w:rFonts w:cs="Arial"/>
          <w:sz w:val="24"/>
        </w:rPr>
      </w:pPr>
    </w:p>
    <w:p w:rsidR="00EB3A74" w:rsidRPr="00FB7928" w:rsidRDefault="00EB3A74" w:rsidP="00EB3A74">
      <w:pPr>
        <w:ind w:left="1440" w:hanging="1440"/>
        <w:rPr>
          <w:rFonts w:cs="Arial"/>
          <w:sz w:val="24"/>
        </w:rPr>
      </w:pPr>
      <w:r w:rsidRPr="00FB7928">
        <w:rPr>
          <w:rFonts w:cs="Arial"/>
          <w:sz w:val="24"/>
        </w:rPr>
        <w:t xml:space="preserve">2015 </w:t>
      </w:r>
      <w:r w:rsidRPr="00FB7928">
        <w:rPr>
          <w:rFonts w:cs="Arial"/>
          <w:sz w:val="24"/>
        </w:rPr>
        <w:tab/>
        <w:t xml:space="preserve">Indigenous Encounters with Neo-liberalism and Neglect. </w:t>
      </w:r>
      <w:r w:rsidRPr="00FB7928">
        <w:rPr>
          <w:rFonts w:cs="Arial"/>
          <w:i/>
          <w:sz w:val="24"/>
        </w:rPr>
        <w:t>Reinvent Conference</w:t>
      </w:r>
      <w:r w:rsidRPr="00FB7928">
        <w:rPr>
          <w:rFonts w:cs="Arial"/>
          <w:sz w:val="24"/>
        </w:rPr>
        <w:t>, Dalla School of Global Health, University of Toronto, October 3.</w:t>
      </w:r>
    </w:p>
    <w:p w:rsidR="00EB3A74" w:rsidRPr="00FB7928" w:rsidRDefault="00EB3A74" w:rsidP="003B5142">
      <w:pPr>
        <w:ind w:left="1440" w:hanging="1440"/>
        <w:rPr>
          <w:rFonts w:cs="Arial"/>
          <w:sz w:val="24"/>
        </w:rPr>
      </w:pPr>
    </w:p>
    <w:p w:rsidR="007E6FDB" w:rsidRPr="00FB7928" w:rsidRDefault="007E6FDB" w:rsidP="003B5142">
      <w:pPr>
        <w:ind w:left="1440" w:hanging="1440"/>
        <w:rPr>
          <w:rFonts w:cs="Arial"/>
          <w:sz w:val="24"/>
        </w:rPr>
      </w:pPr>
      <w:r w:rsidRPr="00FB7928">
        <w:rPr>
          <w:rFonts w:cs="Arial"/>
          <w:sz w:val="24"/>
        </w:rPr>
        <w:t xml:space="preserve">2014 </w:t>
      </w:r>
      <w:r w:rsidRPr="00FB7928">
        <w:rPr>
          <w:rFonts w:cs="Arial"/>
          <w:sz w:val="24"/>
        </w:rPr>
        <w:tab/>
        <w:t xml:space="preserve">“Indigenous Women’s Resistance: “A Fight for Life Itself.” Feminist Speaker Series, University of Alberta, March 14.  </w:t>
      </w:r>
    </w:p>
    <w:p w:rsidR="007E6FDB" w:rsidRPr="00FB7928" w:rsidRDefault="007E6FDB" w:rsidP="003B5142">
      <w:pPr>
        <w:ind w:left="1440" w:hanging="1440"/>
        <w:rPr>
          <w:rFonts w:cs="Arial"/>
          <w:sz w:val="24"/>
        </w:rPr>
      </w:pPr>
    </w:p>
    <w:p w:rsidR="007E6FDB" w:rsidRPr="00FB7928" w:rsidRDefault="007E6FDB" w:rsidP="003B5142">
      <w:pPr>
        <w:ind w:left="1440" w:hanging="1440"/>
        <w:rPr>
          <w:rFonts w:cs="Arial"/>
          <w:sz w:val="24"/>
        </w:rPr>
      </w:pPr>
      <w:proofErr w:type="gramStart"/>
      <w:r w:rsidRPr="00FB7928">
        <w:rPr>
          <w:rFonts w:cs="Arial"/>
          <w:sz w:val="24"/>
        </w:rPr>
        <w:t xml:space="preserve">2014 </w:t>
      </w:r>
      <w:r w:rsidRPr="00FB7928">
        <w:rPr>
          <w:rFonts w:cs="Arial"/>
          <w:sz w:val="24"/>
        </w:rPr>
        <w:tab/>
        <w:t xml:space="preserve">(Invited) </w:t>
      </w:r>
      <w:r w:rsidRPr="00FB7928">
        <w:rPr>
          <w:rFonts w:cs="Arial"/>
          <w:i/>
          <w:sz w:val="24"/>
        </w:rPr>
        <w:t>Indigenous Encounters with Neo-liberalism.</w:t>
      </w:r>
      <w:proofErr w:type="gramEnd"/>
      <w:r w:rsidRPr="00FB7928">
        <w:rPr>
          <w:rFonts w:cs="Arial"/>
          <w:i/>
          <w:sz w:val="24"/>
        </w:rPr>
        <w:t xml:space="preserve"> </w:t>
      </w:r>
      <w:r w:rsidRPr="00FB7928">
        <w:rPr>
          <w:rStyle w:val="Emphasis"/>
          <w:sz w:val="24"/>
          <w:szCs w:val="24"/>
        </w:rPr>
        <w:t xml:space="preserve">Place, Women and the Environment in Canada and Mexico. </w:t>
      </w:r>
      <w:proofErr w:type="gramStart"/>
      <w:r w:rsidRPr="00FB7928">
        <w:rPr>
          <w:rStyle w:val="Emphasis"/>
          <w:i w:val="0"/>
          <w:sz w:val="24"/>
          <w:szCs w:val="24"/>
        </w:rPr>
        <w:t>Social Work Week, Long House, University of British Columbia.</w:t>
      </w:r>
      <w:proofErr w:type="gramEnd"/>
    </w:p>
    <w:p w:rsidR="007E6FDB" w:rsidRPr="00FB7928" w:rsidRDefault="007E6FDB" w:rsidP="003B5142">
      <w:pPr>
        <w:ind w:left="1440" w:hanging="1440"/>
        <w:rPr>
          <w:rFonts w:cs="Arial"/>
          <w:sz w:val="24"/>
        </w:rPr>
      </w:pPr>
    </w:p>
    <w:p w:rsidR="007E6FDB" w:rsidRPr="00FB7928" w:rsidRDefault="007E6FDB" w:rsidP="003B5142">
      <w:pPr>
        <w:ind w:left="1440" w:hanging="1440"/>
        <w:rPr>
          <w:rFonts w:cs="Arial"/>
          <w:sz w:val="24"/>
        </w:rPr>
      </w:pPr>
      <w:proofErr w:type="gramStart"/>
      <w:r w:rsidRPr="00FB7928">
        <w:rPr>
          <w:rFonts w:cs="Arial"/>
          <w:sz w:val="24"/>
        </w:rPr>
        <w:t xml:space="preserve">2013 </w:t>
      </w:r>
      <w:r w:rsidRPr="00FB7928">
        <w:rPr>
          <w:rFonts w:cs="Arial"/>
          <w:sz w:val="24"/>
        </w:rPr>
        <w:tab/>
        <w:t xml:space="preserve">(Invited) </w:t>
      </w:r>
      <w:r w:rsidRPr="00FB7928">
        <w:rPr>
          <w:rFonts w:cs="Arial"/>
          <w:i/>
          <w:sz w:val="24"/>
        </w:rPr>
        <w:t>Indigenous Encounters with Neo-liberalism.</w:t>
      </w:r>
      <w:proofErr w:type="gramEnd"/>
      <w:r w:rsidRPr="00FB7928">
        <w:rPr>
          <w:rFonts w:cs="Arial"/>
          <w:i/>
          <w:sz w:val="24"/>
        </w:rPr>
        <w:t xml:space="preserve"> </w:t>
      </w:r>
      <w:r w:rsidRPr="00FB7928">
        <w:rPr>
          <w:rStyle w:val="Emphasis"/>
          <w:sz w:val="24"/>
          <w:szCs w:val="24"/>
        </w:rPr>
        <w:t xml:space="preserve">Place, Women and the Environment in Canada and Mexico. </w:t>
      </w:r>
      <w:r w:rsidRPr="00FB7928">
        <w:rPr>
          <w:rStyle w:val="Emphasis"/>
          <w:i w:val="0"/>
          <w:sz w:val="24"/>
          <w:szCs w:val="24"/>
        </w:rPr>
        <w:t>Indigenous Governance Speaker Series, Long House, University of Victoria, October 20.</w:t>
      </w:r>
    </w:p>
    <w:p w:rsidR="007E6FDB" w:rsidRPr="00FB7928" w:rsidRDefault="007E6FDB" w:rsidP="003B5142">
      <w:pPr>
        <w:ind w:left="1440" w:hanging="1440"/>
        <w:rPr>
          <w:rFonts w:cs="Arial"/>
          <w:sz w:val="24"/>
        </w:rPr>
      </w:pPr>
    </w:p>
    <w:p w:rsidR="007E6FDB" w:rsidRPr="00FB7928" w:rsidRDefault="007E6FDB" w:rsidP="003B5142">
      <w:pPr>
        <w:ind w:left="1440" w:hanging="1440"/>
        <w:rPr>
          <w:rFonts w:cs="Arial"/>
          <w:sz w:val="24"/>
        </w:rPr>
      </w:pPr>
      <w:r w:rsidRPr="00FB7928">
        <w:rPr>
          <w:rFonts w:cs="Arial"/>
          <w:sz w:val="24"/>
        </w:rPr>
        <w:t xml:space="preserve">2013 </w:t>
      </w:r>
      <w:r w:rsidRPr="00FB7928">
        <w:rPr>
          <w:rFonts w:cs="Arial"/>
          <w:sz w:val="24"/>
        </w:rPr>
        <w:tab/>
        <w:t>“Noble Savages and Fire Setters: Neo-liberalism, Land and Conservation.” Workshop: Land Grab in Comparative Perspective, University of Alberta, September 26-27.</w:t>
      </w:r>
    </w:p>
    <w:p w:rsidR="007E6FDB" w:rsidRPr="00FB7928" w:rsidRDefault="007E6FDB" w:rsidP="003B5142">
      <w:pPr>
        <w:ind w:left="1440" w:hanging="1440"/>
        <w:rPr>
          <w:rFonts w:cs="Arial"/>
          <w:sz w:val="24"/>
        </w:rPr>
      </w:pPr>
    </w:p>
    <w:p w:rsidR="000D71F7" w:rsidRPr="00FB7928" w:rsidRDefault="003B5142" w:rsidP="003B5142">
      <w:pPr>
        <w:ind w:left="1440" w:hanging="1440"/>
        <w:rPr>
          <w:rFonts w:cs="Arial"/>
          <w:sz w:val="24"/>
        </w:rPr>
      </w:pPr>
      <w:r w:rsidRPr="00FB7928">
        <w:rPr>
          <w:rFonts w:cs="Arial"/>
          <w:sz w:val="24"/>
        </w:rPr>
        <w:t>2013</w:t>
      </w:r>
      <w:r w:rsidRPr="00FB7928">
        <w:rPr>
          <w:rFonts w:cs="Arial"/>
          <w:sz w:val="24"/>
        </w:rPr>
        <w:tab/>
      </w:r>
      <w:r w:rsidR="00D6694B" w:rsidRPr="00FB7928">
        <w:rPr>
          <w:rFonts w:cs="Arial"/>
          <w:sz w:val="24"/>
        </w:rPr>
        <w:t xml:space="preserve">(Invited) </w:t>
      </w:r>
      <w:r w:rsidRPr="00FB7928">
        <w:rPr>
          <w:rFonts w:cs="Arial"/>
          <w:sz w:val="24"/>
        </w:rPr>
        <w:t>Keynote: “Neoliberal Education, Ind</w:t>
      </w:r>
      <w:r w:rsidR="00D6694B" w:rsidRPr="00FB7928">
        <w:rPr>
          <w:rFonts w:cs="Arial"/>
          <w:sz w:val="24"/>
        </w:rPr>
        <w:t xml:space="preserve">igenizing Universities?” </w:t>
      </w:r>
      <w:r w:rsidRPr="00FB7928">
        <w:rPr>
          <w:rFonts w:cs="Arial"/>
          <w:sz w:val="24"/>
        </w:rPr>
        <w:t xml:space="preserve"> Roundtable: Place, Belonging and Promise: Indigenizing the International Academy</w:t>
      </w:r>
      <w:r w:rsidR="000D71F7" w:rsidRPr="00FB7928">
        <w:rPr>
          <w:rFonts w:cs="Arial"/>
          <w:sz w:val="24"/>
        </w:rPr>
        <w:t>, University of British Columbia, May.</w:t>
      </w:r>
      <w:r w:rsidRPr="00FB7928">
        <w:rPr>
          <w:rFonts w:cs="Arial"/>
          <w:sz w:val="24"/>
        </w:rPr>
        <w:t xml:space="preserve">  </w:t>
      </w:r>
    </w:p>
    <w:p w:rsidR="000D71F7" w:rsidRPr="00FB7928" w:rsidRDefault="000D71F7" w:rsidP="000D71F7">
      <w:pPr>
        <w:ind w:left="1440" w:hanging="1440"/>
        <w:rPr>
          <w:rFonts w:cs="Verdana"/>
          <w:sz w:val="24"/>
        </w:rPr>
      </w:pPr>
    </w:p>
    <w:p w:rsidR="000D71F7" w:rsidRPr="00FB7928" w:rsidRDefault="000D71F7" w:rsidP="000D71F7">
      <w:pPr>
        <w:ind w:left="1440" w:hanging="1440"/>
        <w:rPr>
          <w:rFonts w:cs="Arial"/>
          <w:sz w:val="24"/>
        </w:rPr>
      </w:pPr>
      <w:proofErr w:type="gramStart"/>
      <w:r w:rsidRPr="00FB7928">
        <w:rPr>
          <w:rFonts w:cs="Verdana"/>
          <w:sz w:val="24"/>
        </w:rPr>
        <w:t xml:space="preserve">2013 </w:t>
      </w:r>
      <w:r w:rsidRPr="00FB7928">
        <w:rPr>
          <w:rFonts w:cs="Verdana"/>
          <w:sz w:val="24"/>
        </w:rPr>
        <w:tab/>
        <w:t>(Invited) Roundtable participant.</w:t>
      </w:r>
      <w:proofErr w:type="gramEnd"/>
      <w:r w:rsidRPr="00FB7928">
        <w:rPr>
          <w:rFonts w:cs="Verdana"/>
          <w:sz w:val="24"/>
        </w:rPr>
        <w:t> "Chai Time Conversations on: Theories and Practices of Anti-Racism, Anti-Colonialism, and Decolonization." Host: Dr. Rita Kaur Dhamoon (University of Victoria). Guests: Dr. Taiaiake Alfred (UVic), Dr. Himani Bannerji (York), Dr. Jakeet Singh (Illinois), and Dr. Isabel Altamirano (Alberta), Canadian Political Science Association Annual Meeting, Victoria June 3-6.</w:t>
      </w:r>
      <w:r w:rsidRPr="00FB7928">
        <w:rPr>
          <w:rFonts w:cs="Arial"/>
          <w:sz w:val="24"/>
        </w:rPr>
        <w:tab/>
      </w:r>
    </w:p>
    <w:p w:rsidR="000D71F7" w:rsidRPr="00FB7928" w:rsidRDefault="000D71F7" w:rsidP="000D71F7">
      <w:pPr>
        <w:ind w:left="1440" w:hanging="1440"/>
        <w:rPr>
          <w:rFonts w:cs="Arial"/>
          <w:sz w:val="24"/>
        </w:rPr>
      </w:pPr>
      <w:r w:rsidRPr="00FB7928">
        <w:rPr>
          <w:rFonts w:cs="Arial"/>
          <w:sz w:val="24"/>
        </w:rPr>
        <w:tab/>
      </w:r>
    </w:p>
    <w:p w:rsidR="003B5142" w:rsidRPr="00FB7928" w:rsidRDefault="000D71F7" w:rsidP="000D71F7">
      <w:pPr>
        <w:ind w:left="1440" w:hanging="1440"/>
        <w:rPr>
          <w:rFonts w:cs="Arial"/>
          <w:sz w:val="24"/>
        </w:rPr>
      </w:pPr>
      <w:r w:rsidRPr="00FB7928">
        <w:rPr>
          <w:rFonts w:cs="Arial"/>
          <w:sz w:val="24"/>
        </w:rPr>
        <w:t xml:space="preserve">2013 </w:t>
      </w:r>
      <w:r w:rsidRPr="00FB7928">
        <w:rPr>
          <w:rFonts w:cs="Arial"/>
          <w:sz w:val="24"/>
        </w:rPr>
        <w:tab/>
      </w:r>
      <w:r w:rsidRPr="00FB7928">
        <w:rPr>
          <w:rFonts w:cs="Verdana"/>
          <w:sz w:val="24"/>
        </w:rPr>
        <w:t>(Invited) Roundtable participant: "Indigenous Peoples and International Relations." Host: Dr. Scott Watson (University of Victoria. Guests: Dr. Taiaiake Alfred (University of Victoria), Dr. Isabel Altamirano (University of Alberta), Dr. Sheryl Lighfoot (University of British Columbia), and Dr. Jeff Corntassel (University of Victoria), Canadian Political Science Association Annual Meeting, Victoria June 3-6.</w:t>
      </w:r>
    </w:p>
    <w:p w:rsidR="003B5142" w:rsidRPr="00FB7928" w:rsidRDefault="003B5142" w:rsidP="003B5142">
      <w:pPr>
        <w:ind w:left="1440" w:hanging="1440"/>
        <w:rPr>
          <w:rFonts w:cs="Arial"/>
          <w:sz w:val="24"/>
        </w:rPr>
      </w:pPr>
      <w:r w:rsidRPr="00FB7928">
        <w:rPr>
          <w:rFonts w:cs="Arial"/>
          <w:sz w:val="24"/>
        </w:rPr>
        <w:tab/>
      </w:r>
    </w:p>
    <w:p w:rsidR="003B5142" w:rsidRPr="00FB7928" w:rsidRDefault="003B5142" w:rsidP="003B5142">
      <w:pPr>
        <w:ind w:left="1440" w:hanging="1440"/>
        <w:rPr>
          <w:rFonts w:cs="Arial"/>
          <w:sz w:val="24"/>
        </w:rPr>
      </w:pPr>
      <w:r w:rsidRPr="00FB7928">
        <w:rPr>
          <w:rFonts w:cs="Arial"/>
          <w:sz w:val="24"/>
        </w:rPr>
        <w:t xml:space="preserve">2010 </w:t>
      </w:r>
      <w:r w:rsidRPr="00FB7928">
        <w:rPr>
          <w:rFonts w:cs="Arial"/>
          <w:sz w:val="24"/>
        </w:rPr>
        <w:tab/>
        <w:t xml:space="preserve">Public Lecture: “Indigenous Women and the Rights Discourse.” </w:t>
      </w:r>
      <w:proofErr w:type="gramStart"/>
      <w:r w:rsidRPr="00FB7928">
        <w:rPr>
          <w:rFonts w:cs="Arial"/>
          <w:sz w:val="24"/>
        </w:rPr>
        <w:t>International Women’s Rights Conference, Netherlands Embassy-Museum of Civilizations, Ottawa, December.</w:t>
      </w:r>
      <w:proofErr w:type="gramEnd"/>
    </w:p>
    <w:p w:rsidR="003B5142" w:rsidRPr="00FB7928" w:rsidRDefault="003B5142" w:rsidP="003B5142">
      <w:pPr>
        <w:rPr>
          <w:rFonts w:cs="Arial"/>
          <w:sz w:val="24"/>
        </w:rPr>
      </w:pPr>
    </w:p>
    <w:p w:rsidR="003B5142" w:rsidRPr="00FB7928" w:rsidRDefault="003B5142" w:rsidP="003B5142">
      <w:pPr>
        <w:ind w:left="1440" w:hanging="1440"/>
        <w:rPr>
          <w:sz w:val="24"/>
          <w:szCs w:val="24"/>
        </w:rPr>
      </w:pPr>
      <w:r w:rsidRPr="00FB7928">
        <w:rPr>
          <w:sz w:val="24"/>
          <w:szCs w:val="24"/>
        </w:rPr>
        <w:t>2010</w:t>
      </w:r>
      <w:r w:rsidRPr="00FB7928">
        <w:rPr>
          <w:b/>
          <w:sz w:val="24"/>
          <w:szCs w:val="24"/>
        </w:rPr>
        <w:t xml:space="preserve"> </w:t>
      </w:r>
      <w:r w:rsidRPr="00FB7928">
        <w:rPr>
          <w:b/>
          <w:sz w:val="24"/>
          <w:szCs w:val="24"/>
        </w:rPr>
        <w:tab/>
      </w:r>
      <w:r w:rsidRPr="00FB7928">
        <w:rPr>
          <w:sz w:val="24"/>
          <w:szCs w:val="24"/>
        </w:rPr>
        <w:t>Public Lecture: Aboriginal Women: at Home in the Nation?" Aboriginal Law Student Speakers Series, University of Alberta, March.</w:t>
      </w:r>
    </w:p>
    <w:p w:rsidR="003B5142" w:rsidRPr="00FB7928" w:rsidRDefault="003B5142" w:rsidP="003B5142">
      <w:pPr>
        <w:rPr>
          <w:sz w:val="24"/>
          <w:szCs w:val="24"/>
        </w:rPr>
      </w:pPr>
    </w:p>
    <w:p w:rsidR="003B5142" w:rsidRPr="00FB7928" w:rsidRDefault="003B5142" w:rsidP="003B5142">
      <w:pPr>
        <w:ind w:left="1440" w:hanging="1440"/>
        <w:rPr>
          <w:sz w:val="24"/>
          <w:szCs w:val="24"/>
        </w:rPr>
      </w:pPr>
      <w:r w:rsidRPr="00FB7928">
        <w:rPr>
          <w:rFonts w:cs="Arial"/>
          <w:sz w:val="24"/>
          <w:szCs w:val="24"/>
          <w:lang w:val="en-CA"/>
        </w:rPr>
        <w:t xml:space="preserve">2007 </w:t>
      </w:r>
      <w:r w:rsidRPr="00FB7928">
        <w:rPr>
          <w:rFonts w:cs="Arial"/>
          <w:sz w:val="24"/>
          <w:szCs w:val="24"/>
          <w:lang w:val="en-CA"/>
        </w:rPr>
        <w:tab/>
        <w:t xml:space="preserve">Public Lecture: “Indigenous Women and Feminism. Acting in the Political Space.” U of A Department of Political Science Speakers Series “Subaltern Voices: Writing and Theorizing from the Margins,” March. </w:t>
      </w:r>
    </w:p>
    <w:p w:rsidR="003B5142" w:rsidRPr="00FB7928" w:rsidRDefault="003B5142" w:rsidP="003B5142">
      <w:pPr>
        <w:rPr>
          <w:rFonts w:cs="Arial"/>
          <w:b/>
          <w:sz w:val="24"/>
          <w:szCs w:val="24"/>
          <w:lang w:val="en-CA"/>
        </w:rPr>
      </w:pPr>
    </w:p>
    <w:p w:rsidR="003B5142" w:rsidRPr="00FB7928" w:rsidRDefault="003B5142" w:rsidP="003B5142">
      <w:pPr>
        <w:ind w:left="1440" w:hanging="1440"/>
        <w:rPr>
          <w:rFonts w:cs="Arial"/>
          <w:sz w:val="24"/>
          <w:szCs w:val="24"/>
          <w:lang w:val="en-CA"/>
        </w:rPr>
      </w:pPr>
      <w:r w:rsidRPr="00FB7928">
        <w:rPr>
          <w:rFonts w:cs="Arial"/>
          <w:sz w:val="24"/>
          <w:szCs w:val="24"/>
          <w:lang w:val="en-CA"/>
        </w:rPr>
        <w:t xml:space="preserve">2007 </w:t>
      </w:r>
      <w:r w:rsidRPr="00FB7928">
        <w:rPr>
          <w:rFonts w:cs="Arial"/>
          <w:sz w:val="24"/>
          <w:szCs w:val="24"/>
          <w:lang w:val="en-CA"/>
        </w:rPr>
        <w:tab/>
        <w:t xml:space="preserve">Keynote: “Shooting Back: Indigenous Media as a form of Political Action.” Indigenous Politics/The Media. A One Day Conversation in Three Parts, First Nations Studies Program and the Aboriginal History Media Arts Lab, University of British Columbia, February. </w:t>
      </w:r>
    </w:p>
    <w:p w:rsidR="003B5142" w:rsidRPr="00FB7928" w:rsidRDefault="003B5142" w:rsidP="003B5142">
      <w:pPr>
        <w:rPr>
          <w:rFonts w:cs="Arial"/>
          <w:sz w:val="24"/>
          <w:szCs w:val="24"/>
          <w:lang w:val="en-CA"/>
        </w:rPr>
      </w:pPr>
    </w:p>
    <w:p w:rsidR="003B5142" w:rsidRPr="00FB7928" w:rsidRDefault="003B5142" w:rsidP="003B5142">
      <w:pPr>
        <w:ind w:left="1440" w:hanging="1440"/>
        <w:rPr>
          <w:rFonts w:cs="Arial"/>
          <w:sz w:val="24"/>
          <w:szCs w:val="24"/>
          <w:lang w:val="en-CA"/>
        </w:rPr>
      </w:pPr>
      <w:r w:rsidRPr="00FB7928">
        <w:rPr>
          <w:rFonts w:cs="Arial"/>
          <w:sz w:val="24"/>
          <w:szCs w:val="24"/>
          <w:lang w:val="en-CA"/>
        </w:rPr>
        <w:t xml:space="preserve">2005 </w:t>
      </w:r>
      <w:r w:rsidRPr="00FB7928">
        <w:rPr>
          <w:rFonts w:cs="Arial"/>
          <w:sz w:val="24"/>
          <w:szCs w:val="24"/>
          <w:lang w:val="en-CA"/>
        </w:rPr>
        <w:tab/>
        <w:t xml:space="preserve">Public Lecture: “The Construction of Difference and Indigenous Trasnationalism in North America.” U of A Department of Political Science Speakers Series “Our North America,” September. </w:t>
      </w:r>
    </w:p>
    <w:p w:rsidR="003B5142" w:rsidRPr="00FB7928" w:rsidRDefault="003B5142" w:rsidP="003B5142">
      <w:pPr>
        <w:rPr>
          <w:rFonts w:cs="Arial"/>
          <w:sz w:val="24"/>
          <w:szCs w:val="24"/>
          <w:lang w:val="en-CA"/>
        </w:rPr>
      </w:pPr>
    </w:p>
    <w:p w:rsidR="003B5142" w:rsidRPr="00FB7928" w:rsidRDefault="003B5142" w:rsidP="003B5142">
      <w:pPr>
        <w:ind w:left="1440" w:hanging="1440"/>
        <w:rPr>
          <w:sz w:val="24"/>
          <w:lang w:val="en-CA"/>
        </w:rPr>
      </w:pPr>
      <w:r w:rsidRPr="00FB7928">
        <w:rPr>
          <w:sz w:val="24"/>
          <w:lang w:val="en-CA"/>
        </w:rPr>
        <w:t xml:space="preserve">2003 </w:t>
      </w:r>
      <w:r w:rsidRPr="00FB7928">
        <w:rPr>
          <w:sz w:val="24"/>
          <w:lang w:val="en-CA"/>
        </w:rPr>
        <w:tab/>
        <w:t>Public Lecture: The Other Half and the Women’s Revolutionary Law in Southern Mexico.” U of A Department of Political Science Speakers’ Series “Reshaping Globalization: Empire, Gender and Class,” February.</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Public Lecture: “Plan Puebla Panama: the Meaning of Globalisation for Indigenous Peoples.” Parkland Institute Annual Fall Conference “Trading in Violence, Building for Peace. Challenging the Corporate State” University of Alberta, November.</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 xml:space="preserve">Public Lecture: “Aboriginal Rights in Canada and Mexico. A Comparative Analysis.” Luncheon Series, Centre for Constitutional Studies, University of Alberta, February. </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 xml:space="preserve">Public Lecture: “The Isthmus is Ours: Indigenous Peoples and Territory.” International Week, “Protecting the Planet: Options for Actions” University of Alberta, January. </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2001 </w:t>
      </w:r>
      <w:r w:rsidRPr="00FB7928">
        <w:rPr>
          <w:sz w:val="24"/>
          <w:lang w:val="en-CA"/>
        </w:rPr>
        <w:tab/>
        <w:t xml:space="preserve">Keynote Lecture: “Citizen, Aboriginal or Woman? The Double Challenge” Person’s Days Breakfast, Women’s Legal Education and Action Fund (LEAF), Edmonton, October. </w:t>
      </w:r>
    </w:p>
    <w:p w:rsidR="003B5142" w:rsidRPr="00FB7928" w:rsidRDefault="003B5142" w:rsidP="003B5142">
      <w:pPr>
        <w:rPr>
          <w:rFonts w:cs="Arial"/>
          <w:sz w:val="24"/>
          <w:szCs w:val="24"/>
          <w:lang w:val="en-CA"/>
        </w:rPr>
      </w:pPr>
    </w:p>
    <w:p w:rsidR="00A12B8A" w:rsidRPr="00FB7928" w:rsidRDefault="003B5142" w:rsidP="003B5142">
      <w:pPr>
        <w:pStyle w:val="Heading1"/>
        <w:numPr>
          <w:ilvl w:val="0"/>
          <w:numId w:val="13"/>
        </w:numPr>
        <w:rPr>
          <w:b/>
          <w:i/>
          <w:lang w:val="en-CA"/>
        </w:rPr>
      </w:pPr>
      <w:r w:rsidRPr="00FB7928">
        <w:rPr>
          <w:b/>
          <w:i/>
          <w:lang w:val="en-CA"/>
        </w:rPr>
        <w:t>CONFERENCE PAPERS</w:t>
      </w:r>
    </w:p>
    <w:p w:rsidR="003B5142" w:rsidRPr="00FB7928" w:rsidRDefault="003B5142" w:rsidP="003B5142">
      <w:pPr>
        <w:rPr>
          <w:rFonts w:cs="Arial"/>
          <w:sz w:val="24"/>
        </w:rPr>
      </w:pPr>
    </w:p>
    <w:p w:rsidR="00973DA7" w:rsidRPr="00FB7928" w:rsidRDefault="00973DA7" w:rsidP="00973DA7">
      <w:pPr>
        <w:overflowPunct/>
        <w:autoSpaceDE/>
        <w:autoSpaceDN/>
        <w:adjustRightInd/>
        <w:ind w:left="1440" w:hanging="1440"/>
        <w:textAlignment w:val="auto"/>
        <w:rPr>
          <w:rFonts w:eastAsiaTheme="minorHAnsi" w:cstheme="minorBidi"/>
          <w:sz w:val="24"/>
        </w:rPr>
      </w:pPr>
      <w:r w:rsidRPr="00FB7928">
        <w:rPr>
          <w:rFonts w:eastAsiaTheme="minorHAnsi" w:cs="Arial"/>
          <w:bCs/>
          <w:sz w:val="24"/>
          <w:szCs w:val="24"/>
        </w:rPr>
        <w:t>2017</w:t>
      </w:r>
      <w:r w:rsidRPr="00FB7928">
        <w:rPr>
          <w:rFonts w:eastAsiaTheme="minorHAnsi" w:cstheme="minorBidi"/>
          <w:color w:val="000000"/>
          <w:sz w:val="24"/>
          <w:szCs w:val="16"/>
          <w:shd w:val="clear" w:color="auto" w:fill="FFFFFF"/>
        </w:rPr>
        <w:tab/>
        <w:t xml:space="preserve">"Indigenous Law, Women's Rights and State Restructuring in Oaxaca" presented at the international conference Canada's Past and Future in the Americas, Carleton University, </w:t>
      </w:r>
      <w:proofErr w:type="gramStart"/>
      <w:r w:rsidRPr="00FB7928">
        <w:rPr>
          <w:rFonts w:eastAsiaTheme="minorHAnsi" w:cstheme="minorBidi"/>
          <w:color w:val="000000"/>
          <w:sz w:val="24"/>
          <w:szCs w:val="16"/>
          <w:shd w:val="clear" w:color="auto" w:fill="FFFFFF"/>
        </w:rPr>
        <w:t>March</w:t>
      </w:r>
      <w:proofErr w:type="gramEnd"/>
      <w:r w:rsidRPr="00FB7928">
        <w:rPr>
          <w:rFonts w:eastAsiaTheme="minorHAnsi" w:cstheme="minorBidi"/>
          <w:color w:val="000000"/>
          <w:sz w:val="24"/>
          <w:szCs w:val="16"/>
          <w:shd w:val="clear" w:color="auto" w:fill="FFFFFF"/>
        </w:rPr>
        <w:t xml:space="preserve"> 27-28, 2017.</w:t>
      </w:r>
    </w:p>
    <w:p w:rsidR="00973DA7" w:rsidRPr="00FB7928" w:rsidRDefault="00973DA7" w:rsidP="00973DA7">
      <w:pPr>
        <w:rPr>
          <w:rFonts w:eastAsiaTheme="minorHAnsi" w:cs="Arial"/>
          <w:bCs/>
          <w:sz w:val="24"/>
          <w:szCs w:val="24"/>
        </w:rPr>
      </w:pPr>
    </w:p>
    <w:p w:rsidR="00973DA7" w:rsidRPr="00FB7928" w:rsidRDefault="00973DA7" w:rsidP="00973DA7">
      <w:pPr>
        <w:ind w:left="1440" w:hanging="1440"/>
        <w:rPr>
          <w:rFonts w:eastAsiaTheme="minorHAnsi" w:cstheme="minorBidi"/>
          <w:sz w:val="24"/>
        </w:rPr>
      </w:pPr>
      <w:r w:rsidRPr="00FB7928">
        <w:rPr>
          <w:rFonts w:eastAsiaTheme="minorHAnsi" w:cs="Arial"/>
          <w:bCs/>
          <w:sz w:val="24"/>
          <w:szCs w:val="24"/>
        </w:rPr>
        <w:t>2016</w:t>
      </w:r>
      <w:r w:rsidRPr="00FB7928">
        <w:rPr>
          <w:rFonts w:eastAsiaTheme="minorHAnsi" w:cs="Arial"/>
          <w:bCs/>
          <w:sz w:val="24"/>
          <w:szCs w:val="24"/>
        </w:rPr>
        <w:tab/>
      </w:r>
      <w:r w:rsidRPr="00FB7928">
        <w:rPr>
          <w:rFonts w:eastAsiaTheme="minorHAnsi" w:cstheme="minorBidi"/>
          <w:color w:val="000000"/>
          <w:sz w:val="24"/>
          <w:szCs w:val="16"/>
          <w:shd w:val="clear" w:color="auto" w:fill="FFFFFF"/>
        </w:rPr>
        <w:t>Recognition, Privatization and Indigenous Women's Rights in Canada" presented at the international symposium Indigenous Rights, Recognition and the State in the Neo-liberal Age, Centre for Aboriginal and Economic Policy Research, Australia National Universitiy, November 21-22, 2016.</w:t>
      </w:r>
    </w:p>
    <w:p w:rsidR="00973DA7" w:rsidRPr="00FB7928" w:rsidRDefault="00973DA7" w:rsidP="00973DA7">
      <w:pPr>
        <w:ind w:left="1440" w:hanging="1440"/>
        <w:rPr>
          <w:rFonts w:eastAsiaTheme="minorHAnsi" w:cstheme="minorBidi"/>
          <w:sz w:val="24"/>
        </w:rPr>
      </w:pPr>
    </w:p>
    <w:p w:rsidR="00910F40" w:rsidRPr="00FB7928" w:rsidRDefault="00910F40" w:rsidP="003B5142">
      <w:pPr>
        <w:ind w:left="1440" w:hanging="1440"/>
        <w:rPr>
          <w:rFonts w:eastAsiaTheme="minorHAnsi" w:cs="Arial"/>
          <w:bCs/>
          <w:sz w:val="24"/>
          <w:szCs w:val="24"/>
        </w:rPr>
      </w:pPr>
      <w:r w:rsidRPr="00FB7928">
        <w:rPr>
          <w:rFonts w:eastAsiaTheme="minorHAnsi" w:cs="Arial"/>
          <w:bCs/>
          <w:sz w:val="24"/>
          <w:szCs w:val="24"/>
        </w:rPr>
        <w:t xml:space="preserve">2014 </w:t>
      </w:r>
      <w:r w:rsidRPr="00FB7928">
        <w:rPr>
          <w:rFonts w:eastAsiaTheme="minorHAnsi" w:cs="Arial"/>
          <w:bCs/>
          <w:sz w:val="24"/>
          <w:szCs w:val="24"/>
        </w:rPr>
        <w:tab/>
        <w:t xml:space="preserve">“Neo-liberalization Strategies: Noble Savages or </w:t>
      </w:r>
      <w:r w:rsidR="00B730E1" w:rsidRPr="00FB7928">
        <w:rPr>
          <w:rFonts w:eastAsiaTheme="minorHAnsi" w:cs="Arial"/>
          <w:bCs/>
          <w:sz w:val="24"/>
          <w:szCs w:val="24"/>
        </w:rPr>
        <w:t>Entrepreneurs?</w:t>
      </w:r>
      <w:r w:rsidRPr="00FB7928">
        <w:rPr>
          <w:rFonts w:eastAsiaTheme="minorHAnsi" w:cs="Arial"/>
          <w:bCs/>
          <w:sz w:val="24"/>
          <w:szCs w:val="24"/>
        </w:rPr>
        <w:t xml:space="preserve">” presented at the </w:t>
      </w:r>
      <w:r w:rsidRPr="00FB7928">
        <w:rPr>
          <w:rFonts w:eastAsiaTheme="minorHAnsi" w:cs="Arial"/>
          <w:color w:val="1A1A1A"/>
          <w:sz w:val="24"/>
          <w:szCs w:val="26"/>
        </w:rPr>
        <w:t>Marxist Literary Conference, Banff Centre, June 14-18.</w:t>
      </w:r>
      <w:r w:rsidRPr="00FB7928">
        <w:rPr>
          <w:rFonts w:eastAsiaTheme="minorHAnsi" w:cs="Arial"/>
          <w:bCs/>
          <w:sz w:val="24"/>
          <w:szCs w:val="24"/>
        </w:rPr>
        <w:t xml:space="preserve"> </w:t>
      </w:r>
    </w:p>
    <w:p w:rsidR="00910F40" w:rsidRPr="00FB7928" w:rsidRDefault="00910F40" w:rsidP="003B5142">
      <w:pPr>
        <w:ind w:left="1440" w:hanging="1440"/>
        <w:rPr>
          <w:rFonts w:eastAsiaTheme="minorHAnsi" w:cs="Arial"/>
          <w:b/>
          <w:bCs/>
          <w:sz w:val="24"/>
          <w:szCs w:val="24"/>
        </w:rPr>
      </w:pPr>
    </w:p>
    <w:p w:rsidR="00910F40" w:rsidRPr="00FB7928" w:rsidRDefault="00910F40" w:rsidP="003B5142">
      <w:pPr>
        <w:ind w:left="1440" w:hanging="1440"/>
        <w:rPr>
          <w:rFonts w:cs="Verdana"/>
          <w:sz w:val="24"/>
        </w:rPr>
      </w:pPr>
      <w:r w:rsidRPr="00FB7928">
        <w:rPr>
          <w:rFonts w:cs="Verdana"/>
          <w:sz w:val="24"/>
        </w:rPr>
        <w:t xml:space="preserve">2014 </w:t>
      </w:r>
      <w:r w:rsidRPr="00FB7928">
        <w:rPr>
          <w:rFonts w:cs="Verdana"/>
          <w:sz w:val="24"/>
        </w:rPr>
        <w:tab/>
        <w:t>“Noble Savages or Fire Setters? Land, Indigeneity and Resource Extraction</w:t>
      </w:r>
      <w:r w:rsidR="00B730E1" w:rsidRPr="00FB7928">
        <w:rPr>
          <w:rFonts w:cs="Verdana"/>
          <w:sz w:val="24"/>
        </w:rPr>
        <w:t xml:space="preserve"> in Oaxaca, Mexico</w:t>
      </w:r>
      <w:r w:rsidRPr="00FB7928">
        <w:rPr>
          <w:rFonts w:cs="Verdana"/>
          <w:sz w:val="24"/>
        </w:rPr>
        <w:t>” presented at the Canadian Political Science Association, Race, Ethnicity and Indigenous Peoples Workshop, Brock University, Saint Catherine, May 27-30,</w:t>
      </w:r>
    </w:p>
    <w:p w:rsidR="00910F40" w:rsidRPr="00FB7928" w:rsidRDefault="00910F40" w:rsidP="003B5142">
      <w:pPr>
        <w:ind w:left="1440" w:hanging="1440"/>
        <w:rPr>
          <w:rFonts w:cs="Verdana"/>
          <w:sz w:val="24"/>
        </w:rPr>
      </w:pPr>
    </w:p>
    <w:p w:rsidR="000D71F7" w:rsidRPr="00FB7928" w:rsidRDefault="005E1A90" w:rsidP="003B5142">
      <w:pPr>
        <w:ind w:left="1440" w:hanging="1440"/>
        <w:rPr>
          <w:rFonts w:cs="Arial"/>
          <w:sz w:val="24"/>
        </w:rPr>
      </w:pPr>
      <w:r w:rsidRPr="00FB7928">
        <w:rPr>
          <w:rFonts w:cs="Verdana"/>
          <w:sz w:val="24"/>
        </w:rPr>
        <w:t xml:space="preserve">2013 </w:t>
      </w:r>
      <w:r w:rsidRPr="00FB7928">
        <w:rPr>
          <w:rFonts w:cs="Verdana"/>
          <w:sz w:val="24"/>
        </w:rPr>
        <w:tab/>
        <w:t>"Mapping Indigeneity</w:t>
      </w:r>
      <w:r w:rsidR="001E116A" w:rsidRPr="00FB7928">
        <w:rPr>
          <w:rFonts w:cs="Verdana"/>
          <w:sz w:val="24"/>
        </w:rPr>
        <w:t xml:space="preserve"> in </w:t>
      </w:r>
      <w:r w:rsidRPr="00FB7928">
        <w:rPr>
          <w:rFonts w:cs="Verdana"/>
          <w:sz w:val="24"/>
        </w:rPr>
        <w:t>the Law in the Atlantic Coast of Nicaragua," paper presented at Native American and Indigenous Studies Association 5th Annual Meeting, University of Saskatchewan, June 13-15, 2013.</w:t>
      </w:r>
    </w:p>
    <w:p w:rsidR="000D71F7" w:rsidRPr="00FB7928" w:rsidRDefault="000D71F7" w:rsidP="003B5142">
      <w:pPr>
        <w:ind w:left="1440" w:hanging="1440"/>
        <w:rPr>
          <w:rFonts w:cs="Arial"/>
          <w:sz w:val="24"/>
        </w:rPr>
      </w:pPr>
    </w:p>
    <w:p w:rsidR="003B5142" w:rsidRPr="00FB7928" w:rsidRDefault="003B5142" w:rsidP="003B5142">
      <w:pPr>
        <w:ind w:left="1440" w:hanging="1440"/>
        <w:rPr>
          <w:rFonts w:cs="Arial"/>
          <w:sz w:val="24"/>
        </w:rPr>
      </w:pPr>
      <w:r w:rsidRPr="00FB7928">
        <w:rPr>
          <w:rFonts w:cs="Arial"/>
          <w:sz w:val="24"/>
        </w:rPr>
        <w:t xml:space="preserve">2012 </w:t>
      </w:r>
      <w:r w:rsidRPr="00FB7928">
        <w:rPr>
          <w:rFonts w:cs="Arial"/>
          <w:sz w:val="24"/>
        </w:rPr>
        <w:tab/>
        <w:t>Paper: “Indigeneity, Law and Performance.” Recasting Commodity and Spectacle in Indigenous America,” University of London, London, November 22-23.</w:t>
      </w:r>
    </w:p>
    <w:p w:rsidR="003B5142" w:rsidRPr="00FB7928" w:rsidRDefault="003B5142" w:rsidP="003B5142">
      <w:pPr>
        <w:ind w:left="1440" w:hanging="1440"/>
        <w:rPr>
          <w:rFonts w:cs="Arial"/>
          <w:sz w:val="24"/>
        </w:rPr>
      </w:pPr>
    </w:p>
    <w:p w:rsidR="003B5142" w:rsidRPr="00FB7928" w:rsidRDefault="003B5142" w:rsidP="003B5142">
      <w:pPr>
        <w:ind w:left="1440" w:hanging="1440"/>
        <w:rPr>
          <w:rFonts w:cs="Arial"/>
          <w:sz w:val="24"/>
        </w:rPr>
      </w:pPr>
      <w:r w:rsidRPr="00FB7928">
        <w:rPr>
          <w:rFonts w:cs="Arial"/>
          <w:sz w:val="24"/>
        </w:rPr>
        <w:t xml:space="preserve">2011 </w:t>
      </w:r>
      <w:r w:rsidRPr="00FB7928">
        <w:rPr>
          <w:rFonts w:cs="Arial"/>
          <w:sz w:val="24"/>
        </w:rPr>
        <w:tab/>
        <w:t>Paper (Invited): “Colonialism, Human Rights and the Victim Subject.” Global Conference “Human Rights and Diverse Societies”, McGill University, Montreal, October</w:t>
      </w:r>
      <w:r w:rsidR="001E116A" w:rsidRPr="00FB7928">
        <w:rPr>
          <w:rFonts w:cs="Arial"/>
          <w:sz w:val="24"/>
        </w:rPr>
        <w:t xml:space="preserve"> 22-24</w:t>
      </w:r>
      <w:r w:rsidRPr="00FB7928">
        <w:rPr>
          <w:rFonts w:cs="Arial"/>
          <w:sz w:val="24"/>
        </w:rPr>
        <w:t>.</w:t>
      </w:r>
    </w:p>
    <w:p w:rsidR="003B5142" w:rsidRPr="00FB7928" w:rsidRDefault="003B5142" w:rsidP="003B5142">
      <w:pPr>
        <w:rPr>
          <w:b/>
          <w:sz w:val="24"/>
        </w:rPr>
      </w:pPr>
    </w:p>
    <w:p w:rsidR="003B5142" w:rsidRPr="00FB7928" w:rsidRDefault="003B5142" w:rsidP="003B5142">
      <w:pPr>
        <w:ind w:left="1440" w:hanging="1440"/>
        <w:rPr>
          <w:sz w:val="24"/>
          <w:szCs w:val="24"/>
        </w:rPr>
      </w:pPr>
      <w:r w:rsidRPr="00FB7928">
        <w:rPr>
          <w:sz w:val="24"/>
          <w:szCs w:val="24"/>
        </w:rPr>
        <w:t xml:space="preserve">2010 </w:t>
      </w:r>
      <w:r w:rsidRPr="00FB7928">
        <w:rPr>
          <w:sz w:val="24"/>
          <w:szCs w:val="24"/>
        </w:rPr>
        <w:tab/>
        <w:t xml:space="preserve">Paper: “Territoriality, Gender and Property Rights." </w:t>
      </w:r>
      <w:proofErr w:type="gramStart"/>
      <w:r w:rsidRPr="00FB7928">
        <w:rPr>
          <w:sz w:val="24"/>
          <w:szCs w:val="24"/>
        </w:rPr>
        <w:t>Annual Meeting of the Canadian Political Science Association, Concordia University, Montreal, June.</w:t>
      </w:r>
      <w:proofErr w:type="gramEnd"/>
      <w:r w:rsidRPr="00FB7928">
        <w:rPr>
          <w:sz w:val="24"/>
          <w:szCs w:val="24"/>
        </w:rPr>
        <w:t xml:space="preserve"> </w:t>
      </w:r>
    </w:p>
    <w:p w:rsidR="003B5142" w:rsidRPr="00FB7928" w:rsidRDefault="003B5142" w:rsidP="003B5142">
      <w:pPr>
        <w:rPr>
          <w:sz w:val="24"/>
          <w:szCs w:val="24"/>
        </w:rPr>
      </w:pPr>
    </w:p>
    <w:p w:rsidR="003B5142" w:rsidRPr="00FB7928" w:rsidRDefault="003B5142" w:rsidP="003B5142">
      <w:pPr>
        <w:ind w:left="1440" w:hanging="1440"/>
        <w:rPr>
          <w:sz w:val="24"/>
          <w:szCs w:val="24"/>
        </w:rPr>
      </w:pPr>
      <w:r w:rsidRPr="00FB7928">
        <w:rPr>
          <w:sz w:val="24"/>
          <w:szCs w:val="24"/>
        </w:rPr>
        <w:t xml:space="preserve">2010 </w:t>
      </w:r>
      <w:r w:rsidRPr="00FB7928">
        <w:rPr>
          <w:sz w:val="24"/>
          <w:szCs w:val="24"/>
        </w:rPr>
        <w:tab/>
        <w:t xml:space="preserve">Paper: "Indigenous Nationalism and Women's Rights: an Unsettled Marriage?" </w:t>
      </w:r>
      <w:proofErr w:type="gramStart"/>
      <w:r w:rsidRPr="00FB7928">
        <w:rPr>
          <w:sz w:val="24"/>
          <w:szCs w:val="24"/>
        </w:rPr>
        <w:t>Annual Meeting of the Canadian Political Science Association, Concordia University, Montreal, June.</w:t>
      </w:r>
      <w:proofErr w:type="gramEnd"/>
      <w:r w:rsidRPr="00FB7928">
        <w:rPr>
          <w:sz w:val="24"/>
          <w:szCs w:val="24"/>
        </w:rPr>
        <w:t xml:space="preserve"> </w:t>
      </w:r>
    </w:p>
    <w:p w:rsidR="003B5142" w:rsidRPr="00FB7928" w:rsidRDefault="003B5142" w:rsidP="003B5142">
      <w:pPr>
        <w:rPr>
          <w:rFonts w:cs="Arial"/>
          <w:sz w:val="24"/>
          <w:szCs w:val="24"/>
        </w:rPr>
      </w:pPr>
    </w:p>
    <w:p w:rsidR="003B5142" w:rsidRPr="00FB7928" w:rsidRDefault="003B5142" w:rsidP="003B5142">
      <w:pPr>
        <w:ind w:left="1440" w:hanging="1440"/>
        <w:rPr>
          <w:sz w:val="24"/>
          <w:szCs w:val="24"/>
        </w:rPr>
      </w:pPr>
      <w:r w:rsidRPr="00FB7928">
        <w:rPr>
          <w:sz w:val="24"/>
          <w:szCs w:val="24"/>
        </w:rPr>
        <w:t xml:space="preserve">2009 </w:t>
      </w:r>
      <w:r w:rsidRPr="00FB7928">
        <w:rPr>
          <w:sz w:val="24"/>
          <w:szCs w:val="24"/>
        </w:rPr>
        <w:tab/>
        <w:t xml:space="preserve">Paper (invited): Imaginar la gobernanza democrática y la identidad indígena" (Re-imagining Democratic Governance and the Role of Indigenous peoples). </w:t>
      </w:r>
      <w:proofErr w:type="gramStart"/>
      <w:r w:rsidRPr="00FB7928">
        <w:rPr>
          <w:sz w:val="24"/>
          <w:szCs w:val="24"/>
        </w:rPr>
        <w:t>Conference on Ethic and Democracy, Canadian Embassy in San Salvador-IDRC-CIDA, San Salvador, November.</w:t>
      </w:r>
      <w:proofErr w:type="gramEnd"/>
    </w:p>
    <w:p w:rsidR="003B5142" w:rsidRPr="00FB7928" w:rsidRDefault="003B5142" w:rsidP="003B5142">
      <w:pPr>
        <w:ind w:left="1440" w:hanging="1440"/>
        <w:rPr>
          <w:sz w:val="24"/>
          <w:szCs w:val="24"/>
          <w:lang w:val="es-MX"/>
        </w:rPr>
      </w:pPr>
    </w:p>
    <w:p w:rsidR="003B5142" w:rsidRPr="00FB7928" w:rsidRDefault="003B5142" w:rsidP="003B5142">
      <w:pPr>
        <w:ind w:left="1440" w:hanging="1440"/>
        <w:rPr>
          <w:rFonts w:cs="Arial"/>
          <w:sz w:val="24"/>
          <w:szCs w:val="24"/>
          <w:lang w:val="es-MX"/>
        </w:rPr>
      </w:pPr>
      <w:r w:rsidRPr="00FB7928">
        <w:rPr>
          <w:sz w:val="24"/>
          <w:szCs w:val="24"/>
          <w:lang w:val="es-MX"/>
        </w:rPr>
        <w:t>2009</w:t>
      </w:r>
      <w:r w:rsidRPr="00FB7928">
        <w:rPr>
          <w:rFonts w:cs="Arial"/>
          <w:sz w:val="24"/>
          <w:szCs w:val="24"/>
          <w:lang w:val="es-MX"/>
        </w:rPr>
        <w:t xml:space="preserve"> </w:t>
      </w:r>
      <w:r w:rsidRPr="00FB7928">
        <w:rPr>
          <w:rFonts w:cs="Arial"/>
          <w:sz w:val="24"/>
          <w:szCs w:val="24"/>
          <w:lang w:val="es-MX"/>
        </w:rPr>
        <w:tab/>
        <w:t xml:space="preserve">Paper (invited): "Indianidad y género en tiempos neo-liberales. </w:t>
      </w:r>
      <w:r w:rsidRPr="00FB7928">
        <w:rPr>
          <w:rFonts w:cs="Arial"/>
          <w:sz w:val="24"/>
          <w:szCs w:val="24"/>
        </w:rPr>
        <w:t>Comparando Nunavut y Oaxaca (Indigeneity, Gender and Neo-liberal Rights in Nunavut and Oaxaca)." </w:t>
      </w:r>
      <w:r w:rsidRPr="00FB7928">
        <w:rPr>
          <w:rFonts w:cs="Arial"/>
          <w:sz w:val="24"/>
          <w:szCs w:val="24"/>
          <w:lang w:val="es-MX"/>
        </w:rPr>
        <w:t>Canada-Mexico Forum "Citizenship, Laicity and Intercultural Identities," Canadian Embassy-Colegio de Mexico-Colegio Mexiquense, Mexico City, June. </w:t>
      </w:r>
    </w:p>
    <w:p w:rsidR="003B5142" w:rsidRPr="00FB7928" w:rsidRDefault="003B5142" w:rsidP="003B5142">
      <w:pPr>
        <w:ind w:left="1440" w:hanging="1440"/>
        <w:rPr>
          <w:rFonts w:cs="Arial"/>
          <w:sz w:val="24"/>
          <w:szCs w:val="24"/>
          <w:lang w:val="es-MX"/>
        </w:rPr>
      </w:pPr>
    </w:p>
    <w:p w:rsidR="003B5142" w:rsidRPr="00FB7928" w:rsidRDefault="003B5142" w:rsidP="003B5142">
      <w:pPr>
        <w:ind w:left="1440" w:hanging="1440"/>
        <w:rPr>
          <w:rFonts w:cs="Arial"/>
          <w:sz w:val="24"/>
          <w:szCs w:val="24"/>
        </w:rPr>
      </w:pPr>
      <w:r w:rsidRPr="00FB7928">
        <w:rPr>
          <w:rFonts w:cs="Arial"/>
          <w:sz w:val="24"/>
          <w:szCs w:val="24"/>
        </w:rPr>
        <w:t xml:space="preserve">2007 </w:t>
      </w:r>
      <w:r w:rsidRPr="00FB7928">
        <w:rPr>
          <w:rFonts w:cs="Arial"/>
          <w:sz w:val="24"/>
          <w:szCs w:val="24"/>
        </w:rPr>
        <w:tab/>
        <w:t xml:space="preserve">Paper: “The Countertopographies of Indigenous Development in Mexico and Canada.” Latin American Studies Association XXVII International Conference “After the Washington Consensus: Collaborative Scholarship for a New America,” Montreal, September. </w:t>
      </w:r>
    </w:p>
    <w:p w:rsidR="003B5142" w:rsidRPr="00FB7928" w:rsidRDefault="003B5142" w:rsidP="003B5142">
      <w:pPr>
        <w:jc w:val="both"/>
        <w:rPr>
          <w:rFonts w:cs="Arial"/>
          <w:sz w:val="24"/>
          <w:szCs w:val="24"/>
        </w:rPr>
      </w:pPr>
    </w:p>
    <w:p w:rsidR="003B5142" w:rsidRPr="00FB7928" w:rsidRDefault="003B5142" w:rsidP="003B5142">
      <w:pPr>
        <w:ind w:left="1440" w:hanging="1440"/>
        <w:jc w:val="both"/>
        <w:rPr>
          <w:rFonts w:cs="Arial"/>
          <w:sz w:val="24"/>
          <w:szCs w:val="24"/>
        </w:rPr>
      </w:pPr>
      <w:r w:rsidRPr="00FB7928">
        <w:rPr>
          <w:rFonts w:cs="Arial"/>
          <w:sz w:val="24"/>
          <w:szCs w:val="24"/>
        </w:rPr>
        <w:t xml:space="preserve">2007 </w:t>
      </w:r>
      <w:r w:rsidRPr="00FB7928">
        <w:rPr>
          <w:rFonts w:cs="Arial"/>
          <w:sz w:val="24"/>
          <w:szCs w:val="24"/>
        </w:rPr>
        <w:tab/>
        <w:t xml:space="preserve">Paper: “The Topography of Gender and Development in Indigenous North America.” International Conference “Research as Resistance,” University of Alberta, August. </w:t>
      </w:r>
    </w:p>
    <w:p w:rsidR="003B5142" w:rsidRPr="00FB7928" w:rsidRDefault="003B5142" w:rsidP="003B5142">
      <w:pPr>
        <w:rPr>
          <w:sz w:val="24"/>
        </w:rPr>
      </w:pPr>
    </w:p>
    <w:p w:rsidR="003B5142" w:rsidRPr="00FB7928" w:rsidRDefault="003B5142" w:rsidP="003B5142">
      <w:pPr>
        <w:ind w:left="1440" w:hanging="1440"/>
        <w:rPr>
          <w:rFonts w:cs="Arial"/>
          <w:sz w:val="24"/>
          <w:szCs w:val="24"/>
        </w:rPr>
      </w:pPr>
      <w:r w:rsidRPr="00FB7928">
        <w:rPr>
          <w:rFonts w:cs="Arial"/>
          <w:sz w:val="24"/>
          <w:szCs w:val="24"/>
          <w:lang w:val="en-CA"/>
        </w:rPr>
        <w:t xml:space="preserve">2007 </w:t>
      </w:r>
      <w:r w:rsidRPr="00FB7928">
        <w:rPr>
          <w:rFonts w:cs="Arial"/>
          <w:sz w:val="24"/>
          <w:szCs w:val="24"/>
          <w:lang w:val="en-CA"/>
        </w:rPr>
        <w:tab/>
        <w:t>Paper: “</w:t>
      </w:r>
      <w:r w:rsidRPr="00FB7928">
        <w:rPr>
          <w:rFonts w:cs="Arial"/>
          <w:color w:val="000000"/>
          <w:sz w:val="24"/>
          <w:szCs w:val="24"/>
        </w:rPr>
        <w:t>The Role, the Place and the Politics of the Métis, Mestizos and Mixed Blood in North America.”</w:t>
      </w:r>
      <w:r w:rsidRPr="00FB7928">
        <w:rPr>
          <w:rFonts w:cs="Arial"/>
          <w:sz w:val="24"/>
          <w:szCs w:val="24"/>
          <w:lang w:val="en-CA"/>
        </w:rPr>
        <w:t xml:space="preserve"> XII Congress of the Mexican Association of Canadian Studies “Territory and Society in North America”, Mexico City, February, (coauthored with Nathalie Kermoal).</w:t>
      </w:r>
    </w:p>
    <w:p w:rsidR="003B5142" w:rsidRPr="00FB7928" w:rsidRDefault="003B5142" w:rsidP="003B5142">
      <w:pPr>
        <w:ind w:left="1440" w:hanging="1440"/>
        <w:rPr>
          <w:rFonts w:cs="Arial"/>
          <w:sz w:val="24"/>
          <w:szCs w:val="24"/>
          <w:lang w:val="en-CA"/>
        </w:rPr>
      </w:pPr>
    </w:p>
    <w:p w:rsidR="003B5142" w:rsidRPr="00FB7928" w:rsidRDefault="003B5142" w:rsidP="003B5142">
      <w:pPr>
        <w:ind w:left="1440" w:hanging="1440"/>
        <w:rPr>
          <w:rFonts w:cs="Arial"/>
          <w:sz w:val="24"/>
          <w:szCs w:val="24"/>
          <w:lang w:val="en-CA"/>
        </w:rPr>
      </w:pPr>
      <w:r w:rsidRPr="00FB7928">
        <w:rPr>
          <w:rFonts w:cs="Arial"/>
          <w:sz w:val="24"/>
          <w:szCs w:val="24"/>
          <w:lang w:val="en-CA"/>
        </w:rPr>
        <w:t xml:space="preserve">2005 </w:t>
      </w:r>
      <w:r w:rsidRPr="00FB7928">
        <w:rPr>
          <w:rFonts w:cs="Arial"/>
          <w:sz w:val="24"/>
          <w:szCs w:val="24"/>
          <w:lang w:val="en-CA"/>
        </w:rPr>
        <w:tab/>
        <w:t>Paper: “Indigenous Nationalism, Gender and Political Power.”</w:t>
      </w:r>
      <w:r w:rsidRPr="00FB7928">
        <w:rPr>
          <w:sz w:val="24"/>
          <w:lang w:val="en-CA"/>
        </w:rPr>
        <w:t xml:space="preserve"> International Conference “Indigenous Women and Feminism: Culture, Activism and Politics,” University of Alberta, August.</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2005 </w:t>
      </w:r>
      <w:r w:rsidRPr="00FB7928">
        <w:rPr>
          <w:sz w:val="24"/>
          <w:lang w:val="en-CA"/>
        </w:rPr>
        <w:tab/>
        <w:t>Paper: “La política de la tradición: nacionalismo inuit y mujeres” (The Politics of Tradition: Inuit nationalism and Women). X Congress of the Mexican Association for Canadian Studies “Mexico and Canada: Building the North American Community,” Mazatlán, Sinaloa, Mexico, February.</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2004 </w:t>
      </w:r>
      <w:r w:rsidRPr="00FB7928">
        <w:rPr>
          <w:sz w:val="24"/>
          <w:lang w:val="en-CA"/>
        </w:rPr>
        <w:tab/>
        <w:t xml:space="preserve">Paper (invited): “Whose Culture, Whose Rights? Bio-prospecting Indigenous Territories.” Americas Policy Group-Canadian Council for Cooperation-Centre on North American Politics and Society Conference “Nafta and After: Looking Forward and Back from a Decade of Free Trade,” Carleton University, Ottawa, January. </w:t>
      </w:r>
    </w:p>
    <w:p w:rsidR="003B5142" w:rsidRPr="00FB7928" w:rsidRDefault="003B5142" w:rsidP="003B5142">
      <w:pPr>
        <w:ind w:left="1440" w:hanging="1440"/>
        <w:rPr>
          <w:sz w:val="24"/>
          <w:lang w:val="en-CA"/>
        </w:rPr>
      </w:pPr>
    </w:p>
    <w:p w:rsidR="003B5142" w:rsidRPr="00FB7928" w:rsidRDefault="003B5142" w:rsidP="003B5142">
      <w:pPr>
        <w:ind w:left="1440" w:hanging="1440"/>
        <w:rPr>
          <w:sz w:val="24"/>
          <w:lang w:val="en-CA"/>
        </w:rPr>
      </w:pPr>
      <w:r w:rsidRPr="00FB7928">
        <w:rPr>
          <w:sz w:val="24"/>
          <w:lang w:val="en-CA"/>
        </w:rPr>
        <w:t xml:space="preserve">2003 </w:t>
      </w:r>
      <w:r w:rsidRPr="00FB7928">
        <w:rPr>
          <w:sz w:val="24"/>
          <w:lang w:val="en-CA"/>
        </w:rPr>
        <w:tab/>
        <w:t>Paper: “Slipping into market Citizenship? North American First Peoples” “Neo-Liberal Globalism and its Challengers: Reclaiming the Commons in the Semi-periphery. A comparative Study of Mexico, Norway, Australia and Canada Conference” University of Bergen, Norway, October.</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2003 </w:t>
      </w:r>
      <w:r w:rsidRPr="00FB7928">
        <w:rPr>
          <w:sz w:val="24"/>
          <w:lang w:val="en-CA"/>
        </w:rPr>
        <w:tab/>
        <w:t>Paper: “Disposable Cultures? The Puebla-Panama Plan and the Alaska - Northwest Canada Pipeline.” Annual Meeting of the Canadian Political Science Association, Dalhousie University, Halifax, May.</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Paper: “Reinventing the Nation: Indigenous Nationalism and Women.” Ibero American Conference on Ethics and Political Philosophy “Old and New Nationalisms,” University of Alcala, Alcalá de Henares, Spain, September.</w:t>
      </w:r>
    </w:p>
    <w:p w:rsidR="003B5142" w:rsidRPr="00FB7928" w:rsidRDefault="003B5142" w:rsidP="003B5142">
      <w:pPr>
        <w:ind w:left="1440" w:hanging="1440"/>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Paper (invited): “Reinventing Tradition: Aboriginal Self-government and Women in Mexico and Canada. A Methodological Proposal.” Graduate Methodology Workshop, Canadian Association of Area Studies, University of Toronto, Toronto, May.</w:t>
      </w:r>
    </w:p>
    <w:p w:rsidR="003B5142" w:rsidRPr="00FB7928" w:rsidRDefault="003B5142" w:rsidP="003B5142">
      <w:pPr>
        <w:ind w:left="1440" w:hanging="1440"/>
        <w:rPr>
          <w:sz w:val="24"/>
          <w:lang w:val="en-CA"/>
        </w:rPr>
      </w:pPr>
    </w:p>
    <w:p w:rsidR="003B5142" w:rsidRPr="00FB7928" w:rsidRDefault="003B5142" w:rsidP="003B5142">
      <w:pPr>
        <w:ind w:left="1440" w:hanging="1440"/>
        <w:rPr>
          <w:sz w:val="24"/>
          <w:lang w:val="en-CA"/>
        </w:rPr>
      </w:pPr>
      <w:r w:rsidRPr="00FB7928">
        <w:rPr>
          <w:sz w:val="24"/>
          <w:lang w:val="en-CA"/>
        </w:rPr>
        <w:t xml:space="preserve">2002 </w:t>
      </w:r>
      <w:r w:rsidRPr="00FB7928">
        <w:rPr>
          <w:sz w:val="24"/>
          <w:lang w:val="en-CA"/>
        </w:rPr>
        <w:tab/>
        <w:t xml:space="preserve">Paper (invited): “Indigenous Peoples and Prospects for Democracy in Mexico.” Public Forum “Transition to Democracy in Mexico,” Centre on North American Politics and Society-Centre on Representation and Elections, Carleton University, Ottawa, February. </w:t>
      </w:r>
    </w:p>
    <w:p w:rsidR="003B5142" w:rsidRPr="00FB7928" w:rsidRDefault="003B5142" w:rsidP="003B5142">
      <w:pPr>
        <w:rPr>
          <w:sz w:val="24"/>
          <w:lang w:val="en-CA"/>
        </w:rPr>
      </w:pPr>
    </w:p>
    <w:p w:rsidR="003B5142" w:rsidRPr="00FB7928" w:rsidRDefault="003B5142" w:rsidP="003B5142">
      <w:pPr>
        <w:ind w:left="1440" w:hanging="1440"/>
        <w:rPr>
          <w:sz w:val="24"/>
          <w:lang w:val="en-CA"/>
        </w:rPr>
      </w:pPr>
      <w:r w:rsidRPr="00FB7928">
        <w:rPr>
          <w:sz w:val="24"/>
          <w:lang w:val="en-CA"/>
        </w:rPr>
        <w:t xml:space="preserve">2001 </w:t>
      </w:r>
      <w:r w:rsidRPr="00FB7928">
        <w:rPr>
          <w:sz w:val="24"/>
          <w:lang w:val="en-CA"/>
        </w:rPr>
        <w:tab/>
        <w:t xml:space="preserve">Graduate Student Paper (invited):“Welcome Indigenous Rights? The Partial Solutions in Mexico and Canada”. “Philosophy and Aboriginal Rights. Critical Dialogues, an International Conference,” University of Winnipeg, June. </w:t>
      </w:r>
    </w:p>
    <w:p w:rsidR="003B5142" w:rsidRPr="00FB7928" w:rsidRDefault="003B5142" w:rsidP="003B5142">
      <w:pPr>
        <w:ind w:left="1440" w:hanging="1440"/>
        <w:rPr>
          <w:sz w:val="24"/>
          <w:lang w:val="en-CA"/>
        </w:rPr>
      </w:pPr>
    </w:p>
    <w:p w:rsidR="003B5142" w:rsidRPr="00FB7928" w:rsidRDefault="003B5142" w:rsidP="003B5142">
      <w:pPr>
        <w:ind w:left="1440" w:hanging="1440"/>
        <w:rPr>
          <w:sz w:val="24"/>
          <w:lang w:val="en-CA"/>
        </w:rPr>
      </w:pPr>
      <w:r w:rsidRPr="00FB7928">
        <w:rPr>
          <w:sz w:val="24"/>
          <w:lang w:val="en-CA"/>
        </w:rPr>
        <w:t xml:space="preserve">1999 </w:t>
      </w:r>
      <w:r w:rsidRPr="00FB7928">
        <w:rPr>
          <w:sz w:val="24"/>
          <w:lang w:val="en-CA"/>
        </w:rPr>
        <w:tab/>
        <w:t>Paper (invited): “Environmental Impact and Indigenous Peoples in Mexico.” 6</w:t>
      </w:r>
      <w:r w:rsidRPr="00FB7928">
        <w:rPr>
          <w:sz w:val="24"/>
          <w:vertAlign w:val="superscript"/>
          <w:lang w:val="en-CA"/>
        </w:rPr>
        <w:t>th</w:t>
      </w:r>
      <w:r w:rsidRPr="00FB7928">
        <w:rPr>
          <w:sz w:val="24"/>
          <w:lang w:val="en-CA"/>
        </w:rPr>
        <w:t xml:space="preserve"> Regular Session, Council of the Commission for Environmental Cooperation in North America, Banff Centre, June.</w:t>
      </w:r>
    </w:p>
    <w:p w:rsidR="00A12B8A" w:rsidRPr="00FB7928" w:rsidRDefault="00A12B8A">
      <w:pPr>
        <w:rPr>
          <w:sz w:val="24"/>
        </w:rPr>
      </w:pPr>
    </w:p>
    <w:p w:rsidR="00A12B8A" w:rsidRPr="00FB7928" w:rsidRDefault="00A12B8A">
      <w:pPr>
        <w:rPr>
          <w:b/>
          <w:i/>
          <w:sz w:val="24"/>
        </w:rPr>
      </w:pPr>
      <w:r w:rsidRPr="00FB7928">
        <w:rPr>
          <w:b/>
          <w:i/>
          <w:sz w:val="24"/>
        </w:rPr>
        <w:t>9. LANGUAGES</w:t>
      </w:r>
    </w:p>
    <w:p w:rsidR="00A12B8A" w:rsidRPr="00FB7928" w:rsidRDefault="00A12B8A">
      <w:pPr>
        <w:rPr>
          <w:b/>
          <w:i/>
          <w:sz w:val="24"/>
        </w:rPr>
      </w:pPr>
    </w:p>
    <w:p w:rsidR="00A12B8A" w:rsidRPr="00FB7928" w:rsidRDefault="00A12B8A">
      <w:pPr>
        <w:rPr>
          <w:sz w:val="24"/>
        </w:rPr>
      </w:pPr>
      <w:r w:rsidRPr="00FB7928">
        <w:rPr>
          <w:sz w:val="24"/>
        </w:rPr>
        <w:t>Zapotec</w:t>
      </w:r>
    </w:p>
    <w:p w:rsidR="00A12B8A" w:rsidRPr="00FB7928" w:rsidRDefault="00A12B8A">
      <w:pPr>
        <w:rPr>
          <w:sz w:val="24"/>
        </w:rPr>
      </w:pPr>
      <w:r w:rsidRPr="00FB7928">
        <w:rPr>
          <w:sz w:val="24"/>
        </w:rPr>
        <w:t>Spanish</w:t>
      </w:r>
    </w:p>
    <w:p w:rsidR="00C95089" w:rsidRPr="00FB7928" w:rsidRDefault="00A12B8A">
      <w:pPr>
        <w:rPr>
          <w:sz w:val="24"/>
        </w:rPr>
      </w:pPr>
      <w:r w:rsidRPr="00FB7928">
        <w:rPr>
          <w:sz w:val="24"/>
        </w:rPr>
        <w:t>English</w:t>
      </w:r>
    </w:p>
    <w:sectPr w:rsidR="00C95089" w:rsidRPr="00FB7928" w:rsidSect="00C9508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672C7"/>
    <w:multiLevelType w:val="hybridMultilevel"/>
    <w:tmpl w:val="680C2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25F0"/>
    <w:multiLevelType w:val="hybridMultilevel"/>
    <w:tmpl w:val="36502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D2043"/>
    <w:multiLevelType w:val="hybridMultilevel"/>
    <w:tmpl w:val="D548DB46"/>
    <w:lvl w:ilvl="0" w:tplc="AD727158">
      <w:start w:val="1992"/>
      <w:numFmt w:val="decimal"/>
      <w:lvlText w:val="%1"/>
      <w:lvlJc w:val="left"/>
      <w:pPr>
        <w:tabs>
          <w:tab w:val="num" w:pos="900"/>
        </w:tabs>
        <w:ind w:left="900" w:hanging="54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5841576"/>
    <w:multiLevelType w:val="multilevel"/>
    <w:tmpl w:val="EC0C2AB8"/>
    <w:lvl w:ilvl="0">
      <w:start w:val="1992"/>
      <w:numFmt w:val="decimal"/>
      <w:lvlText w:val="%1"/>
      <w:legacy w:legacy="1" w:legacySpace="0" w:legacyIndent="0"/>
      <w:lvlJc w:val="left"/>
      <w:pPr>
        <w:ind w:left="0" w:firstLine="0"/>
      </w:pPr>
    </w:lvl>
    <w:lvl w:ilvl="1">
      <w:start w:val="199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5">
    <w:nsid w:val="192B462F"/>
    <w:multiLevelType w:val="multilevel"/>
    <w:tmpl w:val="6B6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948AF"/>
    <w:multiLevelType w:val="hybridMultilevel"/>
    <w:tmpl w:val="4162B08A"/>
    <w:lvl w:ilvl="0" w:tplc="557A967A">
      <w:start w:val="1992"/>
      <w:numFmt w:val="decimal"/>
      <w:lvlText w:val="%1"/>
      <w:lvlJc w:val="left"/>
      <w:pPr>
        <w:tabs>
          <w:tab w:val="num" w:pos="900"/>
        </w:tabs>
        <w:ind w:left="900" w:hanging="54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9224581"/>
    <w:multiLevelType w:val="multilevel"/>
    <w:tmpl w:val="DEDAEF9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CE160EF"/>
    <w:multiLevelType w:val="singleLevel"/>
    <w:tmpl w:val="F43E7D88"/>
    <w:lvl w:ilvl="0">
      <w:start w:val="1993"/>
      <w:numFmt w:val="decimal"/>
      <w:lvlText w:val="%1"/>
      <w:legacy w:legacy="1" w:legacySpace="120" w:legacyIndent="360"/>
      <w:lvlJc w:val="left"/>
      <w:pPr>
        <w:ind w:left="360" w:hanging="360"/>
      </w:pPr>
    </w:lvl>
  </w:abstractNum>
  <w:abstractNum w:abstractNumId="9">
    <w:nsid w:val="35DE3D01"/>
    <w:multiLevelType w:val="hybridMultilevel"/>
    <w:tmpl w:val="D2441786"/>
    <w:lvl w:ilvl="0" w:tplc="FFFFFFFF">
      <w:start w:val="2000"/>
      <w:numFmt w:val="decimal"/>
      <w:lvlText w:val="%1"/>
      <w:lvlJc w:val="left"/>
      <w:pPr>
        <w:tabs>
          <w:tab w:val="num" w:pos="1470"/>
        </w:tabs>
        <w:ind w:left="1470" w:hanging="14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5F960DC"/>
    <w:multiLevelType w:val="hybridMultilevel"/>
    <w:tmpl w:val="2086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F15"/>
    <w:multiLevelType w:val="hybridMultilevel"/>
    <w:tmpl w:val="AFA6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1B0842"/>
    <w:multiLevelType w:val="hybridMultilevel"/>
    <w:tmpl w:val="0A6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370A7"/>
    <w:multiLevelType w:val="multilevel"/>
    <w:tmpl w:val="EC0C2AB8"/>
    <w:lvl w:ilvl="0">
      <w:start w:val="1992"/>
      <w:numFmt w:val="decimal"/>
      <w:lvlText w:val="%1"/>
      <w:legacy w:legacy="1" w:legacySpace="0" w:legacyIndent="0"/>
      <w:lvlJc w:val="left"/>
      <w:pPr>
        <w:ind w:left="0" w:firstLine="0"/>
      </w:pPr>
    </w:lvl>
    <w:lvl w:ilvl="1">
      <w:start w:val="199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4">
    <w:nsid w:val="5DA127E2"/>
    <w:multiLevelType w:val="multilevel"/>
    <w:tmpl w:val="884A2782"/>
    <w:lvl w:ilvl="0">
      <w:start w:val="2002"/>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C013C28"/>
    <w:multiLevelType w:val="multilevel"/>
    <w:tmpl w:val="1F2C1D76"/>
    <w:lvl w:ilvl="0">
      <w:start w:val="2005"/>
      <w:numFmt w:val="decimal"/>
      <w:lvlText w:val="%1"/>
      <w:lvlJc w:val="left"/>
      <w:pPr>
        <w:tabs>
          <w:tab w:val="num" w:pos="1470"/>
        </w:tabs>
        <w:ind w:left="1470" w:hanging="1470"/>
      </w:pPr>
      <w:rPr>
        <w:rFonts w:hint="default"/>
      </w:rPr>
    </w:lvl>
    <w:lvl w:ilvl="1">
      <w:start w:val="2006"/>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E13FB3"/>
    <w:multiLevelType w:val="singleLevel"/>
    <w:tmpl w:val="EA068C50"/>
    <w:lvl w:ilvl="0">
      <w:start w:val="1991"/>
      <w:numFmt w:val="decimal"/>
      <w:lvlText w:val="%1"/>
      <w:legacy w:legacy="1" w:legacySpace="120" w:legacyIndent="360"/>
      <w:lvlJc w:val="left"/>
      <w:pPr>
        <w:ind w:left="360" w:hanging="360"/>
      </w:pPr>
    </w:lvl>
  </w:abstractNum>
  <w:num w:numId="1">
    <w:abstractNumId w:val="13"/>
  </w:num>
  <w:num w:numId="2">
    <w:abstractNumId w:val="8"/>
  </w:num>
  <w:num w:numId="3">
    <w:abstractNumId w:val="4"/>
  </w:num>
  <w:num w:numId="4">
    <w:abstractNumId w:val="16"/>
  </w:num>
  <w:num w:numId="5">
    <w:abstractNumId w:val="9"/>
  </w:num>
  <w:num w:numId="6">
    <w:abstractNumId w:val="14"/>
  </w:num>
  <w:num w:numId="7">
    <w:abstractNumId w:val="6"/>
  </w:num>
  <w:num w:numId="8">
    <w:abstractNumId w:val="3"/>
  </w:num>
  <w:num w:numId="9">
    <w:abstractNumId w:val="15"/>
  </w:num>
  <w:num w:numId="10">
    <w:abstractNumId w:val="1"/>
  </w:num>
  <w:num w:numId="11">
    <w:abstractNumId w:val="5"/>
  </w:num>
  <w:num w:numId="12">
    <w:abstractNumId w:val="2"/>
  </w:num>
  <w:num w:numId="13">
    <w:abstractNumId w:val="7"/>
  </w:num>
  <w:num w:numId="14">
    <w:abstractNumId w:val="11"/>
  </w:num>
  <w:num w:numId="15">
    <w:abstractNumId w:val="12"/>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5142"/>
    <w:rsid w:val="000327FC"/>
    <w:rsid w:val="000A662B"/>
    <w:rsid w:val="000C7F2D"/>
    <w:rsid w:val="000D71F7"/>
    <w:rsid w:val="001E116A"/>
    <w:rsid w:val="0034470A"/>
    <w:rsid w:val="00356839"/>
    <w:rsid w:val="00385456"/>
    <w:rsid w:val="003B5142"/>
    <w:rsid w:val="003D4911"/>
    <w:rsid w:val="005215BB"/>
    <w:rsid w:val="00525CC6"/>
    <w:rsid w:val="005E1A90"/>
    <w:rsid w:val="006217A1"/>
    <w:rsid w:val="006220D9"/>
    <w:rsid w:val="00622A1F"/>
    <w:rsid w:val="00640472"/>
    <w:rsid w:val="00647EA5"/>
    <w:rsid w:val="00682266"/>
    <w:rsid w:val="006E1B2A"/>
    <w:rsid w:val="007264AE"/>
    <w:rsid w:val="00737312"/>
    <w:rsid w:val="007901E1"/>
    <w:rsid w:val="007E6FDB"/>
    <w:rsid w:val="00812365"/>
    <w:rsid w:val="00845CC5"/>
    <w:rsid w:val="00851C69"/>
    <w:rsid w:val="00873353"/>
    <w:rsid w:val="008F742B"/>
    <w:rsid w:val="00910F40"/>
    <w:rsid w:val="009462AD"/>
    <w:rsid w:val="00954117"/>
    <w:rsid w:val="00973DA7"/>
    <w:rsid w:val="00A111C1"/>
    <w:rsid w:val="00A12B8A"/>
    <w:rsid w:val="00A6629D"/>
    <w:rsid w:val="00A84065"/>
    <w:rsid w:val="00A91628"/>
    <w:rsid w:val="00A92845"/>
    <w:rsid w:val="00B15CAF"/>
    <w:rsid w:val="00B171F3"/>
    <w:rsid w:val="00B730E1"/>
    <w:rsid w:val="00BC0757"/>
    <w:rsid w:val="00C15760"/>
    <w:rsid w:val="00C95089"/>
    <w:rsid w:val="00CA1F4A"/>
    <w:rsid w:val="00CD7481"/>
    <w:rsid w:val="00CE3865"/>
    <w:rsid w:val="00D270D1"/>
    <w:rsid w:val="00D6694B"/>
    <w:rsid w:val="00DB299D"/>
    <w:rsid w:val="00DE2B8D"/>
    <w:rsid w:val="00E24348"/>
    <w:rsid w:val="00EB3A74"/>
    <w:rsid w:val="00F15FF9"/>
    <w:rsid w:val="00F33728"/>
    <w:rsid w:val="00F3728F"/>
    <w:rsid w:val="00F5139A"/>
    <w:rsid w:val="00F91FA4"/>
    <w:rsid w:val="00FB7928"/>
    <w:rsid w:val="00FF6AA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B514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5142"/>
    <w:pPr>
      <w:keepNext/>
      <w:outlineLvl w:val="0"/>
    </w:pPr>
    <w:rPr>
      <w:sz w:val="24"/>
      <w:lang w:val="es-MX"/>
    </w:rPr>
  </w:style>
  <w:style w:type="paragraph" w:styleId="Heading2">
    <w:name w:val="heading 2"/>
    <w:basedOn w:val="Normal"/>
    <w:next w:val="Normal"/>
    <w:link w:val="Heading2Char"/>
    <w:qFormat/>
    <w:rsid w:val="003B5142"/>
    <w:pPr>
      <w:keepNext/>
      <w:ind w:left="690" w:firstLine="720"/>
      <w:outlineLvl w:val="1"/>
    </w:pPr>
    <w:rPr>
      <w:sz w:val="24"/>
      <w:lang w:val="es-MX"/>
    </w:rPr>
  </w:style>
  <w:style w:type="paragraph" w:styleId="Heading3">
    <w:name w:val="heading 3"/>
    <w:basedOn w:val="Normal"/>
    <w:next w:val="Normal"/>
    <w:link w:val="Heading3Char"/>
    <w:qFormat/>
    <w:rsid w:val="003B5142"/>
    <w:pPr>
      <w:keepNext/>
      <w:ind w:left="720" w:firstLine="720"/>
      <w:outlineLvl w:val="2"/>
    </w:pPr>
    <w:rPr>
      <w:sz w:val="24"/>
      <w:lang w:val="es-MX"/>
    </w:rPr>
  </w:style>
  <w:style w:type="paragraph" w:styleId="Heading4">
    <w:name w:val="heading 4"/>
    <w:basedOn w:val="Normal"/>
    <w:next w:val="Normal"/>
    <w:link w:val="Heading4Char"/>
    <w:qFormat/>
    <w:rsid w:val="003B5142"/>
    <w:pPr>
      <w:keepNext/>
      <w:ind w:left="360"/>
      <w:outlineLvl w:val="3"/>
    </w:pPr>
    <w:rPr>
      <w:rFonts w:ascii="Arial" w:hAnsi="Arial"/>
      <w:sz w:val="24"/>
    </w:rPr>
  </w:style>
  <w:style w:type="paragraph" w:styleId="Heading5">
    <w:name w:val="heading 5"/>
    <w:basedOn w:val="Normal"/>
    <w:next w:val="Normal"/>
    <w:link w:val="Heading5Char"/>
    <w:qFormat/>
    <w:rsid w:val="003B5142"/>
    <w:pPr>
      <w:keepNext/>
      <w:ind w:left="1440"/>
      <w:outlineLvl w:val="4"/>
    </w:pPr>
    <w:rPr>
      <w:rFonts w:ascii="Arial" w:hAnsi="Arial"/>
      <w:sz w:val="24"/>
    </w:rPr>
  </w:style>
  <w:style w:type="paragraph" w:styleId="Heading6">
    <w:name w:val="heading 6"/>
    <w:basedOn w:val="Normal"/>
    <w:next w:val="Normal"/>
    <w:link w:val="Heading6Char"/>
    <w:qFormat/>
    <w:rsid w:val="003B5142"/>
    <w:pPr>
      <w:keepNext/>
      <w:jc w:val="center"/>
      <w:outlineLvl w:val="5"/>
    </w:pPr>
    <w:rPr>
      <w:rFonts w:ascii="Arial" w:hAnsi="Arial"/>
      <w:sz w:val="24"/>
      <w:lang w:val="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20055"/>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BF0"/>
    <w:rPr>
      <w:rFonts w:ascii="Lucida Grande" w:hAnsi="Lucida Grande"/>
      <w:sz w:val="18"/>
      <w:szCs w:val="18"/>
    </w:rPr>
  </w:style>
  <w:style w:type="character" w:customStyle="1" w:styleId="BalloonTextChar0">
    <w:name w:val="Balloon Text Char"/>
    <w:basedOn w:val="DefaultParagraphFont"/>
    <w:link w:val="BalloonText"/>
    <w:uiPriority w:val="99"/>
    <w:semiHidden/>
    <w:rsid w:val="00EC2BF0"/>
    <w:rPr>
      <w:rFonts w:ascii="Lucida Grande" w:hAnsi="Lucida Grande"/>
      <w:sz w:val="18"/>
      <w:szCs w:val="18"/>
    </w:rPr>
  </w:style>
  <w:style w:type="character" w:customStyle="1" w:styleId="BalloonTextChar2">
    <w:name w:val="Balloon Text Char"/>
    <w:basedOn w:val="DefaultParagraphFont"/>
    <w:link w:val="BalloonText"/>
    <w:uiPriority w:val="99"/>
    <w:semiHidden/>
    <w:rsid w:val="00EC2BF0"/>
    <w:rPr>
      <w:rFonts w:ascii="Lucida Grande" w:hAnsi="Lucida Grande"/>
      <w:sz w:val="18"/>
      <w:szCs w:val="18"/>
    </w:rPr>
  </w:style>
  <w:style w:type="character" w:customStyle="1" w:styleId="BalloonTextChar3">
    <w:name w:val="Balloon Text Char"/>
    <w:basedOn w:val="DefaultParagraphFont"/>
    <w:link w:val="BalloonText"/>
    <w:uiPriority w:val="99"/>
    <w:semiHidden/>
    <w:rsid w:val="00E26A0F"/>
    <w:rPr>
      <w:rFonts w:ascii="Lucida Grande" w:hAnsi="Lucida Grande"/>
      <w:sz w:val="18"/>
      <w:szCs w:val="18"/>
    </w:rPr>
  </w:style>
  <w:style w:type="character" w:customStyle="1" w:styleId="BalloonTextChar4">
    <w:name w:val="Balloon Text Char"/>
    <w:basedOn w:val="DefaultParagraphFont"/>
    <w:link w:val="BalloonText"/>
    <w:uiPriority w:val="99"/>
    <w:semiHidden/>
    <w:rsid w:val="00920F41"/>
    <w:rPr>
      <w:rFonts w:ascii="Lucida Grande" w:hAnsi="Lucida Grande"/>
      <w:sz w:val="18"/>
      <w:szCs w:val="18"/>
    </w:rPr>
  </w:style>
  <w:style w:type="character" w:customStyle="1" w:styleId="BalloonTextChar5">
    <w:name w:val="Balloon Text Char"/>
    <w:basedOn w:val="DefaultParagraphFont"/>
    <w:link w:val="BalloonText"/>
    <w:uiPriority w:val="99"/>
    <w:semiHidden/>
    <w:rsid w:val="00920F41"/>
    <w:rPr>
      <w:rFonts w:ascii="Lucida Grande" w:hAnsi="Lucida Grande"/>
      <w:sz w:val="18"/>
      <w:szCs w:val="18"/>
    </w:rPr>
  </w:style>
  <w:style w:type="character" w:customStyle="1" w:styleId="BalloonTextChar6">
    <w:name w:val="Balloon Text Char"/>
    <w:basedOn w:val="DefaultParagraphFont"/>
    <w:link w:val="BalloonText"/>
    <w:uiPriority w:val="99"/>
    <w:semiHidden/>
    <w:rsid w:val="00920F41"/>
    <w:rPr>
      <w:rFonts w:ascii="Lucida Grande" w:hAnsi="Lucida Grande"/>
      <w:sz w:val="18"/>
      <w:szCs w:val="18"/>
    </w:rPr>
  </w:style>
  <w:style w:type="character" w:customStyle="1" w:styleId="BalloonTextChar7">
    <w:name w:val="Balloon Text Char"/>
    <w:basedOn w:val="DefaultParagraphFont"/>
    <w:link w:val="BalloonText"/>
    <w:uiPriority w:val="99"/>
    <w:semiHidden/>
    <w:rsid w:val="00920F41"/>
    <w:rPr>
      <w:rFonts w:ascii="Lucida Grande" w:hAnsi="Lucida Grande"/>
      <w:sz w:val="18"/>
      <w:szCs w:val="18"/>
    </w:rPr>
  </w:style>
  <w:style w:type="character" w:customStyle="1" w:styleId="BalloonTextChar8">
    <w:name w:val="Balloon Text Char"/>
    <w:basedOn w:val="DefaultParagraphFont"/>
    <w:link w:val="BalloonText"/>
    <w:uiPriority w:val="99"/>
    <w:semiHidden/>
    <w:rsid w:val="00F830D8"/>
    <w:rPr>
      <w:rFonts w:ascii="Lucida Grande" w:hAnsi="Lucida Grande"/>
      <w:sz w:val="18"/>
      <w:szCs w:val="18"/>
    </w:rPr>
  </w:style>
  <w:style w:type="character" w:customStyle="1" w:styleId="BalloonTextChar9">
    <w:name w:val="Balloon Text Char"/>
    <w:basedOn w:val="DefaultParagraphFont"/>
    <w:link w:val="BalloonText"/>
    <w:uiPriority w:val="99"/>
    <w:semiHidden/>
    <w:rsid w:val="004C463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0055"/>
    <w:rPr>
      <w:rFonts w:ascii="Lucida Grande" w:hAnsi="Lucida Grande"/>
      <w:sz w:val="18"/>
      <w:szCs w:val="18"/>
    </w:rPr>
  </w:style>
  <w:style w:type="character" w:customStyle="1" w:styleId="Heading1Char">
    <w:name w:val="Heading 1 Char"/>
    <w:basedOn w:val="DefaultParagraphFont"/>
    <w:link w:val="Heading1"/>
    <w:rsid w:val="003B5142"/>
    <w:rPr>
      <w:rFonts w:ascii="Times New Roman" w:eastAsia="Times New Roman" w:hAnsi="Times New Roman" w:cs="Times New Roman"/>
      <w:szCs w:val="20"/>
      <w:lang w:val="es-MX"/>
    </w:rPr>
  </w:style>
  <w:style w:type="character" w:customStyle="1" w:styleId="Heading2Char">
    <w:name w:val="Heading 2 Char"/>
    <w:basedOn w:val="DefaultParagraphFont"/>
    <w:link w:val="Heading2"/>
    <w:rsid w:val="003B5142"/>
    <w:rPr>
      <w:rFonts w:ascii="Times New Roman" w:eastAsia="Times New Roman" w:hAnsi="Times New Roman" w:cs="Times New Roman"/>
      <w:szCs w:val="20"/>
      <w:lang w:val="es-MX"/>
    </w:rPr>
  </w:style>
  <w:style w:type="character" w:customStyle="1" w:styleId="Heading3Char">
    <w:name w:val="Heading 3 Char"/>
    <w:basedOn w:val="DefaultParagraphFont"/>
    <w:link w:val="Heading3"/>
    <w:rsid w:val="003B5142"/>
    <w:rPr>
      <w:rFonts w:ascii="Times New Roman" w:eastAsia="Times New Roman" w:hAnsi="Times New Roman" w:cs="Times New Roman"/>
      <w:szCs w:val="20"/>
      <w:lang w:val="es-MX"/>
    </w:rPr>
  </w:style>
  <w:style w:type="character" w:customStyle="1" w:styleId="Heading4Char">
    <w:name w:val="Heading 4 Char"/>
    <w:basedOn w:val="DefaultParagraphFont"/>
    <w:link w:val="Heading4"/>
    <w:rsid w:val="003B5142"/>
    <w:rPr>
      <w:rFonts w:ascii="Arial" w:eastAsia="Times New Roman" w:hAnsi="Arial" w:cs="Times New Roman"/>
      <w:szCs w:val="20"/>
    </w:rPr>
  </w:style>
  <w:style w:type="character" w:customStyle="1" w:styleId="Heading5Char">
    <w:name w:val="Heading 5 Char"/>
    <w:basedOn w:val="DefaultParagraphFont"/>
    <w:link w:val="Heading5"/>
    <w:rsid w:val="003B5142"/>
    <w:rPr>
      <w:rFonts w:ascii="Arial" w:eastAsia="Times New Roman" w:hAnsi="Arial" w:cs="Times New Roman"/>
      <w:szCs w:val="20"/>
    </w:rPr>
  </w:style>
  <w:style w:type="character" w:customStyle="1" w:styleId="Heading6Char">
    <w:name w:val="Heading 6 Char"/>
    <w:basedOn w:val="DefaultParagraphFont"/>
    <w:link w:val="Heading6"/>
    <w:rsid w:val="003B5142"/>
    <w:rPr>
      <w:rFonts w:ascii="Arial" w:eastAsia="Times New Roman" w:hAnsi="Arial" w:cs="Times New Roman"/>
      <w:szCs w:val="20"/>
      <w:lang w:val="es-MX"/>
    </w:rPr>
  </w:style>
  <w:style w:type="character" w:styleId="Hyperlink">
    <w:name w:val="Hyperlink"/>
    <w:basedOn w:val="DefaultParagraphFont"/>
    <w:rsid w:val="003B5142"/>
    <w:rPr>
      <w:color w:val="0000FF"/>
      <w:u w:val="single"/>
    </w:rPr>
  </w:style>
  <w:style w:type="paragraph" w:styleId="BodyText2">
    <w:name w:val="Body Text 2"/>
    <w:basedOn w:val="Normal"/>
    <w:link w:val="BodyText2Char"/>
    <w:rsid w:val="003B5142"/>
    <w:pPr>
      <w:ind w:left="1395" w:firstLine="45"/>
    </w:pPr>
  </w:style>
  <w:style w:type="character" w:customStyle="1" w:styleId="BodyText2Char">
    <w:name w:val="Body Text 2 Char"/>
    <w:basedOn w:val="DefaultParagraphFont"/>
    <w:link w:val="BodyText2"/>
    <w:rsid w:val="003B5142"/>
    <w:rPr>
      <w:rFonts w:ascii="Times New Roman" w:eastAsia="Times New Roman" w:hAnsi="Times New Roman" w:cs="Times New Roman"/>
      <w:sz w:val="20"/>
      <w:szCs w:val="20"/>
    </w:rPr>
  </w:style>
  <w:style w:type="paragraph" w:styleId="BodyText">
    <w:name w:val="Body Text"/>
    <w:basedOn w:val="Normal"/>
    <w:link w:val="BodyTextChar"/>
    <w:rsid w:val="003B5142"/>
    <w:pPr>
      <w:tabs>
        <w:tab w:val="left" w:pos="0"/>
      </w:tabs>
    </w:pPr>
    <w:rPr>
      <w:rFonts w:ascii="Arial" w:hAnsi="Arial"/>
      <w:sz w:val="24"/>
      <w:lang w:val="es-ES"/>
    </w:rPr>
  </w:style>
  <w:style w:type="character" w:customStyle="1" w:styleId="BodyTextChar">
    <w:name w:val="Body Text Char"/>
    <w:basedOn w:val="DefaultParagraphFont"/>
    <w:link w:val="BodyText"/>
    <w:rsid w:val="003B5142"/>
    <w:rPr>
      <w:rFonts w:ascii="Arial" w:eastAsia="Times New Roman" w:hAnsi="Arial" w:cs="Times New Roman"/>
      <w:szCs w:val="20"/>
      <w:lang w:val="es-ES"/>
    </w:rPr>
  </w:style>
  <w:style w:type="paragraph" w:customStyle="1" w:styleId="DefaultText">
    <w:name w:val="Default Text"/>
    <w:basedOn w:val="Normal"/>
    <w:rsid w:val="003B5142"/>
    <w:rPr>
      <w:sz w:val="24"/>
    </w:rPr>
  </w:style>
  <w:style w:type="paragraph" w:styleId="BodyTextIndent">
    <w:name w:val="Body Text Indent"/>
    <w:basedOn w:val="Normal"/>
    <w:link w:val="BodyTextIndentChar"/>
    <w:rsid w:val="003B5142"/>
    <w:pPr>
      <w:spacing w:after="120"/>
      <w:ind w:left="283"/>
    </w:pPr>
  </w:style>
  <w:style w:type="character" w:customStyle="1" w:styleId="BodyTextIndentChar">
    <w:name w:val="Body Text Indent Char"/>
    <w:basedOn w:val="DefaultParagraphFont"/>
    <w:link w:val="BodyTextIndent"/>
    <w:rsid w:val="003B5142"/>
    <w:rPr>
      <w:rFonts w:ascii="Times New Roman" w:eastAsia="Times New Roman" w:hAnsi="Times New Roman" w:cs="Times New Roman"/>
      <w:sz w:val="20"/>
      <w:szCs w:val="20"/>
    </w:rPr>
  </w:style>
  <w:style w:type="paragraph" w:styleId="Footer">
    <w:name w:val="footer"/>
    <w:basedOn w:val="Normal"/>
    <w:link w:val="FooterChar"/>
    <w:rsid w:val="003B5142"/>
    <w:pPr>
      <w:tabs>
        <w:tab w:val="center" w:pos="4320"/>
        <w:tab w:val="right" w:pos="8640"/>
      </w:tabs>
    </w:pPr>
  </w:style>
  <w:style w:type="character" w:customStyle="1" w:styleId="FooterChar">
    <w:name w:val="Footer Char"/>
    <w:basedOn w:val="DefaultParagraphFont"/>
    <w:link w:val="Footer"/>
    <w:rsid w:val="003B5142"/>
    <w:rPr>
      <w:rFonts w:ascii="Times New Roman" w:eastAsia="Times New Roman" w:hAnsi="Times New Roman" w:cs="Times New Roman"/>
      <w:sz w:val="20"/>
      <w:szCs w:val="20"/>
    </w:rPr>
  </w:style>
  <w:style w:type="character" w:styleId="PageNumber">
    <w:name w:val="page number"/>
    <w:basedOn w:val="DefaultParagraphFont"/>
    <w:rsid w:val="003B5142"/>
  </w:style>
  <w:style w:type="character" w:styleId="Emphasis">
    <w:name w:val="Emphasis"/>
    <w:basedOn w:val="DefaultParagraphFont"/>
    <w:uiPriority w:val="20"/>
    <w:qFormat/>
    <w:rsid w:val="003B5142"/>
    <w:rPr>
      <w:i/>
      <w:iCs/>
    </w:rPr>
  </w:style>
  <w:style w:type="paragraph" w:styleId="ListParagraph">
    <w:name w:val="List Paragraph"/>
    <w:basedOn w:val="Normal"/>
    <w:uiPriority w:val="34"/>
    <w:qFormat/>
    <w:rsid w:val="007E6FDB"/>
    <w:pPr>
      <w:overflowPunct/>
      <w:autoSpaceDE/>
      <w:autoSpaceDN/>
      <w:adjustRightInd/>
      <w:spacing w:before="120" w:after="120"/>
      <w:ind w:left="720" w:right="1008" w:firstLine="403"/>
      <w:contextualSpacing/>
      <w:jc w:val="both"/>
      <w:textAlignment w:val="auto"/>
    </w:pPr>
    <w:rPr>
      <w:rFonts w:asciiTheme="minorHAnsi" w:eastAsiaTheme="minorHAnsi" w:hAnsiTheme="minorHAnsi" w:cstheme="minorBidi"/>
      <w:sz w:val="22"/>
      <w:szCs w:val="22"/>
    </w:rPr>
  </w:style>
  <w:style w:type="paragraph" w:customStyle="1" w:styleId="BodyA">
    <w:name w:val="Body A"/>
    <w:rsid w:val="00647EA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454451607">
      <w:bodyDiv w:val="1"/>
      <w:marLeft w:val="0"/>
      <w:marRight w:val="0"/>
      <w:marTop w:val="0"/>
      <w:marBottom w:val="0"/>
      <w:divBdr>
        <w:top w:val="none" w:sz="0" w:space="0" w:color="auto"/>
        <w:left w:val="none" w:sz="0" w:space="0" w:color="auto"/>
        <w:bottom w:val="none" w:sz="0" w:space="0" w:color="auto"/>
        <w:right w:val="none" w:sz="0" w:space="0" w:color="auto"/>
      </w:divBdr>
    </w:div>
    <w:div w:id="614824342">
      <w:bodyDiv w:val="1"/>
      <w:marLeft w:val="0"/>
      <w:marRight w:val="0"/>
      <w:marTop w:val="0"/>
      <w:marBottom w:val="0"/>
      <w:divBdr>
        <w:top w:val="none" w:sz="0" w:space="0" w:color="auto"/>
        <w:left w:val="none" w:sz="0" w:space="0" w:color="auto"/>
        <w:bottom w:val="none" w:sz="0" w:space="0" w:color="auto"/>
        <w:right w:val="none" w:sz="0" w:space="0" w:color="auto"/>
      </w:divBdr>
    </w:div>
    <w:div w:id="653073983">
      <w:bodyDiv w:val="1"/>
      <w:marLeft w:val="0"/>
      <w:marRight w:val="0"/>
      <w:marTop w:val="0"/>
      <w:marBottom w:val="0"/>
      <w:divBdr>
        <w:top w:val="none" w:sz="0" w:space="0" w:color="auto"/>
        <w:left w:val="none" w:sz="0" w:space="0" w:color="auto"/>
        <w:bottom w:val="none" w:sz="0" w:space="0" w:color="auto"/>
        <w:right w:val="none" w:sz="0" w:space="0" w:color="auto"/>
      </w:divBdr>
    </w:div>
    <w:div w:id="1042360272">
      <w:bodyDiv w:val="1"/>
      <w:marLeft w:val="0"/>
      <w:marRight w:val="0"/>
      <w:marTop w:val="0"/>
      <w:marBottom w:val="0"/>
      <w:divBdr>
        <w:top w:val="none" w:sz="0" w:space="0" w:color="auto"/>
        <w:left w:val="none" w:sz="0" w:space="0" w:color="auto"/>
        <w:bottom w:val="none" w:sz="0" w:space="0" w:color="auto"/>
        <w:right w:val="none" w:sz="0" w:space="0" w:color="auto"/>
      </w:divBdr>
    </w:div>
    <w:div w:id="1148983775">
      <w:bodyDiv w:val="1"/>
      <w:marLeft w:val="0"/>
      <w:marRight w:val="0"/>
      <w:marTop w:val="0"/>
      <w:marBottom w:val="0"/>
      <w:divBdr>
        <w:top w:val="none" w:sz="0" w:space="0" w:color="auto"/>
        <w:left w:val="none" w:sz="0" w:space="0" w:color="auto"/>
        <w:bottom w:val="none" w:sz="0" w:space="0" w:color="auto"/>
        <w:right w:val="none" w:sz="0" w:space="0" w:color="auto"/>
      </w:divBdr>
    </w:div>
    <w:div w:id="1197497953">
      <w:bodyDiv w:val="1"/>
      <w:marLeft w:val="0"/>
      <w:marRight w:val="0"/>
      <w:marTop w:val="0"/>
      <w:marBottom w:val="0"/>
      <w:divBdr>
        <w:top w:val="none" w:sz="0" w:space="0" w:color="auto"/>
        <w:left w:val="none" w:sz="0" w:space="0" w:color="auto"/>
        <w:bottom w:val="none" w:sz="0" w:space="0" w:color="auto"/>
        <w:right w:val="none" w:sz="0" w:space="0" w:color="auto"/>
      </w:divBdr>
    </w:div>
    <w:div w:id="1915627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abel@ualbert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3400</Words>
  <Characters>19383</Characters>
  <Application>Microsoft Macintosh Word</Application>
  <DocSecurity>0</DocSecurity>
  <Lines>161</Lines>
  <Paragraphs>38</Paragraphs>
  <ScaleCrop>false</ScaleCrop>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Altamirano-Jimenez</dc:creator>
  <cp:keywords/>
  <cp:lastModifiedBy>Isabel Altamirano-Jimenez</cp:lastModifiedBy>
  <cp:revision>31</cp:revision>
  <dcterms:created xsi:type="dcterms:W3CDTF">2013-05-23T22:06:00Z</dcterms:created>
  <dcterms:modified xsi:type="dcterms:W3CDTF">2018-03-05T18:30:00Z</dcterms:modified>
</cp:coreProperties>
</file>