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01" w:rsidRPr="00950887" w:rsidRDefault="00525E01" w:rsidP="00525E01">
      <w:pPr>
        <w:jc w:val="center"/>
        <w:rPr>
          <w:rFonts w:ascii="Garamond" w:hAnsi="Garamond"/>
          <w:b/>
          <w:sz w:val="28"/>
          <w:szCs w:val="28"/>
        </w:rPr>
      </w:pPr>
      <w:bookmarkStart w:id="0" w:name="_GoBack"/>
      <w:bookmarkEnd w:id="0"/>
    </w:p>
    <w:p w:rsidR="00525E01" w:rsidRPr="00950887" w:rsidRDefault="00525E01" w:rsidP="00525E01">
      <w:pPr>
        <w:rPr>
          <w:rFonts w:ascii="Garamond" w:hAnsi="Garamond"/>
          <w:b/>
          <w:u w:val="single"/>
        </w:rPr>
      </w:pPr>
      <w:r w:rsidRPr="00950887">
        <w:rPr>
          <w:rFonts w:ascii="Garamond" w:hAnsi="Garamond"/>
          <w:b/>
          <w:u w:val="single"/>
        </w:rPr>
        <w:t>General:</w:t>
      </w:r>
    </w:p>
    <w:p w:rsidR="00525E01" w:rsidRPr="007035D9" w:rsidRDefault="00525E01" w:rsidP="00525E01">
      <w:pPr>
        <w:rPr>
          <w:rFonts w:ascii="Garamond" w:hAnsi="Garamond"/>
          <w:b/>
          <w:sz w:val="16"/>
          <w:szCs w:val="16"/>
        </w:rPr>
      </w:pPr>
    </w:p>
    <w:p w:rsidR="00525E01" w:rsidRPr="00950887" w:rsidRDefault="00525E01" w:rsidP="00525E01">
      <w:pPr>
        <w:rPr>
          <w:rFonts w:ascii="Garamond" w:hAnsi="Garamond"/>
          <w:b/>
        </w:rPr>
      </w:pPr>
      <w:r w:rsidRPr="00950887">
        <w:rPr>
          <w:rFonts w:ascii="Garamond" w:hAnsi="Garamond"/>
          <w:b/>
        </w:rPr>
        <w:t>When will the winners be notified?</w:t>
      </w:r>
    </w:p>
    <w:p w:rsidR="00525E01" w:rsidRDefault="008F535D" w:rsidP="00525E01">
      <w:pPr>
        <w:rPr>
          <w:rFonts w:ascii="Garamond" w:hAnsi="Garamond"/>
        </w:rPr>
      </w:pPr>
      <w:r w:rsidRPr="008F535D">
        <w:rPr>
          <w:rFonts w:ascii="Garamond" w:hAnsi="Garamond"/>
        </w:rPr>
        <w:t xml:space="preserve">The winners will be notified before </w:t>
      </w:r>
      <w:r w:rsidR="008F468B">
        <w:rPr>
          <w:rFonts w:ascii="Garamond" w:hAnsi="Garamond"/>
        </w:rPr>
        <w:t>February 1, 2018</w:t>
      </w:r>
      <w:r w:rsidRPr="008F535D">
        <w:rPr>
          <w:rFonts w:ascii="Garamond" w:hAnsi="Garamond"/>
        </w:rPr>
        <w:t>.  Please do not call the Dean’s Office to check if you have won. Every entrant will receive an e-mail, letter or phone call, indicating whether his/her entry was selected as the winner.</w:t>
      </w:r>
    </w:p>
    <w:p w:rsidR="008F535D" w:rsidRPr="00950887" w:rsidRDefault="008F535D"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If I win, will my entry be published anywhere?</w:t>
      </w:r>
    </w:p>
    <w:p w:rsidR="00525E01" w:rsidRPr="00950887" w:rsidRDefault="00525E01" w:rsidP="00525E01">
      <w:pPr>
        <w:rPr>
          <w:rFonts w:ascii="Garamond" w:hAnsi="Garamond"/>
        </w:rPr>
      </w:pPr>
      <w:r w:rsidRPr="00950887">
        <w:rPr>
          <w:rFonts w:ascii="Garamond" w:hAnsi="Garamond"/>
        </w:rPr>
        <w:t xml:space="preserve">The winner of </w:t>
      </w:r>
      <w:r>
        <w:rPr>
          <w:rFonts w:ascii="Garamond" w:hAnsi="Garamond"/>
        </w:rPr>
        <w:t>the</w:t>
      </w:r>
      <w:r w:rsidRPr="00950887">
        <w:rPr>
          <w:rFonts w:ascii="Garamond" w:hAnsi="Garamond"/>
        </w:rPr>
        <w:t xml:space="preserve"> </w:t>
      </w:r>
      <w:r w:rsidR="008F535D">
        <w:rPr>
          <w:rFonts w:ascii="Garamond" w:hAnsi="Garamond"/>
        </w:rPr>
        <w:t xml:space="preserve">Cécile E. </w:t>
      </w:r>
      <w:r w:rsidRPr="00950887">
        <w:rPr>
          <w:rFonts w:ascii="Garamond" w:hAnsi="Garamond"/>
        </w:rPr>
        <w:t xml:space="preserve">Mactaggart </w:t>
      </w:r>
      <w:r w:rsidR="008F535D">
        <w:rPr>
          <w:rFonts w:ascii="Garamond" w:hAnsi="Garamond"/>
        </w:rPr>
        <w:t xml:space="preserve">Travel </w:t>
      </w:r>
      <w:r w:rsidRPr="00950887">
        <w:rPr>
          <w:rFonts w:ascii="Garamond" w:hAnsi="Garamond"/>
        </w:rPr>
        <w:t xml:space="preserve">Award </w:t>
      </w:r>
      <w:r w:rsidR="008F535D">
        <w:rPr>
          <w:rFonts w:ascii="Garamond" w:hAnsi="Garamond"/>
        </w:rPr>
        <w:t xml:space="preserve">for Narrative Writing </w:t>
      </w:r>
      <w:r w:rsidRPr="00950887">
        <w:rPr>
          <w:rFonts w:ascii="Garamond" w:hAnsi="Garamond"/>
        </w:rPr>
        <w:t xml:space="preserve">will </w:t>
      </w:r>
      <w:r w:rsidR="000C1A48">
        <w:rPr>
          <w:rFonts w:ascii="Garamond" w:hAnsi="Garamond"/>
        </w:rPr>
        <w:t xml:space="preserve">be </w:t>
      </w:r>
      <w:r>
        <w:rPr>
          <w:rFonts w:ascii="Garamond" w:hAnsi="Garamond"/>
        </w:rPr>
        <w:t>displayed on the Faculty of Arts website</w:t>
      </w:r>
      <w:r w:rsidRPr="00950887">
        <w:rPr>
          <w:rFonts w:ascii="Garamond" w:hAnsi="Garamond"/>
        </w:rPr>
        <w:t>.</w:t>
      </w:r>
    </w:p>
    <w:p w:rsidR="00525E01" w:rsidRPr="00950887" w:rsidRDefault="00525E01" w:rsidP="00525E01">
      <w:pPr>
        <w:tabs>
          <w:tab w:val="left" w:pos="6915"/>
        </w:tabs>
        <w:rPr>
          <w:rFonts w:ascii="Garamond" w:hAnsi="Garamond"/>
        </w:rPr>
      </w:pPr>
      <w:r>
        <w:rPr>
          <w:rFonts w:ascii="Garamond" w:hAnsi="Garamond"/>
        </w:rPr>
        <w:tab/>
      </w:r>
    </w:p>
    <w:p w:rsidR="00525E01" w:rsidRPr="00950887" w:rsidRDefault="00525E01" w:rsidP="00525E01">
      <w:pPr>
        <w:rPr>
          <w:rFonts w:ascii="Garamond" w:hAnsi="Garamond"/>
          <w:b/>
        </w:rPr>
      </w:pPr>
      <w:r w:rsidRPr="00950887">
        <w:rPr>
          <w:rFonts w:ascii="Garamond" w:hAnsi="Garamond"/>
          <w:b/>
        </w:rPr>
        <w:t xml:space="preserve">Will the judges know who wrote each entry? </w:t>
      </w:r>
    </w:p>
    <w:p w:rsidR="00525E01" w:rsidRPr="00950887" w:rsidRDefault="00525E01" w:rsidP="00525E01">
      <w:pPr>
        <w:rPr>
          <w:rFonts w:ascii="Garamond" w:hAnsi="Garamond"/>
        </w:rPr>
      </w:pPr>
      <w:r w:rsidRPr="00950887">
        <w:rPr>
          <w:rFonts w:ascii="Garamond" w:hAnsi="Garamond"/>
        </w:rPr>
        <w:t>No, all identifying infor</w:t>
      </w:r>
      <w:r>
        <w:rPr>
          <w:rFonts w:ascii="Garamond" w:hAnsi="Garamond"/>
        </w:rPr>
        <w:t xml:space="preserve">mation (e.g. name, ID number) is </w:t>
      </w:r>
      <w:r w:rsidRPr="00950887">
        <w:rPr>
          <w:rFonts w:ascii="Garamond" w:hAnsi="Garamond"/>
        </w:rPr>
        <w:t>removed from the entries before they are submitted to the judges.  Also, the judges will not see your application form</w:t>
      </w:r>
      <w:r w:rsidR="00CB2ACC">
        <w:rPr>
          <w:rFonts w:ascii="Garamond" w:hAnsi="Garamond"/>
        </w:rPr>
        <w:t xml:space="preserve"> – </w:t>
      </w:r>
      <w:r w:rsidRPr="00950887">
        <w:rPr>
          <w:rFonts w:ascii="Garamond" w:hAnsi="Garamond"/>
        </w:rPr>
        <w:t xml:space="preserve">anything you write on </w:t>
      </w:r>
      <w:r>
        <w:rPr>
          <w:rFonts w:ascii="Garamond" w:hAnsi="Garamond"/>
        </w:rPr>
        <w:t xml:space="preserve">the application form </w:t>
      </w:r>
      <w:r w:rsidRPr="00950887">
        <w:rPr>
          <w:rFonts w:ascii="Garamond" w:hAnsi="Garamond"/>
        </w:rPr>
        <w:t xml:space="preserve">(such as your travel plans) will </w:t>
      </w:r>
      <w:r>
        <w:rPr>
          <w:rFonts w:ascii="Garamond" w:hAnsi="Garamond"/>
        </w:rPr>
        <w:t>not</w:t>
      </w:r>
      <w:r w:rsidRPr="00950887">
        <w:rPr>
          <w:rFonts w:ascii="Garamond" w:hAnsi="Garamond"/>
        </w:rPr>
        <w:t xml:space="preserve"> affect your success in the competition.</w:t>
      </w:r>
      <w:r>
        <w:rPr>
          <w:rFonts w:ascii="Garamond" w:hAnsi="Garamond"/>
        </w:rPr>
        <w:t xml:space="preserve">  Nevertheless, the application form MUST be included with your entry.</w:t>
      </w:r>
    </w:p>
    <w:p w:rsidR="00525E01" w:rsidRDefault="00525E01" w:rsidP="00525E01">
      <w:pPr>
        <w:rPr>
          <w:rFonts w:ascii="Garamond" w:hAnsi="Garamond"/>
          <w:b/>
        </w:rPr>
      </w:pPr>
    </w:p>
    <w:p w:rsidR="007035D9" w:rsidRPr="00950887" w:rsidRDefault="007035D9" w:rsidP="00525E01">
      <w:pPr>
        <w:rPr>
          <w:rFonts w:ascii="Garamond" w:hAnsi="Garamond"/>
          <w:b/>
        </w:rPr>
      </w:pPr>
    </w:p>
    <w:p w:rsidR="00525E01" w:rsidRDefault="00525E01" w:rsidP="00525E01">
      <w:pPr>
        <w:rPr>
          <w:rFonts w:ascii="Garamond" w:hAnsi="Garamond"/>
          <w:b/>
          <w:u w:val="single"/>
        </w:rPr>
      </w:pPr>
      <w:r w:rsidRPr="00950887">
        <w:rPr>
          <w:rFonts w:ascii="Garamond" w:hAnsi="Garamond"/>
          <w:b/>
          <w:u w:val="single"/>
        </w:rPr>
        <w:t>Eligibilit</w:t>
      </w:r>
      <w:r>
        <w:rPr>
          <w:rFonts w:ascii="Garamond" w:hAnsi="Garamond"/>
          <w:b/>
          <w:u w:val="single"/>
        </w:rPr>
        <w:t>y:</w:t>
      </w:r>
    </w:p>
    <w:p w:rsidR="007035D9" w:rsidRPr="007035D9" w:rsidRDefault="007035D9" w:rsidP="00525E01">
      <w:pPr>
        <w:rPr>
          <w:rFonts w:ascii="Garamond" w:hAnsi="Garamond"/>
          <w:b/>
          <w:sz w:val="16"/>
          <w:szCs w:val="16"/>
        </w:rPr>
      </w:pPr>
    </w:p>
    <w:p w:rsidR="00525E01" w:rsidRPr="005168B9" w:rsidRDefault="00525E01" w:rsidP="00525E01">
      <w:pPr>
        <w:rPr>
          <w:rFonts w:ascii="Garamond" w:hAnsi="Garamond"/>
          <w:b/>
        </w:rPr>
      </w:pPr>
      <w:r w:rsidRPr="005168B9">
        <w:rPr>
          <w:rFonts w:ascii="Garamond" w:hAnsi="Garamond"/>
          <w:b/>
        </w:rPr>
        <w:t xml:space="preserve">If I am in an Arts class, but I am registered in a Faculty other than Arts (i.e. Arts is not my home Faculty), </w:t>
      </w:r>
      <w:r w:rsidR="00CB2ACC">
        <w:rPr>
          <w:rFonts w:ascii="Garamond" w:hAnsi="Garamond"/>
          <w:b/>
        </w:rPr>
        <w:t xml:space="preserve">can </w:t>
      </w:r>
      <w:r w:rsidRPr="005168B9">
        <w:rPr>
          <w:rFonts w:ascii="Garamond" w:hAnsi="Garamond"/>
          <w:b/>
        </w:rPr>
        <w:t>I enter the competition?</w:t>
      </w:r>
    </w:p>
    <w:p w:rsidR="00525E01" w:rsidRPr="005168B9" w:rsidRDefault="00525E01" w:rsidP="00525E01">
      <w:pPr>
        <w:rPr>
          <w:rFonts w:ascii="Garamond" w:hAnsi="Garamond"/>
        </w:rPr>
      </w:pPr>
      <w:r w:rsidRPr="005168B9">
        <w:rPr>
          <w:rFonts w:ascii="Garamond" w:hAnsi="Garamond"/>
        </w:rPr>
        <w:t xml:space="preserve">No. This competition is available strictly to </w:t>
      </w:r>
      <w:r>
        <w:rPr>
          <w:rFonts w:ascii="Garamond" w:hAnsi="Garamond"/>
        </w:rPr>
        <w:t xml:space="preserve">undergraduate </w:t>
      </w:r>
      <w:r w:rsidRPr="005168B9">
        <w:rPr>
          <w:rFonts w:ascii="Garamond" w:hAnsi="Garamond"/>
        </w:rPr>
        <w:t>students registered in the Faculty of Arts.</w:t>
      </w:r>
    </w:p>
    <w:p w:rsidR="00525E01" w:rsidRPr="00950887" w:rsidRDefault="00525E01" w:rsidP="00525E01">
      <w:pPr>
        <w:rPr>
          <w:rFonts w:ascii="Garamond" w:hAnsi="Garamond"/>
        </w:rPr>
      </w:pPr>
    </w:p>
    <w:p w:rsidR="00525E01" w:rsidRPr="005E4086" w:rsidRDefault="00525E01" w:rsidP="00525E01">
      <w:pPr>
        <w:rPr>
          <w:rFonts w:ascii="Garamond" w:hAnsi="Garamond"/>
          <w:b/>
        </w:rPr>
      </w:pPr>
      <w:r w:rsidRPr="005E4086">
        <w:rPr>
          <w:rFonts w:ascii="Garamond" w:hAnsi="Garamond"/>
          <w:b/>
        </w:rPr>
        <w:t xml:space="preserve">Entrants must be full-time undergraduate students. </w:t>
      </w:r>
      <w:r w:rsidR="006C5FE9">
        <w:rPr>
          <w:rFonts w:ascii="Garamond" w:hAnsi="Garamond"/>
          <w:b/>
        </w:rPr>
        <w:t xml:space="preserve"> </w:t>
      </w:r>
      <w:r w:rsidRPr="005E4086">
        <w:rPr>
          <w:rFonts w:ascii="Garamond" w:hAnsi="Garamond"/>
          <w:b/>
        </w:rPr>
        <w:t>What is the definition of “full time”?</w:t>
      </w:r>
    </w:p>
    <w:p w:rsidR="00525E01" w:rsidRPr="007E2FD2" w:rsidRDefault="00525E01" w:rsidP="00525E01">
      <w:pPr>
        <w:rPr>
          <w:rFonts w:ascii="Garamond" w:hAnsi="Garamond"/>
        </w:rPr>
      </w:pPr>
      <w:r w:rsidRPr="005E4086">
        <w:rPr>
          <w:rFonts w:ascii="Garamond" w:hAnsi="Garamond"/>
        </w:rPr>
        <w:t xml:space="preserve">“Full time” means you will </w:t>
      </w:r>
      <w:r w:rsidR="00561051">
        <w:rPr>
          <w:rFonts w:ascii="Garamond" w:hAnsi="Garamond"/>
        </w:rPr>
        <w:t>complete</w:t>
      </w:r>
      <w:r w:rsidRPr="005E4086">
        <w:rPr>
          <w:rFonts w:ascii="Garamond" w:hAnsi="Garamond"/>
        </w:rPr>
        <w:t xml:space="preserve"> at least 9 credits of course weight (*9) in the Fall Term of the competition </w:t>
      </w:r>
      <w:r>
        <w:rPr>
          <w:rFonts w:ascii="Garamond" w:hAnsi="Garamond"/>
        </w:rPr>
        <w:t xml:space="preserve">year </w:t>
      </w:r>
      <w:r w:rsidRPr="005E4086">
        <w:rPr>
          <w:rFonts w:ascii="Garamond" w:hAnsi="Garamond"/>
        </w:rPr>
        <w:t>or that you were registered in a work experience program through the Faculty of Arts during the competition term.</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Can I enter the competition if I am graduating this December?</w:t>
      </w:r>
    </w:p>
    <w:p w:rsidR="00525E01" w:rsidRPr="00F650A0" w:rsidRDefault="00525E01" w:rsidP="00525E01">
      <w:pPr>
        <w:rPr>
          <w:rFonts w:ascii="Garamond" w:hAnsi="Garamond"/>
        </w:rPr>
      </w:pPr>
      <w:r>
        <w:rPr>
          <w:rFonts w:ascii="Garamond" w:hAnsi="Garamond"/>
        </w:rPr>
        <w:t xml:space="preserve">Yes. </w:t>
      </w:r>
      <w:r w:rsidRPr="00950887">
        <w:rPr>
          <w:rFonts w:ascii="Garamond" w:hAnsi="Garamond"/>
        </w:rPr>
        <w:t>You can enter if you are reg</w:t>
      </w:r>
      <w:r>
        <w:rPr>
          <w:rFonts w:ascii="Garamond" w:hAnsi="Garamond"/>
        </w:rPr>
        <w:t xml:space="preserve">istered as a full-time student </w:t>
      </w:r>
      <w:r w:rsidRPr="00950887">
        <w:rPr>
          <w:rFonts w:ascii="Garamond" w:hAnsi="Garamond"/>
        </w:rPr>
        <w:t xml:space="preserve">in the Faculty of Arts, in the </w:t>
      </w:r>
      <w:r w:rsidR="003323EF">
        <w:rPr>
          <w:rFonts w:ascii="Garamond" w:hAnsi="Garamond"/>
        </w:rPr>
        <w:t>current semester (Fall</w:t>
      </w:r>
      <w:r>
        <w:rPr>
          <w:rFonts w:ascii="Garamond" w:hAnsi="Garamond"/>
        </w:rPr>
        <w:t>).</w:t>
      </w:r>
    </w:p>
    <w:p w:rsidR="00525E01" w:rsidRPr="00F650A0" w:rsidRDefault="00525E01" w:rsidP="00525E01">
      <w:pPr>
        <w:rPr>
          <w:rFonts w:ascii="Garamond" w:hAnsi="Garamond"/>
        </w:rPr>
      </w:pPr>
    </w:p>
    <w:p w:rsidR="00525E01" w:rsidRPr="00F650A0" w:rsidRDefault="00CB2ACC" w:rsidP="00525E01">
      <w:pPr>
        <w:rPr>
          <w:rFonts w:ascii="Garamond" w:hAnsi="Garamond"/>
          <w:b/>
        </w:rPr>
      </w:pPr>
      <w:r>
        <w:rPr>
          <w:rFonts w:ascii="Garamond" w:hAnsi="Garamond"/>
          <w:b/>
        </w:rPr>
        <w:t>If am working on an after-</w:t>
      </w:r>
      <w:r w:rsidR="00525E01" w:rsidRPr="00F650A0">
        <w:rPr>
          <w:rFonts w:ascii="Garamond" w:hAnsi="Garamond"/>
          <w:b/>
        </w:rPr>
        <w:t>degree, can I enter the competition?</w:t>
      </w:r>
    </w:p>
    <w:p w:rsidR="00525E01" w:rsidRPr="00F650A0" w:rsidRDefault="00525E01" w:rsidP="00525E01">
      <w:pPr>
        <w:rPr>
          <w:rFonts w:ascii="Garamond" w:hAnsi="Garamond"/>
        </w:rPr>
      </w:pPr>
      <w:r w:rsidRPr="00F650A0">
        <w:rPr>
          <w:rFonts w:ascii="Garamond" w:hAnsi="Garamond"/>
        </w:rPr>
        <w:t>Yes.</w:t>
      </w:r>
    </w:p>
    <w:p w:rsidR="00525E01" w:rsidRPr="00197EDC" w:rsidRDefault="00525E01" w:rsidP="00525E01">
      <w:pPr>
        <w:rPr>
          <w:rFonts w:ascii="Garamond" w:hAnsi="Garamond"/>
        </w:rPr>
      </w:pPr>
    </w:p>
    <w:p w:rsidR="00525E01" w:rsidRDefault="00525E01" w:rsidP="00525E01">
      <w:pPr>
        <w:rPr>
          <w:rFonts w:ascii="Garamond" w:hAnsi="Garamond"/>
        </w:rPr>
      </w:pPr>
      <w:r w:rsidRPr="00197EDC">
        <w:rPr>
          <w:rFonts w:ascii="Garamond" w:hAnsi="Garamond"/>
          <w:b/>
        </w:rPr>
        <w:t xml:space="preserve">If I am a special student, a visiting </w:t>
      </w:r>
      <w:r w:rsidRPr="00C77EEF">
        <w:rPr>
          <w:rFonts w:ascii="Garamond" w:hAnsi="Garamond"/>
          <w:b/>
        </w:rPr>
        <w:t xml:space="preserve">student </w:t>
      </w:r>
      <w:r>
        <w:rPr>
          <w:rFonts w:ascii="Garamond" w:hAnsi="Garamond"/>
          <w:b/>
        </w:rPr>
        <w:t xml:space="preserve">or </w:t>
      </w:r>
      <w:r w:rsidRPr="00C77EEF">
        <w:rPr>
          <w:rFonts w:ascii="Garamond" w:hAnsi="Garamond"/>
          <w:b/>
        </w:rPr>
        <w:t>a graduate student</w:t>
      </w:r>
      <w:r>
        <w:rPr>
          <w:rFonts w:ascii="Garamond" w:hAnsi="Garamond"/>
          <w:b/>
        </w:rPr>
        <w:t>, can I enter the competition</w:t>
      </w:r>
      <w:r w:rsidRPr="00C77EEF">
        <w:rPr>
          <w:rFonts w:ascii="Garamond" w:hAnsi="Garamond"/>
          <w:b/>
        </w:rPr>
        <w:t>?</w:t>
      </w:r>
    </w:p>
    <w:p w:rsidR="00525E01" w:rsidRPr="00EF2C62" w:rsidRDefault="00525E01" w:rsidP="00525E01">
      <w:pPr>
        <w:rPr>
          <w:rFonts w:ascii="Garamond" w:hAnsi="Garamond"/>
        </w:rPr>
      </w:pPr>
      <w:r>
        <w:rPr>
          <w:rFonts w:ascii="Garamond" w:hAnsi="Garamond"/>
        </w:rPr>
        <w:t>No.</w:t>
      </w:r>
      <w:r w:rsidRPr="00EF2C62">
        <w:rPr>
          <w:rFonts w:ascii="Garamond" w:hAnsi="Garamond"/>
        </w:rPr>
        <w:t xml:space="preserve"> </w:t>
      </w:r>
      <w:r>
        <w:rPr>
          <w:rFonts w:ascii="Garamond" w:hAnsi="Garamond"/>
        </w:rPr>
        <w:t>S</w:t>
      </w:r>
      <w:r w:rsidRPr="00EF2C62">
        <w:rPr>
          <w:rFonts w:ascii="Garamond" w:hAnsi="Garamond"/>
        </w:rPr>
        <w:t>pecial students, visiting students and graduate student are not eligible to enter the competition.</w:t>
      </w:r>
    </w:p>
    <w:p w:rsidR="00525E01" w:rsidRPr="00197EDC" w:rsidRDefault="00525E01" w:rsidP="00525E01">
      <w:pPr>
        <w:rPr>
          <w:rFonts w:ascii="Garamond" w:hAnsi="Garamond"/>
          <w:b/>
        </w:rPr>
      </w:pPr>
    </w:p>
    <w:p w:rsidR="006C5FE9" w:rsidRPr="006C5FE9" w:rsidRDefault="006C5FE9" w:rsidP="006C5FE9">
      <w:pPr>
        <w:rPr>
          <w:rFonts w:ascii="Garamond" w:hAnsi="Garamond"/>
          <w:b/>
        </w:rPr>
      </w:pPr>
      <w:r w:rsidRPr="006C5FE9">
        <w:rPr>
          <w:rFonts w:ascii="Garamond" w:hAnsi="Garamond"/>
          <w:b/>
        </w:rPr>
        <w:t xml:space="preserve">If </w:t>
      </w:r>
      <w:r>
        <w:rPr>
          <w:rFonts w:ascii="Garamond" w:hAnsi="Garamond"/>
          <w:b/>
        </w:rPr>
        <w:t>I have previously won this competition, am I eligible</w:t>
      </w:r>
      <w:r w:rsidRPr="006C5FE9">
        <w:rPr>
          <w:rFonts w:ascii="Garamond" w:hAnsi="Garamond"/>
          <w:b/>
        </w:rPr>
        <w:t>?</w:t>
      </w:r>
    </w:p>
    <w:p w:rsidR="00525E01" w:rsidRDefault="006C5FE9" w:rsidP="006C5FE9">
      <w:pPr>
        <w:rPr>
          <w:rFonts w:ascii="Garamond" w:hAnsi="Garamond"/>
        </w:rPr>
      </w:pPr>
      <w:r>
        <w:rPr>
          <w:rFonts w:ascii="Garamond" w:hAnsi="Garamond"/>
        </w:rPr>
        <w:t>No.</w:t>
      </w:r>
    </w:p>
    <w:p w:rsidR="006C5FE9" w:rsidRDefault="006C5FE9">
      <w:pPr>
        <w:rPr>
          <w:rFonts w:ascii="Garamond" w:hAnsi="Garamond"/>
          <w:b/>
          <w:u w:val="single"/>
        </w:rPr>
      </w:pPr>
      <w:r>
        <w:rPr>
          <w:rFonts w:ascii="Garamond" w:hAnsi="Garamond"/>
          <w:b/>
          <w:u w:val="single"/>
        </w:rPr>
        <w:br w:type="page"/>
      </w:r>
    </w:p>
    <w:p w:rsidR="006C5FE9" w:rsidRDefault="006C5FE9" w:rsidP="00525E01">
      <w:pPr>
        <w:rPr>
          <w:rFonts w:ascii="Garamond" w:hAnsi="Garamond"/>
          <w:b/>
          <w:u w:val="single"/>
        </w:rPr>
      </w:pPr>
    </w:p>
    <w:p w:rsidR="00525E01" w:rsidRPr="00950887" w:rsidRDefault="00525E01" w:rsidP="00525E01">
      <w:pPr>
        <w:rPr>
          <w:rFonts w:ascii="Garamond" w:hAnsi="Garamond"/>
          <w:b/>
          <w:u w:val="single"/>
        </w:rPr>
      </w:pPr>
      <w:r w:rsidRPr="00950887">
        <w:rPr>
          <w:rFonts w:ascii="Garamond" w:hAnsi="Garamond"/>
          <w:b/>
          <w:u w:val="single"/>
        </w:rPr>
        <w:t>Entries:</w:t>
      </w:r>
    </w:p>
    <w:p w:rsidR="007035D9" w:rsidRPr="007035D9" w:rsidRDefault="007035D9" w:rsidP="00525E01">
      <w:pPr>
        <w:rPr>
          <w:rFonts w:ascii="Garamond" w:hAnsi="Garamond"/>
          <w:b/>
          <w:sz w:val="16"/>
          <w:szCs w:val="16"/>
        </w:rPr>
      </w:pPr>
    </w:p>
    <w:p w:rsidR="00525E01" w:rsidRPr="00950887" w:rsidRDefault="00525E01" w:rsidP="00525E01">
      <w:pPr>
        <w:rPr>
          <w:rFonts w:ascii="Garamond" w:hAnsi="Garamond"/>
          <w:b/>
        </w:rPr>
      </w:pPr>
      <w:r w:rsidRPr="00950887">
        <w:rPr>
          <w:rFonts w:ascii="Garamond" w:hAnsi="Garamond"/>
          <w:b/>
        </w:rPr>
        <w:t xml:space="preserve">Are there any limitations about the </w:t>
      </w:r>
      <w:r>
        <w:rPr>
          <w:rFonts w:ascii="Garamond" w:hAnsi="Garamond"/>
          <w:b/>
        </w:rPr>
        <w:t>topic</w:t>
      </w:r>
      <w:r w:rsidRPr="00950887">
        <w:rPr>
          <w:rFonts w:ascii="Garamond" w:hAnsi="Garamond"/>
          <w:b/>
        </w:rPr>
        <w:t xml:space="preserve"> o</w:t>
      </w:r>
      <w:r>
        <w:rPr>
          <w:rFonts w:ascii="Garamond" w:hAnsi="Garamond"/>
          <w:b/>
        </w:rPr>
        <w:t>f my submission?</w:t>
      </w:r>
    </w:p>
    <w:p w:rsidR="00525E01" w:rsidRPr="00950887" w:rsidRDefault="00CB2ACC" w:rsidP="00525E01">
      <w:pPr>
        <w:rPr>
          <w:rFonts w:ascii="Garamond" w:hAnsi="Garamond"/>
        </w:rPr>
      </w:pPr>
      <w:r>
        <w:rPr>
          <w:rFonts w:ascii="Garamond" w:hAnsi="Garamond"/>
        </w:rPr>
        <w:t xml:space="preserve">There are no limitations – </w:t>
      </w:r>
      <w:r w:rsidR="00525E01" w:rsidRPr="00950887">
        <w:rPr>
          <w:rFonts w:ascii="Garamond" w:hAnsi="Garamond"/>
        </w:rPr>
        <w:t xml:space="preserve">you may write on any topic; however, it is your responsibility to ensure that information is properly referenced.  </w:t>
      </w:r>
    </w:p>
    <w:p w:rsidR="00525E01" w:rsidRPr="00950887" w:rsidRDefault="00525E01" w:rsidP="00525E01">
      <w:pPr>
        <w:rPr>
          <w:rFonts w:ascii="Garamond" w:hAnsi="Garamond"/>
        </w:rPr>
      </w:pPr>
    </w:p>
    <w:p w:rsidR="00B0757B" w:rsidRDefault="00B0757B" w:rsidP="00525E01">
      <w:pPr>
        <w:rPr>
          <w:rFonts w:ascii="Garamond" w:hAnsi="Garamond"/>
        </w:rPr>
      </w:pPr>
      <w:r>
        <w:rPr>
          <w:rFonts w:ascii="Garamond" w:hAnsi="Garamond"/>
          <w:b/>
        </w:rPr>
        <w:t>Can I write a play, screenplay, or any other type of script?</w:t>
      </w:r>
    </w:p>
    <w:p w:rsidR="00B0757B" w:rsidRPr="00B0757B" w:rsidRDefault="00CB2ACC" w:rsidP="00525E01">
      <w:pPr>
        <w:rPr>
          <w:rFonts w:ascii="Garamond" w:hAnsi="Garamond"/>
        </w:rPr>
      </w:pPr>
      <w:r>
        <w:rPr>
          <w:rFonts w:ascii="Garamond" w:hAnsi="Garamond"/>
        </w:rPr>
        <w:t>No.  This is strictly a short-</w:t>
      </w:r>
      <w:r w:rsidR="00B0757B">
        <w:rPr>
          <w:rFonts w:ascii="Garamond" w:hAnsi="Garamond"/>
        </w:rPr>
        <w:t>story composition competition.</w:t>
      </w:r>
    </w:p>
    <w:p w:rsidR="00B0757B" w:rsidRDefault="00B0757B" w:rsidP="00525E01">
      <w:pPr>
        <w:rPr>
          <w:rFonts w:ascii="Garamond" w:hAnsi="Garamond"/>
          <w:b/>
        </w:rPr>
      </w:pPr>
    </w:p>
    <w:p w:rsidR="00525E01" w:rsidRPr="001C0C89" w:rsidRDefault="00525E01" w:rsidP="00525E01">
      <w:pPr>
        <w:rPr>
          <w:rFonts w:ascii="Garamond" w:hAnsi="Garamond"/>
          <w:b/>
        </w:rPr>
      </w:pPr>
      <w:r>
        <w:rPr>
          <w:rFonts w:ascii="Garamond" w:hAnsi="Garamond"/>
          <w:b/>
        </w:rPr>
        <w:t>Can I write my submission in a language other than English?</w:t>
      </w:r>
    </w:p>
    <w:p w:rsidR="00525E01" w:rsidRPr="00950887" w:rsidRDefault="00525E01" w:rsidP="00525E01">
      <w:pPr>
        <w:rPr>
          <w:rFonts w:ascii="Garamond" w:hAnsi="Garamond"/>
        </w:rPr>
      </w:pPr>
      <w:r>
        <w:rPr>
          <w:rFonts w:ascii="Garamond" w:hAnsi="Garamond"/>
        </w:rPr>
        <w:t>No. Submissions must be written in English.</w:t>
      </w:r>
    </w:p>
    <w:p w:rsidR="00525E01" w:rsidRPr="00950887" w:rsidRDefault="00525E01" w:rsidP="00525E01">
      <w:pPr>
        <w:rPr>
          <w:rFonts w:ascii="Garamond" w:hAnsi="Garamond"/>
          <w:b/>
        </w:rPr>
      </w:pPr>
    </w:p>
    <w:p w:rsidR="00525E01" w:rsidRPr="00950887" w:rsidRDefault="00525E01" w:rsidP="00525E01">
      <w:pPr>
        <w:rPr>
          <w:rFonts w:ascii="Garamond" w:hAnsi="Garamond"/>
          <w:b/>
        </w:rPr>
      </w:pPr>
      <w:r w:rsidRPr="00950887">
        <w:rPr>
          <w:rFonts w:ascii="Garamond" w:hAnsi="Garamond"/>
          <w:b/>
        </w:rPr>
        <w:t>Does my submission have to be written specifically for this competition?</w:t>
      </w:r>
    </w:p>
    <w:p w:rsidR="00525E01" w:rsidRPr="00950887" w:rsidRDefault="00525E01" w:rsidP="00525E01">
      <w:pPr>
        <w:rPr>
          <w:rFonts w:ascii="Garamond" w:hAnsi="Garamond"/>
        </w:rPr>
      </w:pPr>
      <w:r w:rsidRPr="00950887">
        <w:rPr>
          <w:rFonts w:ascii="Garamond" w:hAnsi="Garamond"/>
        </w:rPr>
        <w:t xml:space="preserve">Yes. </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 xml:space="preserve">Will I be able to submit </w:t>
      </w:r>
      <w:r>
        <w:rPr>
          <w:rFonts w:ascii="Garamond" w:hAnsi="Garamond"/>
          <w:b/>
        </w:rPr>
        <w:t>my entry</w:t>
      </w:r>
      <w:r w:rsidRPr="00950887">
        <w:rPr>
          <w:rFonts w:ascii="Garamond" w:hAnsi="Garamond"/>
          <w:b/>
        </w:rPr>
        <w:t xml:space="preserve"> to publications, following the competition?</w:t>
      </w:r>
    </w:p>
    <w:p w:rsidR="00525E01" w:rsidRDefault="00525E01" w:rsidP="00525E01">
      <w:pPr>
        <w:rPr>
          <w:rFonts w:ascii="Garamond" w:hAnsi="Garamond"/>
        </w:rPr>
      </w:pPr>
      <w:r>
        <w:rPr>
          <w:rFonts w:ascii="Garamond" w:hAnsi="Garamond"/>
        </w:rPr>
        <w:t xml:space="preserve">If you are selected as the winner of the competition, the Faculty of Arts reserves the first right of refusal to publish your submission. If you are not the winner, </w:t>
      </w:r>
      <w:r w:rsidRPr="00950887">
        <w:rPr>
          <w:rFonts w:ascii="Garamond" w:hAnsi="Garamond"/>
        </w:rPr>
        <w:t>you are free to do as you wish with your writing</w:t>
      </w:r>
      <w:r>
        <w:rPr>
          <w:rFonts w:ascii="Garamond" w:hAnsi="Garamond"/>
        </w:rPr>
        <w:t>, once the winner has been selected.</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Can two people submit a co-authored piece?</w:t>
      </w:r>
    </w:p>
    <w:p w:rsidR="00525E01" w:rsidRPr="00950887" w:rsidRDefault="00525E01" w:rsidP="00525E01">
      <w:pPr>
        <w:rPr>
          <w:rFonts w:ascii="Garamond" w:hAnsi="Garamond"/>
        </w:rPr>
      </w:pPr>
      <w:r w:rsidRPr="00950887">
        <w:rPr>
          <w:rFonts w:ascii="Garamond" w:hAnsi="Garamond"/>
        </w:rPr>
        <w:t>No. Each submission must be authored by a single person</w:t>
      </w:r>
      <w:r w:rsidR="00B0757B">
        <w:rPr>
          <w:rFonts w:ascii="Garamond" w:hAnsi="Garamond"/>
        </w:rPr>
        <w:t xml:space="preserve"> with no outside input</w:t>
      </w:r>
      <w:r w:rsidRPr="00950887">
        <w:rPr>
          <w:rFonts w:ascii="Garamond" w:hAnsi="Garamond"/>
        </w:rPr>
        <w:t>.</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Can I provide you with artwork</w:t>
      </w:r>
      <w:r w:rsidR="006C5FE9">
        <w:rPr>
          <w:rFonts w:ascii="Garamond" w:hAnsi="Garamond"/>
          <w:b/>
        </w:rPr>
        <w:t>, video or recordings</w:t>
      </w:r>
      <w:r w:rsidRPr="00950887">
        <w:rPr>
          <w:rFonts w:ascii="Garamond" w:hAnsi="Garamond"/>
          <w:b/>
        </w:rPr>
        <w:t xml:space="preserve"> as a complement to my writing?</w:t>
      </w:r>
    </w:p>
    <w:p w:rsidR="00525E01" w:rsidRDefault="00525E01" w:rsidP="00525E01">
      <w:pPr>
        <w:rPr>
          <w:rFonts w:ascii="Garamond" w:hAnsi="Garamond"/>
        </w:rPr>
      </w:pPr>
      <w:r w:rsidRPr="00950887">
        <w:rPr>
          <w:rFonts w:ascii="Garamond" w:hAnsi="Garamond"/>
        </w:rPr>
        <w:t>No. This is</w:t>
      </w:r>
      <w:r>
        <w:rPr>
          <w:rFonts w:ascii="Garamond" w:hAnsi="Garamond"/>
        </w:rPr>
        <w:t xml:space="preserve"> solely a writing competition.</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What if my word count isn’t between 2</w:t>
      </w:r>
      <w:r>
        <w:rPr>
          <w:rFonts w:ascii="Garamond" w:hAnsi="Garamond"/>
          <w:b/>
        </w:rPr>
        <w:t>,</w:t>
      </w:r>
      <w:r w:rsidRPr="00950887">
        <w:rPr>
          <w:rFonts w:ascii="Garamond" w:hAnsi="Garamond"/>
          <w:b/>
        </w:rPr>
        <w:t>500 and 3</w:t>
      </w:r>
      <w:r>
        <w:rPr>
          <w:rFonts w:ascii="Garamond" w:hAnsi="Garamond"/>
          <w:b/>
        </w:rPr>
        <w:t>,</w:t>
      </w:r>
      <w:r w:rsidRPr="00950887">
        <w:rPr>
          <w:rFonts w:ascii="Garamond" w:hAnsi="Garamond"/>
          <w:b/>
        </w:rPr>
        <w:t>500 words?</w:t>
      </w:r>
    </w:p>
    <w:p w:rsidR="00525E01" w:rsidRDefault="00525E01" w:rsidP="00525E01">
      <w:pPr>
        <w:rPr>
          <w:rFonts w:ascii="Garamond" w:hAnsi="Garamond"/>
        </w:rPr>
      </w:pPr>
      <w:r w:rsidRPr="00950887">
        <w:rPr>
          <w:rFonts w:ascii="Garamond" w:hAnsi="Garamond"/>
        </w:rPr>
        <w:t xml:space="preserve">Your entry will be disqualified.  There are no exceptions to this rule, no matter </w:t>
      </w:r>
      <w:r>
        <w:rPr>
          <w:rFonts w:ascii="Garamond" w:hAnsi="Garamond"/>
        </w:rPr>
        <w:t>how close you are to the word count limitations.</w:t>
      </w:r>
    </w:p>
    <w:p w:rsidR="00525E01" w:rsidRDefault="00525E01" w:rsidP="00525E01">
      <w:pPr>
        <w:rPr>
          <w:rFonts w:ascii="Garamond" w:hAnsi="Garamond"/>
        </w:rPr>
      </w:pPr>
    </w:p>
    <w:p w:rsidR="00525E01" w:rsidRPr="00B0112B" w:rsidRDefault="00525E01" w:rsidP="00525E01">
      <w:pPr>
        <w:rPr>
          <w:rFonts w:ascii="Garamond" w:hAnsi="Garamond"/>
          <w:b/>
        </w:rPr>
      </w:pPr>
      <w:r>
        <w:rPr>
          <w:rFonts w:ascii="Garamond" w:hAnsi="Garamond"/>
          <w:b/>
        </w:rPr>
        <w:t>Which parts of my entry should count towards the word count?</w:t>
      </w:r>
    </w:p>
    <w:p w:rsidR="00525E01" w:rsidRPr="00950887" w:rsidRDefault="00525E01" w:rsidP="00525E01">
      <w:pPr>
        <w:rPr>
          <w:rFonts w:ascii="Garamond" w:hAnsi="Garamond"/>
        </w:rPr>
      </w:pPr>
      <w:r>
        <w:rPr>
          <w:rFonts w:ascii="Garamond" w:hAnsi="Garamond"/>
        </w:rPr>
        <w:t>Word count should NOT include the title, author’s name or information from the application form. Footnotes SHOULD be included in the word count; however, please note you are not obligated to include footnotes if your submission does not warrant them.</w:t>
      </w:r>
    </w:p>
    <w:p w:rsidR="00525E01" w:rsidRPr="00950887" w:rsidRDefault="00525E01" w:rsidP="00525E01">
      <w:pPr>
        <w:rPr>
          <w:rFonts w:ascii="Garamond" w:hAnsi="Garamond"/>
        </w:rPr>
      </w:pPr>
    </w:p>
    <w:p w:rsidR="00525E01" w:rsidRPr="00950887" w:rsidRDefault="00525E01" w:rsidP="00525E01">
      <w:pPr>
        <w:rPr>
          <w:rFonts w:ascii="Garamond" w:hAnsi="Garamond"/>
          <w:b/>
        </w:rPr>
      </w:pPr>
    </w:p>
    <w:p w:rsidR="00525E01" w:rsidRDefault="00525E01" w:rsidP="00525E01">
      <w:pPr>
        <w:rPr>
          <w:rFonts w:ascii="Garamond" w:hAnsi="Garamond"/>
          <w:b/>
          <w:u w:val="single"/>
        </w:rPr>
      </w:pPr>
      <w:r w:rsidRPr="00950887">
        <w:rPr>
          <w:rFonts w:ascii="Garamond" w:hAnsi="Garamond"/>
          <w:b/>
          <w:u w:val="single"/>
        </w:rPr>
        <w:t>The Winner’s Trip:</w:t>
      </w:r>
    </w:p>
    <w:p w:rsidR="00525E01" w:rsidRPr="007035D9" w:rsidRDefault="00525E01" w:rsidP="00525E01">
      <w:pPr>
        <w:rPr>
          <w:rFonts w:ascii="Garamond" w:hAnsi="Garamond"/>
          <w:b/>
          <w:sz w:val="16"/>
          <w:szCs w:val="16"/>
          <w:u w:val="single"/>
        </w:rPr>
      </w:pPr>
    </w:p>
    <w:p w:rsidR="00525E01" w:rsidRPr="00950887" w:rsidRDefault="00525E01" w:rsidP="00525E01">
      <w:pPr>
        <w:rPr>
          <w:rFonts w:ascii="Garamond" w:hAnsi="Garamond"/>
          <w:b/>
        </w:rPr>
      </w:pPr>
      <w:bookmarkStart w:id="1" w:name="OLE_LINK1"/>
      <w:bookmarkStart w:id="2" w:name="OLE_LINK2"/>
      <w:r w:rsidRPr="00950887">
        <w:rPr>
          <w:rFonts w:ascii="Garamond" w:hAnsi="Garamond"/>
          <w:b/>
        </w:rPr>
        <w:t>What types of travel expenses are covered by the prize money?</w:t>
      </w:r>
    </w:p>
    <w:p w:rsidR="00525E01" w:rsidRDefault="00525E01" w:rsidP="00DC762B">
      <w:pPr>
        <w:spacing w:beforeLines="1" w:before="2" w:afterLines="1" w:after="2"/>
        <w:rPr>
          <w:rFonts w:ascii="Garamond" w:hAnsi="Garamond"/>
          <w:b/>
        </w:rPr>
      </w:pPr>
      <w:r w:rsidRPr="005E4086">
        <w:rPr>
          <w:rFonts w:ascii="Garamond" w:eastAsia="Cambria" w:hAnsi="Garamond"/>
          <w:color w:val="000000"/>
          <w:szCs w:val="20"/>
        </w:rPr>
        <w:t>This award is intended to reimburse expenses related to travel up to $12,000. If you are the winner you will receive an advance but will be required to provide receipts and evidence of travel.</w:t>
      </w:r>
      <w:r w:rsidRPr="005E4086">
        <w:rPr>
          <w:rFonts w:ascii="Consolas" w:eastAsia="Cambria" w:hAnsi="Consolas"/>
          <w:color w:val="000000"/>
          <w:sz w:val="20"/>
          <w:szCs w:val="20"/>
        </w:rPr>
        <w:t xml:space="preserve"> </w:t>
      </w:r>
      <w:r w:rsidRPr="005E4086">
        <w:rPr>
          <w:rFonts w:ascii="Garamond" w:hAnsi="Garamond"/>
        </w:rPr>
        <w:t>Typical travel expenses include flights, accommodations, tours and food. Items such</w:t>
      </w:r>
      <w:r w:rsidRPr="00950887">
        <w:rPr>
          <w:rFonts w:ascii="Garamond" w:hAnsi="Garamond"/>
        </w:rPr>
        <w:t xml:space="preserve"> as ca</w:t>
      </w:r>
      <w:r>
        <w:rPr>
          <w:rFonts w:ascii="Garamond" w:hAnsi="Garamond"/>
        </w:rPr>
        <w:t>meras, souvenirs and communication</w:t>
      </w:r>
      <w:r w:rsidRPr="00950887">
        <w:rPr>
          <w:rFonts w:ascii="Garamond" w:hAnsi="Garamond"/>
        </w:rPr>
        <w:t xml:space="preserve"> devices (</w:t>
      </w:r>
      <w:r>
        <w:rPr>
          <w:rFonts w:ascii="Garamond" w:hAnsi="Garamond"/>
        </w:rPr>
        <w:t xml:space="preserve">e.g. </w:t>
      </w:r>
      <w:r w:rsidRPr="00950887">
        <w:rPr>
          <w:rFonts w:ascii="Garamond" w:hAnsi="Garamond"/>
        </w:rPr>
        <w:t xml:space="preserve">cell phones or laptops) will </w:t>
      </w:r>
      <w:r>
        <w:rPr>
          <w:rFonts w:ascii="Garamond" w:hAnsi="Garamond"/>
        </w:rPr>
        <w:t>not</w:t>
      </w:r>
      <w:r w:rsidRPr="00950887">
        <w:rPr>
          <w:rFonts w:ascii="Garamond" w:hAnsi="Garamond"/>
        </w:rPr>
        <w:t xml:space="preserve"> be covered by the prize money.</w:t>
      </w:r>
      <w:bookmarkEnd w:id="1"/>
      <w:bookmarkEnd w:id="2"/>
    </w:p>
    <w:p w:rsidR="00FE2A87" w:rsidRDefault="00FE2A87">
      <w:pPr>
        <w:rPr>
          <w:rFonts w:ascii="Garamond" w:hAnsi="Garamond"/>
          <w:b/>
        </w:rPr>
      </w:pPr>
      <w:r>
        <w:rPr>
          <w:rFonts w:ascii="Garamond" w:hAnsi="Garamond"/>
          <w:b/>
        </w:rPr>
        <w:lastRenderedPageBreak/>
        <w:br w:type="page"/>
      </w:r>
    </w:p>
    <w:p w:rsidR="00525E01" w:rsidRPr="00950887" w:rsidRDefault="00525E01" w:rsidP="00525E01">
      <w:pPr>
        <w:rPr>
          <w:rFonts w:ascii="Garamond" w:hAnsi="Garamond"/>
          <w:b/>
        </w:rPr>
      </w:pPr>
      <w:r w:rsidRPr="00950887">
        <w:rPr>
          <w:rFonts w:ascii="Garamond" w:hAnsi="Garamond"/>
          <w:b/>
        </w:rPr>
        <w:lastRenderedPageBreak/>
        <w:t>Can I use the prize money to pay for someone to accompany me on my trip?</w:t>
      </w:r>
    </w:p>
    <w:p w:rsidR="00FE2A87" w:rsidRPr="00B91BD4" w:rsidRDefault="00525E01" w:rsidP="00FE2A87">
      <w:pPr>
        <w:rPr>
          <w:rFonts w:ascii="Garamond" w:hAnsi="Garamond"/>
        </w:rPr>
      </w:pPr>
      <w:r>
        <w:rPr>
          <w:rFonts w:ascii="Garamond" w:hAnsi="Garamond"/>
        </w:rPr>
        <w:t>Yes, but you must indicate this in your travel plans on your application letter.</w:t>
      </w:r>
      <w:r w:rsidR="00FE2A87">
        <w:rPr>
          <w:rFonts w:ascii="Garamond" w:hAnsi="Garamond"/>
        </w:rPr>
        <w:t xml:space="preserve">  You cannot add a travelling companion once the application has been submitted.</w:t>
      </w:r>
    </w:p>
    <w:p w:rsidR="00525E01" w:rsidRPr="00950887" w:rsidRDefault="00525E01" w:rsidP="00525E01">
      <w:pPr>
        <w:rPr>
          <w:rFonts w:ascii="Garamond" w:hAnsi="Garamond"/>
        </w:rPr>
      </w:pPr>
    </w:p>
    <w:p w:rsidR="00525E01" w:rsidRPr="00950887" w:rsidRDefault="00525E01" w:rsidP="00525E01">
      <w:pPr>
        <w:rPr>
          <w:rFonts w:ascii="Garamond" w:hAnsi="Garamond"/>
          <w:b/>
        </w:rPr>
      </w:pPr>
      <w:r w:rsidRPr="00950887">
        <w:rPr>
          <w:rFonts w:ascii="Garamond" w:hAnsi="Garamond"/>
          <w:b/>
        </w:rPr>
        <w:t>Where can I travel with the prize money?</w:t>
      </w:r>
    </w:p>
    <w:p w:rsidR="00525E01" w:rsidRPr="00647324" w:rsidRDefault="00525E01" w:rsidP="00525E01">
      <w:pPr>
        <w:rPr>
          <w:rFonts w:ascii="Garamond" w:hAnsi="Garamond"/>
        </w:rPr>
      </w:pPr>
      <w:r w:rsidRPr="00950887">
        <w:rPr>
          <w:rFonts w:ascii="Garamond" w:hAnsi="Garamond"/>
        </w:rPr>
        <w:t xml:space="preserve">You </w:t>
      </w:r>
      <w:r w:rsidRPr="00647324">
        <w:rPr>
          <w:rFonts w:ascii="Garamond" w:hAnsi="Garamond"/>
        </w:rPr>
        <w:t>may use the prize money to travel anywhere in the world, as long as it is outside of Canada and the United States (with the exception of travel above the tree line</w:t>
      </w:r>
      <w:r w:rsidR="00124681">
        <w:rPr>
          <w:rFonts w:ascii="Garamond" w:hAnsi="Garamond"/>
        </w:rPr>
        <w:t xml:space="preserve"> or to Antarctica</w:t>
      </w:r>
      <w:r w:rsidRPr="00647324">
        <w:rPr>
          <w:rFonts w:ascii="Garamond" w:hAnsi="Garamond"/>
        </w:rPr>
        <w:t>).</w:t>
      </w:r>
    </w:p>
    <w:p w:rsidR="00525E01" w:rsidRPr="00647324" w:rsidRDefault="00525E01" w:rsidP="00525E01">
      <w:pPr>
        <w:rPr>
          <w:rFonts w:ascii="Garamond" w:hAnsi="Garamond"/>
        </w:rPr>
      </w:pPr>
    </w:p>
    <w:p w:rsidR="00525E01" w:rsidRPr="00647324" w:rsidRDefault="00525E01" w:rsidP="00525E01">
      <w:pPr>
        <w:rPr>
          <w:rFonts w:ascii="Garamond" w:hAnsi="Garamond" w:cs="Arial"/>
          <w:b/>
        </w:rPr>
      </w:pPr>
      <w:r w:rsidRPr="00647324">
        <w:rPr>
          <w:rFonts w:ascii="Garamond" w:hAnsi="Garamond" w:cs="Arial"/>
          <w:b/>
        </w:rPr>
        <w:t>Are there tax implications for my Award?</w:t>
      </w:r>
    </w:p>
    <w:p w:rsidR="00525E01" w:rsidRDefault="006A270E" w:rsidP="00525E01">
      <w:pPr>
        <w:spacing w:beforeLines="1" w:before="2" w:afterLines="1" w:after="2"/>
        <w:rPr>
          <w:rFonts w:ascii="Garamond" w:eastAsia="Cambria" w:hAnsi="Garamond"/>
          <w:color w:val="000000"/>
          <w:szCs w:val="20"/>
        </w:rPr>
      </w:pPr>
      <w:r>
        <w:rPr>
          <w:rFonts w:ascii="Garamond" w:eastAsia="Cambria" w:hAnsi="Garamond"/>
          <w:color w:val="000000"/>
          <w:szCs w:val="20"/>
        </w:rPr>
        <w:t xml:space="preserve">Potentially.  </w:t>
      </w:r>
      <w:r w:rsidR="00525E01">
        <w:rPr>
          <w:rFonts w:ascii="Garamond" w:eastAsia="Cambria" w:hAnsi="Garamond"/>
          <w:color w:val="000000"/>
          <w:szCs w:val="20"/>
        </w:rPr>
        <w:t>T</w:t>
      </w:r>
      <w:r w:rsidR="00525E01" w:rsidRPr="00815551">
        <w:rPr>
          <w:rFonts w:ascii="Garamond" w:eastAsia="Cambria" w:hAnsi="Garamond"/>
          <w:color w:val="000000"/>
          <w:szCs w:val="20"/>
        </w:rPr>
        <w:t>he University will issue a T4A based on the calendar year</w:t>
      </w:r>
      <w:r w:rsidR="00525E01">
        <w:rPr>
          <w:rFonts w:ascii="Garamond" w:eastAsia="Cambria" w:hAnsi="Garamond"/>
          <w:color w:val="000000"/>
          <w:szCs w:val="20"/>
        </w:rPr>
        <w:t xml:space="preserve"> </w:t>
      </w:r>
      <w:r w:rsidR="00525E01" w:rsidRPr="00815551">
        <w:rPr>
          <w:rFonts w:ascii="Garamond" w:eastAsia="Cambria" w:hAnsi="Garamond"/>
          <w:color w:val="000000"/>
          <w:szCs w:val="20"/>
        </w:rPr>
        <w:t xml:space="preserve">the award is paid. </w:t>
      </w:r>
      <w:r>
        <w:rPr>
          <w:rFonts w:ascii="Garamond" w:eastAsia="Cambria" w:hAnsi="Garamond"/>
          <w:color w:val="000000"/>
          <w:szCs w:val="20"/>
        </w:rPr>
        <w:t xml:space="preserve">Applicable income taxes may be applied by Canada Revenue Agency as per the Income Tax Act.  </w:t>
      </w:r>
    </w:p>
    <w:p w:rsidR="00FE2A87" w:rsidRDefault="00FE2A87" w:rsidP="00525E01">
      <w:pPr>
        <w:spacing w:beforeLines="1" w:before="2" w:afterLines="1" w:after="2"/>
        <w:rPr>
          <w:rFonts w:ascii="Garamond" w:eastAsia="Cambria" w:hAnsi="Garamond"/>
          <w:color w:val="000000"/>
          <w:szCs w:val="20"/>
        </w:rPr>
      </w:pPr>
    </w:p>
    <w:p w:rsidR="00FE2A87" w:rsidRDefault="00FE2A87" w:rsidP="00FE2A87">
      <w:pPr>
        <w:rPr>
          <w:rFonts w:ascii="Garamond" w:hAnsi="Garamond"/>
          <w:b/>
        </w:rPr>
      </w:pPr>
      <w:r>
        <w:rPr>
          <w:rFonts w:ascii="Garamond" w:hAnsi="Garamond"/>
          <w:b/>
        </w:rPr>
        <w:t>When does my travel need to take place?</w:t>
      </w:r>
    </w:p>
    <w:p w:rsidR="00FE2A87" w:rsidRPr="004B0FB6" w:rsidRDefault="00FE2A87" w:rsidP="00FE2A87">
      <w:pPr>
        <w:rPr>
          <w:rFonts w:ascii="Garamond" w:hAnsi="Garamond"/>
        </w:rPr>
      </w:pPr>
      <w:r>
        <w:rPr>
          <w:rFonts w:ascii="Garamond" w:hAnsi="Garamond"/>
        </w:rPr>
        <w:t>Recipients have two years from the date the award has been announced to complete their travel.</w:t>
      </w:r>
    </w:p>
    <w:p w:rsidR="00FE2A87" w:rsidRPr="00647324" w:rsidRDefault="00FE2A87" w:rsidP="00525E01">
      <w:pPr>
        <w:spacing w:beforeLines="1" w:before="2" w:afterLines="1" w:after="2"/>
        <w:rPr>
          <w:rFonts w:ascii="Garamond" w:hAnsi="Garamond"/>
        </w:rPr>
      </w:pPr>
    </w:p>
    <w:sectPr w:rsidR="00FE2A87" w:rsidRPr="00647324" w:rsidSect="006C5F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0D" w:rsidRDefault="002B2D0D">
      <w:r>
        <w:separator/>
      </w:r>
    </w:p>
  </w:endnote>
  <w:endnote w:type="continuationSeparator" w:id="0">
    <w:p w:rsidR="002B2D0D" w:rsidRDefault="002B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716BB">
      <w:trPr>
        <w:trHeight w:val="151"/>
      </w:trPr>
      <w:tc>
        <w:tcPr>
          <w:tcW w:w="2250" w:type="pct"/>
          <w:tcBorders>
            <w:bottom w:val="single" w:sz="4" w:space="0" w:color="4F81BD" w:themeColor="accent1"/>
          </w:tcBorders>
        </w:tcPr>
        <w:p w:rsidR="00B716BB" w:rsidRDefault="00B716BB">
          <w:pPr>
            <w:pStyle w:val="Header"/>
            <w:rPr>
              <w:rFonts w:asciiTheme="majorHAnsi" w:eastAsiaTheme="majorEastAsia" w:hAnsiTheme="majorHAnsi" w:cstheme="majorBidi"/>
              <w:b/>
              <w:bCs/>
            </w:rPr>
          </w:pPr>
        </w:p>
      </w:tc>
      <w:tc>
        <w:tcPr>
          <w:tcW w:w="500" w:type="pct"/>
          <w:vMerge w:val="restart"/>
          <w:noWrap/>
          <w:vAlign w:val="center"/>
        </w:tcPr>
        <w:p w:rsidR="006A7445" w:rsidRPr="006A7445" w:rsidRDefault="00B716BB">
          <w:pPr>
            <w:pStyle w:val="NoSpacing"/>
            <w:rPr>
              <w:rFonts w:asciiTheme="majorHAnsi" w:eastAsiaTheme="majorEastAsia" w:hAnsiTheme="majorHAnsi" w:cstheme="majorBidi"/>
              <w:b/>
              <w:bCs/>
              <w:noProof/>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D4375" w:rsidRPr="002D4375">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716BB" w:rsidRDefault="00B716BB">
          <w:pPr>
            <w:pStyle w:val="Header"/>
            <w:rPr>
              <w:rFonts w:asciiTheme="majorHAnsi" w:eastAsiaTheme="majorEastAsia" w:hAnsiTheme="majorHAnsi" w:cstheme="majorBidi"/>
              <w:b/>
              <w:bCs/>
            </w:rPr>
          </w:pPr>
        </w:p>
      </w:tc>
    </w:tr>
    <w:tr w:rsidR="00B716BB" w:rsidTr="006A7445">
      <w:trPr>
        <w:trHeight w:val="150"/>
      </w:trPr>
      <w:tc>
        <w:tcPr>
          <w:tcW w:w="2250" w:type="pct"/>
          <w:tcBorders>
            <w:top w:val="single" w:sz="4" w:space="0" w:color="4F81BD" w:themeColor="accent1"/>
            <w:bottom w:val="single" w:sz="4" w:space="0" w:color="4F81BD" w:themeColor="accent1"/>
          </w:tcBorders>
        </w:tcPr>
        <w:p w:rsidR="00B716BB" w:rsidRDefault="00B716BB">
          <w:pPr>
            <w:pStyle w:val="Header"/>
            <w:rPr>
              <w:rFonts w:asciiTheme="majorHAnsi" w:eastAsiaTheme="majorEastAsia" w:hAnsiTheme="majorHAnsi" w:cstheme="majorBidi"/>
              <w:b/>
              <w:bCs/>
            </w:rPr>
          </w:pPr>
        </w:p>
      </w:tc>
      <w:tc>
        <w:tcPr>
          <w:tcW w:w="500" w:type="pct"/>
          <w:vMerge/>
        </w:tcPr>
        <w:p w:rsidR="00B716BB" w:rsidRDefault="00B716BB">
          <w:pPr>
            <w:pStyle w:val="Header"/>
            <w:jc w:val="center"/>
            <w:rPr>
              <w:rFonts w:asciiTheme="majorHAnsi" w:eastAsiaTheme="majorEastAsia" w:hAnsiTheme="majorHAnsi" w:cstheme="majorBidi"/>
              <w:b/>
              <w:bCs/>
            </w:rPr>
          </w:pPr>
        </w:p>
      </w:tc>
      <w:tc>
        <w:tcPr>
          <w:tcW w:w="2250" w:type="pct"/>
          <w:tcBorders>
            <w:top w:val="single" w:sz="4" w:space="0" w:color="4F81BD" w:themeColor="accent1"/>
            <w:bottom w:val="single" w:sz="4" w:space="0" w:color="4F81BD" w:themeColor="accent1"/>
          </w:tcBorders>
        </w:tcPr>
        <w:p w:rsidR="00B716BB" w:rsidRDefault="00B716BB">
          <w:pPr>
            <w:pStyle w:val="Header"/>
            <w:rPr>
              <w:rFonts w:asciiTheme="majorHAnsi" w:eastAsiaTheme="majorEastAsia" w:hAnsiTheme="majorHAnsi" w:cstheme="majorBidi"/>
              <w:b/>
              <w:bCs/>
            </w:rPr>
          </w:pPr>
        </w:p>
      </w:tc>
    </w:tr>
    <w:tr w:rsidR="006A7445">
      <w:trPr>
        <w:trHeight w:val="150"/>
      </w:trPr>
      <w:tc>
        <w:tcPr>
          <w:tcW w:w="2250" w:type="pct"/>
          <w:tcBorders>
            <w:top w:val="single" w:sz="4" w:space="0" w:color="4F81BD" w:themeColor="accent1"/>
          </w:tcBorders>
        </w:tcPr>
        <w:p w:rsidR="006A7445" w:rsidRPr="006A7445" w:rsidRDefault="006A7445">
          <w:pPr>
            <w:pStyle w:val="Header"/>
            <w:rPr>
              <w:rFonts w:asciiTheme="majorHAnsi" w:eastAsiaTheme="majorEastAsia" w:hAnsiTheme="majorHAnsi" w:cstheme="majorBidi"/>
              <w:bCs/>
              <w:sz w:val="16"/>
            </w:rPr>
          </w:pPr>
          <w:r w:rsidRPr="006A7445">
            <w:rPr>
              <w:rFonts w:asciiTheme="majorHAnsi" w:eastAsiaTheme="majorEastAsia" w:hAnsiTheme="majorHAnsi" w:cstheme="majorBidi"/>
              <w:bCs/>
              <w:sz w:val="16"/>
            </w:rPr>
            <w:t xml:space="preserve">Updated: </w:t>
          </w:r>
          <w:r w:rsidR="00DC762B">
            <w:rPr>
              <w:rFonts w:asciiTheme="majorHAnsi" w:eastAsiaTheme="majorEastAsia" w:hAnsiTheme="majorHAnsi" w:cstheme="majorBidi"/>
              <w:bCs/>
              <w:sz w:val="16"/>
            </w:rPr>
            <w:t>October 31</w:t>
          </w:r>
          <w:r>
            <w:rPr>
              <w:rFonts w:asciiTheme="majorHAnsi" w:eastAsiaTheme="majorEastAsia" w:hAnsiTheme="majorHAnsi" w:cstheme="majorBidi"/>
              <w:bCs/>
              <w:sz w:val="16"/>
            </w:rPr>
            <w:t>, 201</w:t>
          </w:r>
          <w:r w:rsidR="00DC762B">
            <w:rPr>
              <w:rFonts w:asciiTheme="majorHAnsi" w:eastAsiaTheme="majorEastAsia" w:hAnsiTheme="majorHAnsi" w:cstheme="majorBidi"/>
              <w:bCs/>
              <w:sz w:val="16"/>
            </w:rPr>
            <w:t>6</w:t>
          </w:r>
        </w:p>
      </w:tc>
      <w:tc>
        <w:tcPr>
          <w:tcW w:w="500" w:type="pct"/>
        </w:tcPr>
        <w:p w:rsidR="006A7445" w:rsidRDefault="006A744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A7445" w:rsidRDefault="006A7445">
          <w:pPr>
            <w:pStyle w:val="Header"/>
            <w:rPr>
              <w:rFonts w:asciiTheme="majorHAnsi" w:eastAsiaTheme="majorEastAsia" w:hAnsiTheme="majorHAnsi" w:cstheme="majorBidi"/>
              <w:b/>
              <w:bCs/>
            </w:rPr>
          </w:pPr>
        </w:p>
      </w:tc>
    </w:tr>
  </w:tbl>
  <w:p w:rsidR="002B2D0D" w:rsidRPr="006534F7" w:rsidRDefault="002B2D0D" w:rsidP="00525E01">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0D" w:rsidRDefault="002B2D0D">
      <w:r>
        <w:separator/>
      </w:r>
    </w:p>
  </w:footnote>
  <w:footnote w:type="continuationSeparator" w:id="0">
    <w:p w:rsidR="002B2D0D" w:rsidRDefault="002B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E9" w:rsidRPr="00B716BB" w:rsidRDefault="006C5FE9" w:rsidP="006C5FE9">
    <w:pPr>
      <w:jc w:val="center"/>
      <w:rPr>
        <w:rFonts w:ascii="Garamond" w:hAnsi="Garamond"/>
        <w:b/>
        <w:color w:val="008000"/>
        <w:sz w:val="32"/>
        <w:szCs w:val="32"/>
      </w:rPr>
    </w:pPr>
    <w:r w:rsidRPr="00B716BB">
      <w:rPr>
        <w:rFonts w:ascii="Garamond" w:hAnsi="Garamond"/>
        <w:b/>
        <w:color w:val="008000"/>
        <w:sz w:val="32"/>
        <w:szCs w:val="32"/>
      </w:rPr>
      <w:t>The Cécile E. Mactaggart Travel Award for Narrative Writing</w:t>
    </w:r>
  </w:p>
  <w:p w:rsidR="006C5FE9" w:rsidRPr="00B716BB" w:rsidRDefault="006C5FE9" w:rsidP="006C5FE9">
    <w:pPr>
      <w:jc w:val="center"/>
      <w:rPr>
        <w:rFonts w:ascii="Garamond" w:hAnsi="Garamond"/>
        <w:b/>
        <w:color w:val="008000"/>
        <w:sz w:val="32"/>
        <w:szCs w:val="32"/>
      </w:rPr>
    </w:pPr>
    <w:r w:rsidRPr="00B716BB">
      <w:rPr>
        <w:rFonts w:ascii="Garamond" w:hAnsi="Garamond"/>
        <w:b/>
        <w:color w:val="008000"/>
        <w:sz w:val="32"/>
        <w:szCs w:val="32"/>
      </w:rPr>
      <w:t xml:space="preserve"> FAQs</w:t>
    </w:r>
  </w:p>
  <w:p w:rsidR="006C5FE9" w:rsidRDefault="00CB2ACC" w:rsidP="006C5FE9">
    <w:pPr>
      <w:jc w:val="center"/>
      <w:rPr>
        <w:rFonts w:ascii="Garamond" w:hAnsi="Garamond"/>
        <w:b/>
        <w:color w:val="008000"/>
        <w:sz w:val="32"/>
        <w:szCs w:val="32"/>
      </w:rPr>
    </w:pPr>
    <w:r>
      <w:rPr>
        <w:rFonts w:ascii="Garamond" w:hAnsi="Garamond"/>
        <w:b/>
        <w:color w:val="008000"/>
        <w:sz w:val="32"/>
        <w:szCs w:val="32"/>
      </w:rPr>
      <w:t>Undergraduate Students –</w:t>
    </w:r>
    <w:r w:rsidR="002D4375">
      <w:rPr>
        <w:rFonts w:ascii="Garamond" w:hAnsi="Garamond"/>
        <w:b/>
        <w:color w:val="008000"/>
        <w:sz w:val="32"/>
        <w:szCs w:val="32"/>
      </w:rPr>
      <w:t xml:space="preserve"> 2018</w:t>
    </w:r>
  </w:p>
  <w:p w:rsidR="00DC762B" w:rsidRPr="00B716BB" w:rsidRDefault="00DC762B" w:rsidP="006C5FE9">
    <w:pPr>
      <w:jc w:val="center"/>
      <w:rPr>
        <w:rFonts w:ascii="Garamond" w:hAnsi="Garamond"/>
        <w:b/>
        <w:color w:val="008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CE7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86F2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2E0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FA9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08A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AD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5E0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829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2A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1AA4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B6"/>
    <w:rsid w:val="000A7947"/>
    <w:rsid w:val="000C1A48"/>
    <w:rsid w:val="000E56C4"/>
    <w:rsid w:val="00124681"/>
    <w:rsid w:val="002B2D0D"/>
    <w:rsid w:val="002D4375"/>
    <w:rsid w:val="003323EF"/>
    <w:rsid w:val="00525E01"/>
    <w:rsid w:val="005332DA"/>
    <w:rsid w:val="00561051"/>
    <w:rsid w:val="00674788"/>
    <w:rsid w:val="006A270E"/>
    <w:rsid w:val="006A7445"/>
    <w:rsid w:val="006C5FE9"/>
    <w:rsid w:val="007035D9"/>
    <w:rsid w:val="007E33BB"/>
    <w:rsid w:val="00815D1B"/>
    <w:rsid w:val="00843EB6"/>
    <w:rsid w:val="008E19F7"/>
    <w:rsid w:val="008F468B"/>
    <w:rsid w:val="008F535D"/>
    <w:rsid w:val="009D7106"/>
    <w:rsid w:val="00A26473"/>
    <w:rsid w:val="00B0757B"/>
    <w:rsid w:val="00B716BB"/>
    <w:rsid w:val="00CB2ACC"/>
    <w:rsid w:val="00D50FA9"/>
    <w:rsid w:val="00DC762B"/>
    <w:rsid w:val="00E24EC4"/>
    <w:rsid w:val="00F24371"/>
    <w:rsid w:val="00FE2A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13508AC0"/>
  <w15:docId w15:val="{DBA4F9F4-A1C3-48A8-8103-D9AD539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B6976"/>
    <w:rPr>
      <w:sz w:val="16"/>
      <w:szCs w:val="16"/>
    </w:rPr>
  </w:style>
  <w:style w:type="paragraph" w:styleId="CommentText">
    <w:name w:val="annotation text"/>
    <w:basedOn w:val="Normal"/>
    <w:semiHidden/>
    <w:rsid w:val="006B6976"/>
    <w:rPr>
      <w:sz w:val="20"/>
      <w:szCs w:val="20"/>
    </w:rPr>
  </w:style>
  <w:style w:type="paragraph" w:styleId="CommentSubject">
    <w:name w:val="annotation subject"/>
    <w:basedOn w:val="CommentText"/>
    <w:next w:val="CommentText"/>
    <w:semiHidden/>
    <w:rsid w:val="006B6976"/>
    <w:rPr>
      <w:b/>
      <w:bCs/>
    </w:rPr>
  </w:style>
  <w:style w:type="paragraph" w:styleId="BalloonText">
    <w:name w:val="Balloon Text"/>
    <w:basedOn w:val="Normal"/>
    <w:semiHidden/>
    <w:rsid w:val="006B6976"/>
    <w:rPr>
      <w:rFonts w:ascii="Tahoma" w:hAnsi="Tahoma" w:cs="Tahoma"/>
      <w:sz w:val="16"/>
      <w:szCs w:val="16"/>
    </w:rPr>
  </w:style>
  <w:style w:type="paragraph" w:styleId="Header">
    <w:name w:val="header"/>
    <w:basedOn w:val="Normal"/>
    <w:link w:val="HeaderChar"/>
    <w:uiPriority w:val="99"/>
    <w:rsid w:val="006534F7"/>
    <w:pPr>
      <w:tabs>
        <w:tab w:val="center" w:pos="4320"/>
        <w:tab w:val="right" w:pos="8640"/>
      </w:tabs>
    </w:pPr>
  </w:style>
  <w:style w:type="paragraph" w:styleId="Footer">
    <w:name w:val="footer"/>
    <w:basedOn w:val="Normal"/>
    <w:link w:val="FooterChar"/>
    <w:uiPriority w:val="99"/>
    <w:rsid w:val="006534F7"/>
    <w:pPr>
      <w:tabs>
        <w:tab w:val="center" w:pos="4320"/>
        <w:tab w:val="right" w:pos="8640"/>
      </w:tabs>
    </w:pPr>
  </w:style>
  <w:style w:type="character" w:customStyle="1" w:styleId="EmailStyle21">
    <w:name w:val="EmailStyle21"/>
    <w:basedOn w:val="DefaultParagraphFont"/>
    <w:semiHidden/>
    <w:rsid w:val="00C77EEF"/>
    <w:rPr>
      <w:rFonts w:ascii="Arial" w:hAnsi="Arial" w:cs="Arial"/>
      <w:color w:val="auto"/>
      <w:sz w:val="20"/>
      <w:szCs w:val="20"/>
    </w:rPr>
  </w:style>
  <w:style w:type="character" w:customStyle="1" w:styleId="FooterChar">
    <w:name w:val="Footer Char"/>
    <w:basedOn w:val="DefaultParagraphFont"/>
    <w:link w:val="Footer"/>
    <w:uiPriority w:val="99"/>
    <w:rsid w:val="007035D9"/>
    <w:rPr>
      <w:sz w:val="24"/>
      <w:szCs w:val="24"/>
    </w:rPr>
  </w:style>
  <w:style w:type="paragraph" w:customStyle="1" w:styleId="2909F619802848F09E01365C32F34654">
    <w:name w:val="2909F619802848F09E01365C32F34654"/>
    <w:rsid w:val="007035D9"/>
    <w:pPr>
      <w:spacing w:after="200" w:line="276" w:lineRule="auto"/>
    </w:pPr>
    <w:rPr>
      <w:rFonts w:asciiTheme="minorHAnsi" w:eastAsiaTheme="minorEastAsia" w:hAnsiTheme="minorHAnsi" w:cstheme="minorBidi"/>
      <w:sz w:val="22"/>
      <w:szCs w:val="22"/>
      <w:lang w:eastAsia="ja-JP"/>
    </w:rPr>
  </w:style>
  <w:style w:type="paragraph" w:styleId="NoSpacing">
    <w:name w:val="No Spacing"/>
    <w:link w:val="NoSpacingChar"/>
    <w:uiPriority w:val="1"/>
    <w:qFormat/>
    <w:rsid w:val="00B716B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16BB"/>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B716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Mactaggart Writing Award FAQs</vt:lpstr>
    </vt:vector>
  </TitlesOfParts>
  <Company>University of Alberta - Faculty of Arts</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Mactaggart Writing Award FAQs</dc:title>
  <dc:creator>Nancie</dc:creator>
  <cp:lastModifiedBy>Windows User</cp:lastModifiedBy>
  <cp:revision>2</cp:revision>
  <cp:lastPrinted>2012-08-29T16:13:00Z</cp:lastPrinted>
  <dcterms:created xsi:type="dcterms:W3CDTF">2018-10-10T22:06:00Z</dcterms:created>
  <dcterms:modified xsi:type="dcterms:W3CDTF">2018-10-10T22:06:00Z</dcterms:modified>
</cp:coreProperties>
</file>