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6F06" w14:textId="77777777" w:rsidR="005542AC" w:rsidRPr="00346C4E" w:rsidRDefault="00D05FA1">
      <w:pPr>
        <w:rPr>
          <w:b/>
          <w:color w:val="4F81BD" w:themeColor="accent1"/>
          <w:sz w:val="32"/>
          <w:szCs w:val="32"/>
        </w:rPr>
      </w:pPr>
      <w:bookmarkStart w:id="0" w:name="_GoBack"/>
      <w:r w:rsidRPr="00346C4E">
        <w:rPr>
          <w:b/>
          <w:color w:val="4F81BD" w:themeColor="accent1"/>
          <w:sz w:val="32"/>
          <w:szCs w:val="32"/>
        </w:rPr>
        <w:t xml:space="preserve">Ultrasound rotation objectives </w:t>
      </w:r>
    </w:p>
    <w:bookmarkEnd w:id="0"/>
    <w:p w14:paraId="12111951" w14:textId="77777777" w:rsidR="00D05FA1" w:rsidRPr="00623436" w:rsidRDefault="00D05FA1">
      <w:pPr>
        <w:rPr>
          <w:b/>
        </w:rPr>
      </w:pPr>
    </w:p>
    <w:p w14:paraId="3504EDA0" w14:textId="5D225E86" w:rsidR="00D05FA1" w:rsidRPr="00623436" w:rsidRDefault="00B54C03">
      <w:pPr>
        <w:rPr>
          <w:b/>
        </w:rPr>
      </w:pPr>
      <w:r w:rsidRPr="00623436">
        <w:rPr>
          <w:b/>
        </w:rPr>
        <w:t xml:space="preserve">Medical Expert </w:t>
      </w:r>
    </w:p>
    <w:p w14:paraId="60A60BDF" w14:textId="77777777" w:rsidR="00B54C03" w:rsidRDefault="00B54C03"/>
    <w:p w14:paraId="0A9125D5" w14:textId="643D9A78" w:rsidR="00B54C03" w:rsidRDefault="00B2496E">
      <w:proofErr w:type="gramStart"/>
      <w:r>
        <w:t>1.</w:t>
      </w:r>
      <w:r w:rsidR="00B54C03">
        <w:t>Demonstrate</w:t>
      </w:r>
      <w:proofErr w:type="gramEnd"/>
      <w:r w:rsidR="00B54C03">
        <w:t xml:space="preserve"> technical competence in the following ultrasound procedures :</w:t>
      </w:r>
    </w:p>
    <w:p w14:paraId="7D65061C" w14:textId="77777777" w:rsidR="00B54C03" w:rsidRDefault="00B54C03"/>
    <w:p w14:paraId="69EEED1E" w14:textId="2A5BE99A" w:rsidR="007A3AE0" w:rsidRDefault="00B2496E">
      <w:r>
        <w:t xml:space="preserve">1.1 </w:t>
      </w:r>
      <w:r w:rsidR="007A3AE0">
        <w:t xml:space="preserve">Calculation of the fetal heart rate (M </w:t>
      </w:r>
      <w:proofErr w:type="gramStart"/>
      <w:r w:rsidR="007A3AE0">
        <w:t>Mode )</w:t>
      </w:r>
      <w:proofErr w:type="gramEnd"/>
      <w:r w:rsidR="007A3AE0">
        <w:t xml:space="preserve"> </w:t>
      </w:r>
    </w:p>
    <w:p w14:paraId="0285E90A" w14:textId="231D8407" w:rsidR="00B54C03" w:rsidRDefault="00B2496E">
      <w:r>
        <w:t xml:space="preserve">1.2 </w:t>
      </w:r>
      <w:r w:rsidR="00B54C03">
        <w:t>Biophysical Profile</w:t>
      </w:r>
    </w:p>
    <w:p w14:paraId="6649E884" w14:textId="3E5EB42B" w:rsidR="00B54C03" w:rsidRDefault="00B2496E">
      <w:r>
        <w:t xml:space="preserve">1.3 </w:t>
      </w:r>
      <w:r w:rsidR="00B54C03">
        <w:t xml:space="preserve">Fetal Biometry </w:t>
      </w:r>
    </w:p>
    <w:p w14:paraId="438B8599" w14:textId="5232B53B" w:rsidR="00B54C03" w:rsidRDefault="00B2496E">
      <w:r>
        <w:t>1.4</w:t>
      </w:r>
      <w:r w:rsidR="00B54C03">
        <w:t>Amniotic Fluid volume estimation</w:t>
      </w:r>
    </w:p>
    <w:p w14:paraId="2BEF4E9A" w14:textId="7E5F6994" w:rsidR="00AE33FA" w:rsidRDefault="00B2496E">
      <w:r>
        <w:t>1.5</w:t>
      </w:r>
      <w:r w:rsidR="00AE33FA">
        <w:t>Determination of fetal position</w:t>
      </w:r>
    </w:p>
    <w:p w14:paraId="16A739D2" w14:textId="2D62481B" w:rsidR="00AE33FA" w:rsidRDefault="00B2496E">
      <w:r>
        <w:t>1.6</w:t>
      </w:r>
      <w:r w:rsidR="00AE33FA">
        <w:t xml:space="preserve">Determination of Placental position </w:t>
      </w:r>
    </w:p>
    <w:p w14:paraId="497C93EB" w14:textId="2E74F8AB" w:rsidR="00B54C03" w:rsidRDefault="00B2496E">
      <w:r>
        <w:t xml:space="preserve">1.7 </w:t>
      </w:r>
      <w:r w:rsidR="00B54C03">
        <w:t xml:space="preserve">Determination of Gestational age in the first trimester </w:t>
      </w:r>
    </w:p>
    <w:p w14:paraId="253C1295" w14:textId="4A2373C4" w:rsidR="00A14152" w:rsidRDefault="00A14152">
      <w:r>
        <w:t xml:space="preserve">1.8 Identification of intrauterine pregnancy in first trimester </w:t>
      </w:r>
    </w:p>
    <w:p w14:paraId="2FEA58C5" w14:textId="77777777" w:rsidR="003F2E3E" w:rsidRDefault="003F2E3E"/>
    <w:p w14:paraId="4C5C41C0" w14:textId="37F76B21" w:rsidR="003F2E3E" w:rsidRDefault="003F2E3E">
      <w:r>
        <w:t>2. Understand the limitations of Ob ultrasound in prenatal screening and Diagnosis</w:t>
      </w:r>
    </w:p>
    <w:p w14:paraId="5CA8C3CE" w14:textId="2E5DB33C" w:rsidR="00706B73" w:rsidRDefault="00227225">
      <w:r>
        <w:t>3.</w:t>
      </w:r>
      <w:r w:rsidR="00A14152">
        <w:t xml:space="preserve"> </w:t>
      </w:r>
      <w:r w:rsidR="00924BB9">
        <w:t>Demonstrates understanding</w:t>
      </w:r>
      <w:r w:rsidR="00706B73">
        <w:t xml:space="preserve"> of ultrasound </w:t>
      </w:r>
      <w:r>
        <w:t>physics</w:t>
      </w:r>
      <w:r w:rsidR="00623436">
        <w:t xml:space="preserve"> and </w:t>
      </w:r>
      <w:proofErr w:type="gramStart"/>
      <w:r w:rsidR="00623436">
        <w:t>instrumentation .</w:t>
      </w:r>
      <w:proofErr w:type="gramEnd"/>
    </w:p>
    <w:p w14:paraId="35D12298" w14:textId="729AAB7C" w:rsidR="00623436" w:rsidRDefault="00623436" w:rsidP="006234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290373" w14:textId="7E1F550F" w:rsidR="00623436" w:rsidRDefault="00623436" w:rsidP="006234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ab/>
        <w:t>3.1 Transducer choice and frequency: 2D, grey scale/Doppler</w:t>
      </w:r>
    </w:p>
    <w:p w14:paraId="477631A3" w14:textId="219DBF2B" w:rsidR="00623436" w:rsidRDefault="00623436" w:rsidP="006234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· </w:t>
      </w:r>
      <w:r>
        <w:rPr>
          <w:rFonts w:ascii="Times New Roman" w:hAnsi="Times New Roman" w:cs="Times New Roman"/>
        </w:rPr>
        <w:tab/>
        <w:t xml:space="preserve">3.2Display: grey scale, M mode, </w:t>
      </w:r>
      <w:proofErr w:type="spellStart"/>
      <w:r>
        <w:rPr>
          <w:rFonts w:ascii="Times New Roman" w:hAnsi="Times New Roman" w:cs="Times New Roman"/>
        </w:rPr>
        <w:t>colour</w:t>
      </w:r>
      <w:proofErr w:type="spellEnd"/>
      <w:r>
        <w:rPr>
          <w:rFonts w:ascii="Times New Roman" w:hAnsi="Times New Roman" w:cs="Times New Roman"/>
        </w:rPr>
        <w:t xml:space="preserve"> and pulsed wave Doppler</w:t>
      </w:r>
    </w:p>
    <w:p w14:paraId="1C5B1268" w14:textId="26782354" w:rsidR="00623436" w:rsidRDefault="00623436" w:rsidP="006234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· </w:t>
      </w:r>
      <w:r>
        <w:rPr>
          <w:rFonts w:ascii="Times New Roman" w:hAnsi="Times New Roman" w:cs="Times New Roman"/>
        </w:rPr>
        <w:tab/>
        <w:t>3.3Image orientation, image optimization, TGC, gain, focus</w:t>
      </w:r>
    </w:p>
    <w:p w14:paraId="49ABC51B" w14:textId="4A2D7EC6" w:rsidR="00623436" w:rsidRDefault="00623436" w:rsidP="00623436">
      <w:r>
        <w:rPr>
          <w:rFonts w:ascii="Times New Roman" w:hAnsi="Times New Roman" w:cs="Times New Roman"/>
        </w:rPr>
        <w:t xml:space="preserve">· </w:t>
      </w:r>
      <w:r>
        <w:rPr>
          <w:rFonts w:ascii="Times New Roman" w:hAnsi="Times New Roman" w:cs="Times New Roman"/>
        </w:rPr>
        <w:tab/>
        <w:t xml:space="preserve">3.4Artifacts: identification and compensation, 2D, </w:t>
      </w:r>
      <w:proofErr w:type="spellStart"/>
      <w:r>
        <w:rPr>
          <w:rFonts w:ascii="Times New Roman" w:hAnsi="Times New Roman" w:cs="Times New Roman"/>
        </w:rPr>
        <w:t>colour</w:t>
      </w:r>
      <w:proofErr w:type="spellEnd"/>
      <w:r>
        <w:rPr>
          <w:rFonts w:ascii="Times New Roman" w:hAnsi="Times New Roman" w:cs="Times New Roman"/>
        </w:rPr>
        <w:t xml:space="preserve"> and spectral display</w:t>
      </w:r>
      <w:r w:rsidR="00566F62">
        <w:rPr>
          <w:rFonts w:ascii="Times New Roman" w:hAnsi="Times New Roman" w:cs="Times New Roman"/>
        </w:rPr>
        <w:br/>
      </w:r>
    </w:p>
    <w:p w14:paraId="2928CF37" w14:textId="25FF5BB9" w:rsidR="00341447" w:rsidRDefault="00341447">
      <w:r>
        <w:t>4. Obtain</w:t>
      </w:r>
      <w:r w:rsidR="003D11D9">
        <w:t>s</w:t>
      </w:r>
      <w:r>
        <w:t xml:space="preserve"> a history from the patient relevant to the specific type of ultrasound being planned</w:t>
      </w:r>
    </w:p>
    <w:p w14:paraId="2E7FF9B2" w14:textId="77777777" w:rsidR="00623436" w:rsidRDefault="00623436"/>
    <w:p w14:paraId="1617AA6F" w14:textId="77777777" w:rsidR="00623436" w:rsidRPr="00623436" w:rsidRDefault="00623436" w:rsidP="00623436">
      <w:pPr>
        <w:rPr>
          <w:b/>
        </w:rPr>
      </w:pPr>
      <w:r w:rsidRPr="00623436">
        <w:rPr>
          <w:b/>
        </w:rPr>
        <w:t xml:space="preserve">Communicator </w:t>
      </w:r>
    </w:p>
    <w:p w14:paraId="24F214F4" w14:textId="77777777" w:rsidR="00623436" w:rsidRDefault="00623436" w:rsidP="00623436"/>
    <w:p w14:paraId="761AAA0E" w14:textId="77777777" w:rsidR="00623436" w:rsidRDefault="00623436" w:rsidP="00623436">
      <w:r>
        <w:t>1.Communicate ultrasound findings in a timely manner to patients care provider</w:t>
      </w:r>
    </w:p>
    <w:p w14:paraId="77FADDFC" w14:textId="77777777" w:rsidR="00623436" w:rsidRDefault="00623436" w:rsidP="00623436">
      <w:proofErr w:type="gramStart"/>
      <w:r>
        <w:t>2.Communicate</w:t>
      </w:r>
      <w:proofErr w:type="gramEnd"/>
      <w:r>
        <w:t xml:space="preserve">  ultrasound findings clearly and in a compassionate manner to patients.</w:t>
      </w:r>
    </w:p>
    <w:p w14:paraId="6E22F2F9" w14:textId="77777777" w:rsidR="00623436" w:rsidRDefault="00623436" w:rsidP="00623436">
      <w:r>
        <w:t>3.Document ultrasound findings as part of the patient’s medical record</w:t>
      </w:r>
    </w:p>
    <w:p w14:paraId="7CE76BF2" w14:textId="77777777" w:rsidR="00623436" w:rsidRDefault="00623436" w:rsidP="00623436"/>
    <w:p w14:paraId="0BE3B1AF" w14:textId="77777777" w:rsidR="00623436" w:rsidRPr="00623436" w:rsidRDefault="00623436" w:rsidP="00623436">
      <w:pPr>
        <w:rPr>
          <w:b/>
        </w:rPr>
      </w:pPr>
      <w:r w:rsidRPr="00623436">
        <w:rPr>
          <w:b/>
        </w:rPr>
        <w:t>Collaborator</w:t>
      </w:r>
    </w:p>
    <w:p w14:paraId="39242B97" w14:textId="77777777" w:rsidR="00623436" w:rsidRDefault="00623436" w:rsidP="00623436"/>
    <w:p w14:paraId="3BA90F5B" w14:textId="77777777" w:rsidR="00623436" w:rsidRDefault="00623436" w:rsidP="00623436">
      <w:pPr>
        <w:pStyle w:val="ListParagraph"/>
        <w:numPr>
          <w:ilvl w:val="0"/>
          <w:numId w:val="1"/>
        </w:numPr>
      </w:pPr>
      <w:r>
        <w:t xml:space="preserve">Work with ultrasound technologists to learn best practices in image optimization and image acquisition </w:t>
      </w:r>
    </w:p>
    <w:p w14:paraId="5FBEE52E" w14:textId="415DD1B6" w:rsidR="00623436" w:rsidRDefault="00623436" w:rsidP="00623436">
      <w:pPr>
        <w:pStyle w:val="ListParagraph"/>
        <w:numPr>
          <w:ilvl w:val="0"/>
          <w:numId w:val="1"/>
        </w:numPr>
      </w:pPr>
      <w:r>
        <w:t>Collaborate with other specialists as it relates to applying results of ultrasound findings for managing patient care plan.</w:t>
      </w:r>
    </w:p>
    <w:p w14:paraId="396B0EB9" w14:textId="77777777" w:rsidR="00623436" w:rsidRDefault="00623436" w:rsidP="00623436"/>
    <w:p w14:paraId="5B209018" w14:textId="77777777" w:rsidR="00623436" w:rsidRDefault="00623436" w:rsidP="00623436"/>
    <w:p w14:paraId="55251D59" w14:textId="77777777" w:rsidR="00623436" w:rsidRDefault="00623436" w:rsidP="00623436"/>
    <w:p w14:paraId="4DD01FFC" w14:textId="77777777" w:rsidR="00623436" w:rsidRDefault="00623436" w:rsidP="00623436"/>
    <w:p w14:paraId="7E9ADCDB" w14:textId="77777777" w:rsidR="00623436" w:rsidRDefault="00623436"/>
    <w:p w14:paraId="0A5347D5" w14:textId="77777777" w:rsidR="003F2E3E" w:rsidRDefault="003F2E3E"/>
    <w:p w14:paraId="07EA5354" w14:textId="77777777" w:rsidR="00B54C03" w:rsidRDefault="00B54C03"/>
    <w:p w14:paraId="741A3BCC" w14:textId="77777777" w:rsidR="00B54C03" w:rsidRDefault="00B54C03"/>
    <w:p w14:paraId="191CEB9E" w14:textId="77777777" w:rsidR="00D05FA1" w:rsidRDefault="00D05FA1"/>
    <w:p w14:paraId="0587D3BC" w14:textId="77777777" w:rsidR="00D05FA1" w:rsidRPr="00623436" w:rsidRDefault="00D05FA1">
      <w:pPr>
        <w:rPr>
          <w:b/>
        </w:rPr>
      </w:pPr>
      <w:r w:rsidRPr="00623436">
        <w:rPr>
          <w:b/>
        </w:rPr>
        <w:t>Health Advocate</w:t>
      </w:r>
    </w:p>
    <w:p w14:paraId="46D283C7" w14:textId="77777777" w:rsidR="00D05FA1" w:rsidRDefault="00D05FA1"/>
    <w:p w14:paraId="151630C7" w14:textId="12BA51E2" w:rsidR="00D05FA1" w:rsidRDefault="007A7E35">
      <w:proofErr w:type="gramStart"/>
      <w:r>
        <w:t>1.</w:t>
      </w:r>
      <w:r w:rsidR="00D05FA1">
        <w:t>Understand</w:t>
      </w:r>
      <w:proofErr w:type="gramEnd"/>
      <w:r w:rsidR="00D05FA1">
        <w:t xml:space="preserve"> and apply the ALARA  (As low as reasonably achievable) </w:t>
      </w:r>
      <w:r w:rsidR="00D64FB6">
        <w:t>principle</w:t>
      </w:r>
      <w:r w:rsidR="00D05FA1">
        <w:t xml:space="preserve">  when performing Ob </w:t>
      </w:r>
      <w:proofErr w:type="spellStart"/>
      <w:r w:rsidR="00D05FA1">
        <w:t>Gyn</w:t>
      </w:r>
      <w:proofErr w:type="spellEnd"/>
      <w:r w:rsidR="00D05FA1">
        <w:t xml:space="preserve">  ultrasound </w:t>
      </w:r>
    </w:p>
    <w:p w14:paraId="0F5A00B6" w14:textId="18A1234C" w:rsidR="00D05FA1" w:rsidRDefault="007A7E35">
      <w:proofErr w:type="gramStart"/>
      <w:r>
        <w:t>2.</w:t>
      </w:r>
      <w:r w:rsidR="00D05FA1">
        <w:t>Demonstrate</w:t>
      </w:r>
      <w:proofErr w:type="gramEnd"/>
      <w:r w:rsidR="00D05FA1">
        <w:t xml:space="preserve"> understanding of  Ultrasound safety as it relates to </w:t>
      </w:r>
      <w:proofErr w:type="spellStart"/>
      <w:r w:rsidR="00D05FA1">
        <w:t>Bioeffects</w:t>
      </w:r>
      <w:proofErr w:type="spellEnd"/>
      <w:r w:rsidR="00D05FA1">
        <w:t xml:space="preserve">  of Mechanical and thermal energy .</w:t>
      </w:r>
    </w:p>
    <w:p w14:paraId="5005A322" w14:textId="78D3E635" w:rsidR="00B2496E" w:rsidRDefault="007A7E35" w:rsidP="007A7E35">
      <w:pPr>
        <w:ind w:firstLine="720"/>
      </w:pPr>
      <w:r>
        <w:t>2.1</w:t>
      </w:r>
      <w:r w:rsidR="00B2496E">
        <w:t xml:space="preserve">Define thermal index and Mechanical index </w:t>
      </w:r>
    </w:p>
    <w:p w14:paraId="0ADA055C" w14:textId="765A68AD" w:rsidR="00D05FA1" w:rsidRDefault="00172DE0" w:rsidP="007A7E35">
      <w:pPr>
        <w:ind w:left="720"/>
      </w:pPr>
      <w:r>
        <w:t xml:space="preserve">2.2 </w:t>
      </w:r>
      <w:r w:rsidR="00D05FA1">
        <w:t xml:space="preserve">Optimizes ultrasound settings to maintain appropriate Thermal and Mechanical Index when scanning </w:t>
      </w:r>
      <w:r w:rsidR="00D64FB6">
        <w:t>Obstetrical</w:t>
      </w:r>
      <w:r w:rsidR="00D05FA1">
        <w:t xml:space="preserve"> Patients.</w:t>
      </w:r>
    </w:p>
    <w:p w14:paraId="690C5996" w14:textId="7842CAF0" w:rsidR="00D64FB6" w:rsidRDefault="007A7E35">
      <w:r>
        <w:t>3.</w:t>
      </w:r>
      <w:r w:rsidR="00D64FB6">
        <w:t xml:space="preserve">Practice choosing wisely to minimize unnecessary ultrasounds for Ob </w:t>
      </w:r>
      <w:proofErr w:type="spellStart"/>
      <w:r w:rsidR="00D64FB6">
        <w:t>Gyn</w:t>
      </w:r>
      <w:proofErr w:type="spellEnd"/>
      <w:r w:rsidR="00D64FB6">
        <w:t xml:space="preserve"> patients</w:t>
      </w:r>
    </w:p>
    <w:p w14:paraId="19D5AE0E" w14:textId="35705366" w:rsidR="00D64FB6" w:rsidRDefault="007A7E35">
      <w:proofErr w:type="gramStart"/>
      <w:r>
        <w:t>4.</w:t>
      </w:r>
      <w:r w:rsidR="00D64FB6">
        <w:t>Understand</w:t>
      </w:r>
      <w:proofErr w:type="gramEnd"/>
      <w:r w:rsidR="00D64FB6">
        <w:t xml:space="preserve"> that ultrasound is a medical test and not to be used for entertainment or gender determination (unless clinically indicated ) </w:t>
      </w:r>
    </w:p>
    <w:p w14:paraId="35830B67" w14:textId="77777777" w:rsidR="00D05FA1" w:rsidRDefault="00D05FA1"/>
    <w:p w14:paraId="7F5950B8" w14:textId="77777777" w:rsidR="00D05FA1" w:rsidRDefault="00D05FA1"/>
    <w:p w14:paraId="207AAF09" w14:textId="77777777" w:rsidR="00D05FA1" w:rsidRDefault="00D05FA1"/>
    <w:p w14:paraId="1D99C06B" w14:textId="77777777" w:rsidR="00D05FA1" w:rsidRPr="00623436" w:rsidRDefault="00D05FA1">
      <w:pPr>
        <w:rPr>
          <w:b/>
        </w:rPr>
      </w:pPr>
      <w:r w:rsidRPr="00623436">
        <w:rPr>
          <w:b/>
        </w:rPr>
        <w:t>Leader</w:t>
      </w:r>
    </w:p>
    <w:p w14:paraId="2E777BAD" w14:textId="77777777" w:rsidR="00D05FA1" w:rsidRDefault="00D05FA1"/>
    <w:p w14:paraId="38D0552B" w14:textId="7A5DC448" w:rsidR="00D05FA1" w:rsidRDefault="00D14486">
      <w:r>
        <w:t>1.</w:t>
      </w:r>
      <w:r w:rsidR="00D05FA1">
        <w:t xml:space="preserve">Recognize </w:t>
      </w:r>
      <w:r w:rsidR="00172DE0">
        <w:t>sand applies</w:t>
      </w:r>
      <w:r w:rsidR="00D05FA1">
        <w:t xml:space="preserve"> quality assurance checks with ultrasound imaging.</w:t>
      </w:r>
    </w:p>
    <w:p w14:paraId="2B602ABD" w14:textId="16793A7D" w:rsidR="00D64FB6" w:rsidRDefault="00D14486">
      <w:r>
        <w:t>2.</w:t>
      </w:r>
      <w:r w:rsidR="00D64FB6">
        <w:t xml:space="preserve">Demonstrate understanding of the requirements necessary to have an ultrasound </w:t>
      </w:r>
      <w:r>
        <w:t>unit.</w:t>
      </w:r>
    </w:p>
    <w:p w14:paraId="69F027BA" w14:textId="2ADC5713" w:rsidR="00623436" w:rsidRDefault="00623436">
      <w:r>
        <w:t>3. Manage time effectively in the performance of ultrasound exams.</w:t>
      </w:r>
      <w:r>
        <w:br/>
      </w:r>
      <w:r>
        <w:br/>
      </w:r>
    </w:p>
    <w:p w14:paraId="13505F70" w14:textId="77777777" w:rsidR="00623436" w:rsidRPr="00623436" w:rsidRDefault="00623436" w:rsidP="00623436">
      <w:pPr>
        <w:rPr>
          <w:b/>
        </w:rPr>
      </w:pPr>
      <w:r w:rsidRPr="00623436">
        <w:rPr>
          <w:b/>
        </w:rPr>
        <w:t>Health Advocate</w:t>
      </w:r>
    </w:p>
    <w:p w14:paraId="0D6A09E2" w14:textId="77777777" w:rsidR="00623436" w:rsidRDefault="00623436" w:rsidP="00623436"/>
    <w:p w14:paraId="3809CD70" w14:textId="77777777" w:rsidR="00623436" w:rsidRDefault="00623436" w:rsidP="00623436">
      <w:proofErr w:type="gramStart"/>
      <w:r>
        <w:t>1.Understand</w:t>
      </w:r>
      <w:proofErr w:type="gramEnd"/>
      <w:r>
        <w:t xml:space="preserve"> and apply the ALARA  (As low as reasonably achievable) principle  when performing Ob </w:t>
      </w:r>
      <w:proofErr w:type="spellStart"/>
      <w:r>
        <w:t>Gyn</w:t>
      </w:r>
      <w:proofErr w:type="spellEnd"/>
      <w:r>
        <w:t xml:space="preserve">  ultrasound </w:t>
      </w:r>
    </w:p>
    <w:p w14:paraId="6B1B0D37" w14:textId="77777777" w:rsidR="00623436" w:rsidRDefault="00623436" w:rsidP="00623436">
      <w:proofErr w:type="gramStart"/>
      <w:r>
        <w:t>2.Demonstrate</w:t>
      </w:r>
      <w:proofErr w:type="gramEnd"/>
      <w:r>
        <w:t xml:space="preserve"> understanding of  Ultrasound safety as it relates to </w:t>
      </w:r>
      <w:proofErr w:type="spellStart"/>
      <w:r>
        <w:t>Bioeffects</w:t>
      </w:r>
      <w:proofErr w:type="spellEnd"/>
      <w:r>
        <w:t xml:space="preserve">  of Mechanical and thermal energy .</w:t>
      </w:r>
    </w:p>
    <w:p w14:paraId="07D6D46B" w14:textId="77777777" w:rsidR="00623436" w:rsidRDefault="00623436" w:rsidP="00623436">
      <w:pPr>
        <w:ind w:firstLine="720"/>
      </w:pPr>
      <w:r>
        <w:t xml:space="preserve">2.1Define thermal index and Mechanical index </w:t>
      </w:r>
    </w:p>
    <w:p w14:paraId="579FD3D4" w14:textId="77777777" w:rsidR="00623436" w:rsidRDefault="00623436" w:rsidP="00623436">
      <w:pPr>
        <w:ind w:left="720"/>
      </w:pPr>
      <w:r>
        <w:t>2.1Optimizes ultrasound settings to maintain appropriate Thermal and Mechanical Index when scanning Obstetrical Patients.</w:t>
      </w:r>
    </w:p>
    <w:p w14:paraId="298E4661" w14:textId="77777777" w:rsidR="00623436" w:rsidRDefault="00623436" w:rsidP="00623436">
      <w:r>
        <w:t xml:space="preserve">3.Practice choosing wisely to minimize unnecessary ultrasounds for Ob </w:t>
      </w:r>
      <w:proofErr w:type="spellStart"/>
      <w:r>
        <w:t>Gyn</w:t>
      </w:r>
      <w:proofErr w:type="spellEnd"/>
      <w:r>
        <w:t xml:space="preserve"> patients</w:t>
      </w:r>
    </w:p>
    <w:p w14:paraId="522ED353" w14:textId="77777777" w:rsidR="00623436" w:rsidRDefault="00623436" w:rsidP="00623436">
      <w:proofErr w:type="gramStart"/>
      <w:r>
        <w:t>4.Understand</w:t>
      </w:r>
      <w:proofErr w:type="gramEnd"/>
      <w:r>
        <w:t xml:space="preserve"> that ultrasound is a medical test and not to be used for entertainment or gender determination (unless clinically indicated ) </w:t>
      </w:r>
    </w:p>
    <w:p w14:paraId="696DFA0E" w14:textId="77777777" w:rsidR="00623436" w:rsidRDefault="00623436" w:rsidP="00623436"/>
    <w:p w14:paraId="0D0E661C" w14:textId="77777777" w:rsidR="00D64FB6" w:rsidRDefault="00D64FB6"/>
    <w:p w14:paraId="7C70040E" w14:textId="77777777" w:rsidR="00D64FB6" w:rsidRPr="00623436" w:rsidRDefault="00D64FB6">
      <w:pPr>
        <w:rPr>
          <w:b/>
        </w:rPr>
      </w:pPr>
      <w:r w:rsidRPr="00623436">
        <w:rPr>
          <w:b/>
        </w:rPr>
        <w:t>Scholar</w:t>
      </w:r>
    </w:p>
    <w:p w14:paraId="70587CA7" w14:textId="77777777" w:rsidR="00D64FB6" w:rsidRDefault="00D64FB6"/>
    <w:p w14:paraId="0DB2FE58" w14:textId="6E9561BF" w:rsidR="00D64FB6" w:rsidRDefault="00D14486">
      <w:r>
        <w:t>1.</w:t>
      </w:r>
      <w:r w:rsidR="00D64FB6">
        <w:t xml:space="preserve">Understand physics of ultrasound </w:t>
      </w:r>
    </w:p>
    <w:p w14:paraId="0A004F4E" w14:textId="58FA38CB" w:rsidR="00445A04" w:rsidRDefault="00D14486">
      <w:proofErr w:type="gramStart"/>
      <w:r>
        <w:t>2.</w:t>
      </w:r>
      <w:r w:rsidR="00445A04">
        <w:t>Complete</w:t>
      </w:r>
      <w:proofErr w:type="gramEnd"/>
      <w:r w:rsidR="00B2496E">
        <w:t xml:space="preserve"> the following </w:t>
      </w:r>
      <w:r w:rsidR="00445A04">
        <w:t xml:space="preserve"> modules on </w:t>
      </w:r>
      <w:r w:rsidR="00EE275D">
        <w:t xml:space="preserve"> the </w:t>
      </w:r>
      <w:r w:rsidR="00445A04">
        <w:t>ultrasound simulator :</w:t>
      </w:r>
    </w:p>
    <w:p w14:paraId="48EF1576" w14:textId="78F1F157" w:rsidR="00445A04" w:rsidRDefault="00D14486" w:rsidP="00D14486">
      <w:pPr>
        <w:ind w:firstLine="720"/>
      </w:pPr>
      <w:proofErr w:type="gramStart"/>
      <w:r>
        <w:t>2.1E</w:t>
      </w:r>
      <w:r w:rsidR="00445A04">
        <w:t>nvironment</w:t>
      </w:r>
      <w:r>
        <w:t>(</w:t>
      </w:r>
      <w:proofErr w:type="gramEnd"/>
      <w:r>
        <w:t xml:space="preserve">Amniotic fluid volume, fetal position , placental position, cervical length) </w:t>
      </w:r>
    </w:p>
    <w:p w14:paraId="71A19427" w14:textId="74C498FA" w:rsidR="00445A04" w:rsidRDefault="00D14486" w:rsidP="00D14486">
      <w:pPr>
        <w:ind w:firstLine="720"/>
      </w:pPr>
      <w:r>
        <w:lastRenderedPageBreak/>
        <w:t>2.1</w:t>
      </w:r>
      <w:r w:rsidR="00445A04">
        <w:t>First trimester (</w:t>
      </w:r>
      <w:proofErr w:type="gramStart"/>
      <w:r w:rsidR="00445A04">
        <w:t>dating )</w:t>
      </w:r>
      <w:proofErr w:type="gramEnd"/>
      <w:r w:rsidR="00445A04">
        <w:t xml:space="preserve"> scan</w:t>
      </w:r>
    </w:p>
    <w:p w14:paraId="29685480" w14:textId="352DB11F" w:rsidR="00445A04" w:rsidRDefault="00D14486" w:rsidP="00D14486">
      <w:pPr>
        <w:ind w:firstLine="720"/>
      </w:pPr>
      <w:r>
        <w:t>2.3</w:t>
      </w:r>
      <w:r w:rsidR="00445A04">
        <w:t>Fetal Biometry</w:t>
      </w:r>
    </w:p>
    <w:p w14:paraId="59928415" w14:textId="34F0C74E" w:rsidR="0081092B" w:rsidRDefault="00D14486">
      <w:r>
        <w:t>3.</w:t>
      </w:r>
      <w:r w:rsidR="0081092B">
        <w:t xml:space="preserve">Basic </w:t>
      </w:r>
      <w:proofErr w:type="spellStart"/>
      <w:r w:rsidR="0081092B">
        <w:t>Gyne</w:t>
      </w:r>
      <w:proofErr w:type="spellEnd"/>
      <w:r w:rsidR="0081092B">
        <w:t xml:space="preserve"> imaging </w:t>
      </w:r>
    </w:p>
    <w:p w14:paraId="357FC8A2" w14:textId="3206B56C" w:rsidR="001E049F" w:rsidRDefault="00D14486">
      <w:r>
        <w:t>4.</w:t>
      </w:r>
      <w:r w:rsidR="001E049F">
        <w:t xml:space="preserve">Critically appraise the </w:t>
      </w:r>
      <w:r w:rsidR="00924BB9">
        <w:t>literature to</w:t>
      </w:r>
      <w:r w:rsidR="001E049F">
        <w:t xml:space="preserve"> understand best practices in Ob </w:t>
      </w:r>
      <w:proofErr w:type="spellStart"/>
      <w:r w:rsidR="001E049F">
        <w:t>Gyn</w:t>
      </w:r>
      <w:proofErr w:type="spellEnd"/>
      <w:r w:rsidR="001E049F">
        <w:t xml:space="preserve"> Ultrasound</w:t>
      </w:r>
    </w:p>
    <w:p w14:paraId="05C3DD6B" w14:textId="03FBD05A" w:rsidR="001E049F" w:rsidRDefault="00D14486">
      <w:proofErr w:type="gramStart"/>
      <w:r>
        <w:t>5.</w:t>
      </w:r>
      <w:r w:rsidR="001E049F">
        <w:t>Contribute</w:t>
      </w:r>
      <w:proofErr w:type="gramEnd"/>
      <w:r w:rsidR="001E049F">
        <w:t xml:space="preserve"> to teaching other learners including nurses and medical students , junior residents around </w:t>
      </w:r>
      <w:r w:rsidR="00467E76">
        <w:t>principles</w:t>
      </w:r>
      <w:r w:rsidR="001E049F">
        <w:t xml:space="preserve"> and practice of ultrasound, focusing on Point of Care Ultrasound  </w:t>
      </w:r>
    </w:p>
    <w:p w14:paraId="0DFF2024" w14:textId="33A16665" w:rsidR="0097461A" w:rsidRDefault="0097461A">
      <w:r>
        <w:t>5. Developing a personal learning strategy to develop a</w:t>
      </w:r>
      <w:r w:rsidR="005B0ECE">
        <w:t>n</w:t>
      </w:r>
      <w:r>
        <w:t xml:space="preserve">d maintain technical skills as it relates to ultrasound </w:t>
      </w:r>
    </w:p>
    <w:p w14:paraId="6FCD721D" w14:textId="77777777" w:rsidR="0081092B" w:rsidRDefault="0081092B"/>
    <w:p w14:paraId="379FB5B3" w14:textId="77777777" w:rsidR="0081092B" w:rsidRPr="00623436" w:rsidRDefault="0081092B">
      <w:pPr>
        <w:rPr>
          <w:b/>
        </w:rPr>
      </w:pPr>
    </w:p>
    <w:p w14:paraId="050A74EA" w14:textId="4A9E97E7" w:rsidR="0081092B" w:rsidRPr="00623436" w:rsidRDefault="0081092B">
      <w:pPr>
        <w:rPr>
          <w:b/>
        </w:rPr>
      </w:pPr>
      <w:r w:rsidRPr="00623436">
        <w:rPr>
          <w:b/>
        </w:rPr>
        <w:t xml:space="preserve">Professional </w:t>
      </w:r>
    </w:p>
    <w:p w14:paraId="7D33E329" w14:textId="77777777" w:rsidR="0081092B" w:rsidRDefault="0081092B"/>
    <w:p w14:paraId="41364412" w14:textId="73C1B688" w:rsidR="0081092B" w:rsidRDefault="0046797D">
      <w:r>
        <w:t>1.</w:t>
      </w:r>
      <w:r w:rsidR="005C0F14">
        <w:t xml:space="preserve">Understand Ethical principles as it relates to Gender determination on Obstetrical Ultrasound (Autonomy) </w:t>
      </w:r>
    </w:p>
    <w:p w14:paraId="5F02B460" w14:textId="5BB1C7A2" w:rsidR="0046797D" w:rsidRDefault="0046797D">
      <w:proofErr w:type="gramStart"/>
      <w:r>
        <w:t>2.</w:t>
      </w:r>
      <w:r w:rsidR="005C0F14">
        <w:t>Maintain</w:t>
      </w:r>
      <w:proofErr w:type="gramEnd"/>
      <w:r w:rsidR="005C0F14">
        <w:t xml:space="preserve"> Patient confidentiality as it relates </w:t>
      </w:r>
      <w:r w:rsidR="00AA0A89">
        <w:t xml:space="preserve"> to </w:t>
      </w:r>
      <w:r w:rsidR="00924BB9">
        <w:t>:</w:t>
      </w:r>
    </w:p>
    <w:p w14:paraId="0F530913" w14:textId="2A60E4BC" w:rsidR="0046797D" w:rsidRDefault="0046797D" w:rsidP="0046797D">
      <w:pPr>
        <w:ind w:firstLine="720"/>
      </w:pPr>
      <w:r>
        <w:t xml:space="preserve">2.1 </w:t>
      </w:r>
      <w:proofErr w:type="gramStart"/>
      <w:r>
        <w:t xml:space="preserve">Discussing </w:t>
      </w:r>
      <w:r w:rsidR="005C0F14">
        <w:t xml:space="preserve"> </w:t>
      </w:r>
      <w:r>
        <w:t>ultrasound</w:t>
      </w:r>
      <w:proofErr w:type="gramEnd"/>
      <w:r>
        <w:t xml:space="preserve"> imaging findings as part of patient’s care plan</w:t>
      </w:r>
    </w:p>
    <w:p w14:paraId="7A5281C9" w14:textId="4D4EB1AA" w:rsidR="005C0F14" w:rsidRDefault="0046797D" w:rsidP="0046797D">
      <w:pPr>
        <w:ind w:firstLine="720"/>
      </w:pPr>
      <w:r>
        <w:t>2.2.</w:t>
      </w:r>
      <w:r w:rsidR="005C0F14">
        <w:t xml:space="preserve">when using patient imaging as part of educational presentations </w:t>
      </w:r>
      <w:r w:rsidR="00B7462C">
        <w:t xml:space="preserve">(removing identifiers) </w:t>
      </w:r>
    </w:p>
    <w:p w14:paraId="4E193180" w14:textId="7B697C6C" w:rsidR="00AA0A89" w:rsidRDefault="00AA0A89" w:rsidP="0046797D">
      <w:pPr>
        <w:ind w:firstLine="720"/>
      </w:pPr>
      <w:r>
        <w:t>3.Maintain patient autonomy as it relates to the performance of ultrasound exams.</w:t>
      </w:r>
    </w:p>
    <w:p w14:paraId="67CD05F6" w14:textId="77777777" w:rsidR="00445A04" w:rsidRDefault="00445A04"/>
    <w:p w14:paraId="3BCA3A29" w14:textId="77777777" w:rsidR="00467E76" w:rsidRDefault="00467E76"/>
    <w:p w14:paraId="26D42A32" w14:textId="77777777" w:rsidR="00D64FB6" w:rsidRDefault="00D64FB6"/>
    <w:p w14:paraId="34638ACB" w14:textId="77777777" w:rsidR="00D64FB6" w:rsidRDefault="00D64FB6"/>
    <w:sectPr w:rsidR="00D64FB6" w:rsidSect="005542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4A0A"/>
    <w:multiLevelType w:val="hybridMultilevel"/>
    <w:tmpl w:val="1FDC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A1"/>
    <w:rsid w:val="000D248D"/>
    <w:rsid w:val="00105A8D"/>
    <w:rsid w:val="00172DE0"/>
    <w:rsid w:val="001E049F"/>
    <w:rsid w:val="00227225"/>
    <w:rsid w:val="00341447"/>
    <w:rsid w:val="00346C4E"/>
    <w:rsid w:val="003D11D9"/>
    <w:rsid w:val="003F2E3E"/>
    <w:rsid w:val="00442F49"/>
    <w:rsid w:val="00445A04"/>
    <w:rsid w:val="0046797D"/>
    <w:rsid w:val="00467E76"/>
    <w:rsid w:val="005542AC"/>
    <w:rsid w:val="00566F62"/>
    <w:rsid w:val="005B0ECE"/>
    <w:rsid w:val="005C0F14"/>
    <w:rsid w:val="00623436"/>
    <w:rsid w:val="00706B73"/>
    <w:rsid w:val="007A3AE0"/>
    <w:rsid w:val="007A7E35"/>
    <w:rsid w:val="0081092B"/>
    <w:rsid w:val="00924BB9"/>
    <w:rsid w:val="0097461A"/>
    <w:rsid w:val="00A14152"/>
    <w:rsid w:val="00AA0A89"/>
    <w:rsid w:val="00AE33FA"/>
    <w:rsid w:val="00B2496E"/>
    <w:rsid w:val="00B54C03"/>
    <w:rsid w:val="00B7462C"/>
    <w:rsid w:val="00B77AF1"/>
    <w:rsid w:val="00D05FA1"/>
    <w:rsid w:val="00D14486"/>
    <w:rsid w:val="00D64FB6"/>
    <w:rsid w:val="00E35A32"/>
    <w:rsid w:val="00E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43CDA"/>
  <w14:defaultImageDpi w14:val="300"/>
  <w15:docId w15:val="{CBE48DB6-AB3C-47AA-B5D6-527CCFE9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Sujata Chandra</dc:creator>
  <cp:keywords/>
  <dc:description/>
  <cp:lastModifiedBy>Hee Jung Kim</cp:lastModifiedBy>
  <cp:revision>3</cp:revision>
  <dcterms:created xsi:type="dcterms:W3CDTF">2017-06-22T14:49:00Z</dcterms:created>
  <dcterms:modified xsi:type="dcterms:W3CDTF">2017-07-06T14:43:00Z</dcterms:modified>
</cp:coreProperties>
</file>