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F8A08" w14:textId="48E8D542" w:rsidR="00672E0C" w:rsidRPr="007F5E57" w:rsidRDefault="00B92C51" w:rsidP="0048374A">
      <w:pPr>
        <w:pStyle w:val="Heading4"/>
        <w:spacing w:line="276" w:lineRule="auto"/>
        <w:rPr>
          <w:rFonts w:cs="Arial"/>
          <w:sz w:val="56"/>
          <w:szCs w:val="48"/>
        </w:rPr>
      </w:pPr>
      <w:r>
        <w:rPr>
          <w:rFonts w:cs="Arial"/>
          <w:sz w:val="56"/>
          <w:szCs w:val="48"/>
        </w:rPr>
        <w:t xml:space="preserve"> </w:t>
      </w:r>
      <w:r w:rsidR="00F238CB" w:rsidRPr="007F5E57">
        <w:rPr>
          <w:rFonts w:cs="Arial"/>
          <w:sz w:val="56"/>
          <w:szCs w:val="48"/>
        </w:rPr>
        <w:t>Curriculum Vitae</w:t>
      </w:r>
    </w:p>
    <w:p w14:paraId="35EF4C58" w14:textId="77777777" w:rsidR="00672E0C" w:rsidRPr="007F5E57" w:rsidRDefault="00672E0C" w:rsidP="0048374A">
      <w:pPr>
        <w:spacing w:line="276" w:lineRule="auto"/>
      </w:pPr>
    </w:p>
    <w:p w14:paraId="38509420" w14:textId="77777777" w:rsidR="00672E0C" w:rsidRPr="007F5E57" w:rsidRDefault="00672E0C" w:rsidP="0048374A">
      <w:pPr>
        <w:spacing w:line="276" w:lineRule="auto"/>
        <w:rPr>
          <w:rFonts w:ascii="Calibri" w:hAnsi="Calibri"/>
          <w:color w:val="222222"/>
          <w:sz w:val="36"/>
          <w:szCs w:val="22"/>
          <w:shd w:val="clear" w:color="auto" w:fill="FFFFFF"/>
        </w:rPr>
      </w:pPr>
    </w:p>
    <w:p w14:paraId="064F6665" w14:textId="77777777" w:rsidR="00672E0C" w:rsidRPr="007F5E57" w:rsidRDefault="00672E0C" w:rsidP="0048374A">
      <w:pPr>
        <w:spacing w:line="276" w:lineRule="auto"/>
        <w:rPr>
          <w:rFonts w:ascii="Calibri" w:hAnsi="Calibri"/>
          <w:color w:val="222222"/>
          <w:sz w:val="36"/>
          <w:szCs w:val="22"/>
          <w:shd w:val="clear" w:color="auto" w:fill="FFFFFF"/>
        </w:rPr>
      </w:pPr>
    </w:p>
    <w:p w14:paraId="2F17F135" w14:textId="77777777" w:rsidR="00672E0C" w:rsidRPr="007F5E57" w:rsidRDefault="00672E0C" w:rsidP="0048374A">
      <w:pPr>
        <w:spacing w:line="276" w:lineRule="auto"/>
        <w:rPr>
          <w:rFonts w:ascii="Calibri" w:hAnsi="Calibri"/>
          <w:color w:val="222222"/>
          <w:sz w:val="36"/>
          <w:szCs w:val="22"/>
          <w:shd w:val="clear" w:color="auto" w:fill="FFFFFF"/>
        </w:rPr>
      </w:pPr>
    </w:p>
    <w:p w14:paraId="023555A1" w14:textId="77777777" w:rsidR="00A01917" w:rsidRDefault="00672E0C" w:rsidP="0048374A">
      <w:pPr>
        <w:spacing w:line="276" w:lineRule="auto"/>
        <w:rPr>
          <w:rFonts w:ascii="Calibri" w:hAnsi="Calibri"/>
          <w:color w:val="222222"/>
          <w:sz w:val="36"/>
          <w:szCs w:val="22"/>
        </w:rPr>
      </w:pPr>
      <w:r w:rsidRPr="007F5E57">
        <w:rPr>
          <w:rFonts w:ascii="Calibri" w:hAnsi="Calibri"/>
          <w:color w:val="222222"/>
          <w:sz w:val="48"/>
          <w:szCs w:val="22"/>
          <w:shd w:val="clear" w:color="auto" w:fill="FFFFFF"/>
        </w:rPr>
        <w:t>Raimar Löbenberg, PhD</w:t>
      </w:r>
      <w:r w:rsidRPr="007F5E57">
        <w:rPr>
          <w:rFonts w:ascii="Calibri" w:hAnsi="Calibri"/>
          <w:color w:val="222222"/>
          <w:sz w:val="36"/>
          <w:szCs w:val="22"/>
          <w:shd w:val="clear" w:color="auto" w:fill="FFFFFF"/>
        </w:rPr>
        <w:br/>
      </w:r>
    </w:p>
    <w:p w14:paraId="08DBF62C" w14:textId="4FF43D98" w:rsidR="00AE7E09" w:rsidRPr="007F5E57" w:rsidRDefault="00AE7E09" w:rsidP="0048374A">
      <w:pPr>
        <w:spacing w:line="276" w:lineRule="auto"/>
        <w:rPr>
          <w:rFonts w:ascii="Calibri" w:hAnsi="Calibri"/>
          <w:color w:val="222222"/>
          <w:sz w:val="36"/>
          <w:szCs w:val="22"/>
          <w:shd w:val="clear" w:color="auto" w:fill="FFFFFF"/>
        </w:rPr>
      </w:pPr>
      <w:r w:rsidRPr="007F5E57">
        <w:rPr>
          <w:rFonts w:ascii="Calibri" w:hAnsi="Calibri"/>
          <w:color w:val="222222"/>
          <w:sz w:val="36"/>
          <w:szCs w:val="22"/>
          <w:shd w:val="clear" w:color="auto" w:fill="FFFFFF"/>
        </w:rPr>
        <w:t>President JRC Pharmaceuticals Inc.</w:t>
      </w:r>
    </w:p>
    <w:p w14:paraId="3D35CBB9" w14:textId="77777777" w:rsidR="00672E0C" w:rsidRPr="007F5E57" w:rsidRDefault="00672E0C" w:rsidP="0048374A">
      <w:pPr>
        <w:spacing w:line="276" w:lineRule="auto"/>
        <w:rPr>
          <w:sz w:val="36"/>
        </w:rPr>
      </w:pPr>
      <w:r w:rsidRPr="007F5E57">
        <w:rPr>
          <w:rFonts w:ascii="Calibri" w:hAnsi="Calibri"/>
          <w:color w:val="222222"/>
          <w:sz w:val="36"/>
          <w:szCs w:val="22"/>
          <w:shd w:val="clear" w:color="auto" w:fill="FFFFFF"/>
        </w:rPr>
        <w:t>Director, Drug Development and Innovation Centre</w:t>
      </w:r>
    </w:p>
    <w:p w14:paraId="7B0E00AA" w14:textId="47CD41B9" w:rsidR="00A01917" w:rsidRDefault="00D75845" w:rsidP="0048374A">
      <w:pPr>
        <w:shd w:val="clear" w:color="auto" w:fill="FFFFFF"/>
        <w:spacing w:line="276" w:lineRule="auto"/>
        <w:rPr>
          <w:rFonts w:ascii="Calibri" w:hAnsi="Calibri"/>
          <w:color w:val="222222"/>
          <w:sz w:val="36"/>
          <w:szCs w:val="22"/>
        </w:rPr>
      </w:pPr>
      <w:hyperlink r:id="rId11" w:history="1">
        <w:r w:rsidR="00A01917" w:rsidRPr="00624A10">
          <w:rPr>
            <w:rStyle w:val="Hyperlink"/>
            <w:rFonts w:ascii="Calibri" w:hAnsi="Calibri"/>
            <w:sz w:val="36"/>
            <w:szCs w:val="22"/>
          </w:rPr>
          <w:t>http://pharm.ualberta.ca/research/drug-development-and-innovation-centre</w:t>
        </w:r>
      </w:hyperlink>
    </w:p>
    <w:p w14:paraId="72BBFCBA" w14:textId="3E288774" w:rsidR="00065548" w:rsidRPr="007F5E57" w:rsidRDefault="00A01917" w:rsidP="00A01917">
      <w:pPr>
        <w:spacing w:line="276" w:lineRule="auto"/>
        <w:rPr>
          <w:rFonts w:ascii="Calibri" w:hAnsi="Calibri"/>
          <w:color w:val="222222"/>
          <w:sz w:val="36"/>
          <w:szCs w:val="22"/>
        </w:rPr>
      </w:pPr>
      <w:r w:rsidRPr="007F5E57">
        <w:rPr>
          <w:rFonts w:ascii="Calibri" w:hAnsi="Calibri"/>
          <w:color w:val="222222"/>
          <w:sz w:val="36"/>
          <w:szCs w:val="22"/>
        </w:rPr>
        <w:t>Professor</w:t>
      </w:r>
      <w:r w:rsidR="00D853D7">
        <w:rPr>
          <w:rFonts w:ascii="Calibri" w:hAnsi="Calibri"/>
          <w:color w:val="222222"/>
          <w:sz w:val="36"/>
          <w:szCs w:val="22"/>
        </w:rPr>
        <w:t>,</w:t>
      </w:r>
      <w:r w:rsidRPr="007F5E57">
        <w:rPr>
          <w:rFonts w:ascii="Calibri" w:hAnsi="Calibri"/>
          <w:color w:val="222222"/>
          <w:sz w:val="36"/>
          <w:szCs w:val="22"/>
        </w:rPr>
        <w:t xml:space="preserve"> </w:t>
      </w:r>
      <w:r w:rsidR="00672E0C" w:rsidRPr="007F5E57">
        <w:rPr>
          <w:rFonts w:ascii="Calibri" w:hAnsi="Calibri"/>
          <w:color w:val="222222"/>
          <w:sz w:val="36"/>
          <w:szCs w:val="22"/>
        </w:rPr>
        <w:t>Faculty of Pharmacy and Pharmaceutical Sciences</w:t>
      </w:r>
      <w:r w:rsidR="00672E0C" w:rsidRPr="007F5E57">
        <w:rPr>
          <w:rFonts w:ascii="Calibri" w:hAnsi="Calibri"/>
          <w:color w:val="222222"/>
          <w:sz w:val="36"/>
          <w:szCs w:val="22"/>
        </w:rPr>
        <w:br/>
        <w:t>Katz Group-Rexall Centre for Pharmacy &amp; Health Research</w:t>
      </w:r>
      <w:r w:rsidR="00672E0C" w:rsidRPr="007F5E57">
        <w:rPr>
          <w:rFonts w:ascii="Calibri" w:hAnsi="Calibri"/>
          <w:color w:val="222222"/>
          <w:sz w:val="36"/>
          <w:szCs w:val="22"/>
        </w:rPr>
        <w:br/>
        <w:t>University of Alberta</w:t>
      </w:r>
      <w:r w:rsidR="00672E0C" w:rsidRPr="007F5E57">
        <w:rPr>
          <w:rFonts w:ascii="Calibri" w:hAnsi="Calibri"/>
          <w:color w:val="222222"/>
          <w:sz w:val="36"/>
          <w:szCs w:val="22"/>
        </w:rPr>
        <w:br/>
        <w:t>11361 – 87 Avenue, Room 3-142-K</w:t>
      </w:r>
      <w:r w:rsidR="00672E0C" w:rsidRPr="007F5E57">
        <w:rPr>
          <w:rFonts w:ascii="Calibri" w:hAnsi="Calibri"/>
          <w:color w:val="222222"/>
          <w:sz w:val="36"/>
          <w:szCs w:val="22"/>
        </w:rPr>
        <w:br/>
        <w:t>Edmonton, AB T6G 2E1</w:t>
      </w:r>
      <w:r w:rsidR="00672E0C" w:rsidRPr="007F5E57">
        <w:rPr>
          <w:rFonts w:ascii="Calibri" w:hAnsi="Calibri"/>
          <w:color w:val="222222"/>
          <w:sz w:val="36"/>
          <w:szCs w:val="22"/>
        </w:rPr>
        <w:br/>
        <w:t>Phone:</w:t>
      </w:r>
      <w:r w:rsidR="00672E0C" w:rsidRPr="007F5E57">
        <w:rPr>
          <w:rStyle w:val="apple-converted-space"/>
          <w:rFonts w:ascii="Calibri" w:hAnsi="Calibri"/>
          <w:color w:val="222222"/>
          <w:sz w:val="36"/>
          <w:szCs w:val="22"/>
        </w:rPr>
        <w:t> </w:t>
      </w:r>
      <w:hyperlink r:id="rId12" w:tgtFrame="_blank" w:history="1">
        <w:r w:rsidR="00672E0C" w:rsidRPr="007F5E57">
          <w:rPr>
            <w:rStyle w:val="Hyperlink"/>
            <w:rFonts w:ascii="Calibri" w:hAnsi="Calibri"/>
            <w:color w:val="1155CC"/>
            <w:sz w:val="36"/>
            <w:szCs w:val="22"/>
          </w:rPr>
          <w:t>780 492 1255</w:t>
        </w:r>
      </w:hyperlink>
      <w:r w:rsidR="00672E0C" w:rsidRPr="007F5E57">
        <w:rPr>
          <w:rFonts w:ascii="Calibri" w:hAnsi="Calibri"/>
          <w:color w:val="222222"/>
          <w:sz w:val="36"/>
          <w:szCs w:val="22"/>
        </w:rPr>
        <w:br/>
        <w:t>Fax:</w:t>
      </w:r>
      <w:r w:rsidR="00672E0C" w:rsidRPr="007F5E57">
        <w:rPr>
          <w:rStyle w:val="apple-converted-space"/>
          <w:rFonts w:ascii="Calibri" w:hAnsi="Calibri"/>
          <w:color w:val="222222"/>
          <w:sz w:val="36"/>
          <w:szCs w:val="22"/>
        </w:rPr>
        <w:t> </w:t>
      </w:r>
      <w:hyperlink r:id="rId13" w:tgtFrame="_blank" w:history="1">
        <w:r w:rsidR="00672E0C" w:rsidRPr="007F5E57">
          <w:rPr>
            <w:rStyle w:val="Hyperlink"/>
            <w:rFonts w:ascii="Calibri" w:hAnsi="Calibri"/>
            <w:color w:val="1155CC"/>
            <w:sz w:val="36"/>
            <w:szCs w:val="22"/>
          </w:rPr>
          <w:t>780 492 1217</w:t>
        </w:r>
      </w:hyperlink>
    </w:p>
    <w:p w14:paraId="53D54528" w14:textId="7BAEFF49" w:rsidR="00672E0C" w:rsidRPr="007F5E57" w:rsidRDefault="00065548" w:rsidP="0048374A">
      <w:pPr>
        <w:shd w:val="clear" w:color="auto" w:fill="FFFFFF"/>
        <w:spacing w:line="276" w:lineRule="auto"/>
        <w:rPr>
          <w:rFonts w:ascii="Arial" w:hAnsi="Arial"/>
          <w:color w:val="222222"/>
          <w:sz w:val="13"/>
          <w:szCs w:val="13"/>
        </w:rPr>
      </w:pPr>
      <w:r w:rsidRPr="007F5E57">
        <w:rPr>
          <w:rFonts w:ascii="Calibri" w:hAnsi="Calibri"/>
          <w:sz w:val="36"/>
          <w:szCs w:val="22"/>
        </w:rPr>
        <w:t>Email: raimar@ualberta.ca</w:t>
      </w:r>
      <w:r w:rsidR="00672E0C" w:rsidRPr="007F5E57">
        <w:rPr>
          <w:rFonts w:ascii="Calibri" w:hAnsi="Calibri"/>
          <w:sz w:val="36"/>
          <w:szCs w:val="22"/>
        </w:rPr>
        <w:br/>
      </w:r>
      <w:r w:rsidR="00672E0C" w:rsidRPr="007F5E57">
        <w:rPr>
          <w:rFonts w:ascii="Calibri" w:hAnsi="Calibri"/>
          <w:color w:val="222222"/>
          <w:sz w:val="36"/>
          <w:szCs w:val="22"/>
        </w:rPr>
        <w:t>Skype:</w:t>
      </w:r>
      <w:r w:rsidR="00672E0C" w:rsidRPr="007F5E57">
        <w:rPr>
          <w:rStyle w:val="apple-converted-space"/>
          <w:rFonts w:ascii="Calibri" w:hAnsi="Calibri"/>
          <w:color w:val="222222"/>
          <w:sz w:val="36"/>
          <w:szCs w:val="22"/>
        </w:rPr>
        <w:t> </w:t>
      </w:r>
      <w:r w:rsidR="00672E0C" w:rsidRPr="007F5E57">
        <w:rPr>
          <w:rFonts w:ascii="Calibri" w:hAnsi="Calibri"/>
          <w:color w:val="222222"/>
          <w:sz w:val="36"/>
          <w:szCs w:val="22"/>
        </w:rPr>
        <w:t>raimarloebenberg</w:t>
      </w:r>
    </w:p>
    <w:p w14:paraId="37CAFE47" w14:textId="77777777" w:rsidR="00F238CB" w:rsidRPr="007F5E57" w:rsidRDefault="00F238CB" w:rsidP="0048374A">
      <w:pPr>
        <w:spacing w:line="276" w:lineRule="auto"/>
      </w:pPr>
    </w:p>
    <w:p w14:paraId="0189AF1B" w14:textId="77777777" w:rsidR="00B44111" w:rsidRPr="007F5E57" w:rsidRDefault="00B44111" w:rsidP="0048374A">
      <w:pPr>
        <w:spacing w:line="276" w:lineRule="auto"/>
        <w:rPr>
          <w:rFonts w:asciiTheme="majorHAnsi" w:hAnsiTheme="majorHAnsi"/>
          <w:b/>
          <w:caps/>
          <w:noProof/>
          <w:sz w:val="32"/>
          <w:szCs w:val="32"/>
        </w:rPr>
      </w:pPr>
    </w:p>
    <w:p w14:paraId="1A0F52F6" w14:textId="77777777" w:rsidR="00672E0C" w:rsidRPr="007F5E57" w:rsidRDefault="00672E0C" w:rsidP="0048374A">
      <w:pPr>
        <w:spacing w:line="276" w:lineRule="auto"/>
        <w:rPr>
          <w:rFonts w:asciiTheme="majorHAnsi" w:hAnsiTheme="majorHAnsi"/>
          <w:b/>
          <w:caps/>
          <w:noProof/>
          <w:sz w:val="32"/>
          <w:szCs w:val="32"/>
        </w:rPr>
      </w:pPr>
      <w:r w:rsidRPr="007F5E57">
        <w:rPr>
          <w:rFonts w:asciiTheme="majorHAnsi" w:hAnsiTheme="majorHAnsi"/>
          <w:b/>
          <w:caps/>
          <w:noProof/>
          <w:sz w:val="32"/>
          <w:szCs w:val="32"/>
        </w:rPr>
        <w:br w:type="page"/>
      </w:r>
    </w:p>
    <w:p w14:paraId="63AD24C3" w14:textId="644D4644" w:rsidR="0096139D" w:rsidRPr="00DF128A" w:rsidRDefault="004745A8" w:rsidP="0048374A">
      <w:pPr>
        <w:spacing w:line="276" w:lineRule="auto"/>
        <w:rPr>
          <w:rFonts w:asciiTheme="majorHAnsi" w:hAnsiTheme="majorHAnsi"/>
          <w:b/>
          <w:caps/>
          <w:noProof/>
          <w:sz w:val="44"/>
          <w:szCs w:val="44"/>
          <w:u w:val="single"/>
        </w:rPr>
      </w:pPr>
      <w:r w:rsidRPr="007F5E57">
        <w:rPr>
          <w:rFonts w:asciiTheme="majorHAnsi" w:hAnsiTheme="majorHAnsi"/>
          <w:b/>
          <w:caps/>
          <w:noProof/>
          <w:sz w:val="44"/>
          <w:szCs w:val="44"/>
          <w:u w:val="single"/>
        </w:rPr>
        <w:lastRenderedPageBreak/>
        <w:t>Index</w:t>
      </w:r>
    </w:p>
    <w:p w14:paraId="61BAE826" w14:textId="012F67CE" w:rsidR="004F6CE6" w:rsidRDefault="00C51DA1" w:rsidP="004F6CE6">
      <w:pPr>
        <w:pStyle w:val="TOC1"/>
        <w:spacing w:before="0" w:line="276" w:lineRule="auto"/>
        <w:rPr>
          <w:rFonts w:asciiTheme="minorHAnsi" w:eastAsiaTheme="minorEastAsia" w:hAnsiTheme="minorHAnsi" w:cstheme="minorBidi"/>
          <w:b w:val="0"/>
          <w:caps w:val="0"/>
          <w:noProof/>
          <w:lang w:val="en-CA"/>
        </w:rPr>
      </w:pPr>
      <w:r w:rsidRPr="007F5E57">
        <w:rPr>
          <w:rFonts w:ascii="Arial" w:hAnsi="Arial" w:cs="Arial"/>
        </w:rPr>
        <w:fldChar w:fldCharType="begin"/>
      </w:r>
      <w:r w:rsidR="00256BE0" w:rsidRPr="007F5E57">
        <w:rPr>
          <w:rFonts w:ascii="Arial" w:hAnsi="Arial" w:cs="Arial"/>
        </w:rPr>
        <w:instrText xml:space="preserve"> TOC \o "1-3" </w:instrText>
      </w:r>
      <w:r w:rsidRPr="007F5E57">
        <w:rPr>
          <w:rFonts w:ascii="Arial" w:hAnsi="Arial" w:cs="Arial"/>
        </w:rPr>
        <w:fldChar w:fldCharType="separate"/>
      </w:r>
      <w:r w:rsidR="004F6CE6">
        <w:rPr>
          <w:noProof/>
        </w:rPr>
        <w:t>Citizenship</w:t>
      </w:r>
      <w:r w:rsidR="004F6CE6">
        <w:rPr>
          <w:noProof/>
        </w:rPr>
        <w:tab/>
      </w:r>
      <w:r w:rsidR="004F6CE6">
        <w:rPr>
          <w:noProof/>
        </w:rPr>
        <w:fldChar w:fldCharType="begin"/>
      </w:r>
      <w:r w:rsidR="004F6CE6">
        <w:rPr>
          <w:noProof/>
        </w:rPr>
        <w:instrText xml:space="preserve"> PAGEREF _Toc511379370 \h </w:instrText>
      </w:r>
      <w:r w:rsidR="004F6CE6">
        <w:rPr>
          <w:noProof/>
        </w:rPr>
      </w:r>
      <w:r w:rsidR="004F6CE6">
        <w:rPr>
          <w:noProof/>
        </w:rPr>
        <w:fldChar w:fldCharType="separate"/>
      </w:r>
      <w:r w:rsidR="004F6CE6">
        <w:rPr>
          <w:noProof/>
        </w:rPr>
        <w:t>4</w:t>
      </w:r>
      <w:r w:rsidR="004F6CE6">
        <w:rPr>
          <w:noProof/>
        </w:rPr>
        <w:fldChar w:fldCharType="end"/>
      </w:r>
    </w:p>
    <w:p w14:paraId="5A68ED91" w14:textId="20477AAF"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Education</w:t>
      </w:r>
      <w:r>
        <w:rPr>
          <w:noProof/>
        </w:rPr>
        <w:tab/>
      </w:r>
      <w:r>
        <w:rPr>
          <w:noProof/>
        </w:rPr>
        <w:fldChar w:fldCharType="begin"/>
      </w:r>
      <w:r>
        <w:rPr>
          <w:noProof/>
        </w:rPr>
        <w:instrText xml:space="preserve"> PAGEREF _Toc511379371 \h </w:instrText>
      </w:r>
      <w:r>
        <w:rPr>
          <w:noProof/>
        </w:rPr>
      </w:r>
      <w:r>
        <w:rPr>
          <w:noProof/>
        </w:rPr>
        <w:fldChar w:fldCharType="separate"/>
      </w:r>
      <w:r>
        <w:rPr>
          <w:noProof/>
        </w:rPr>
        <w:t>4</w:t>
      </w:r>
      <w:r>
        <w:rPr>
          <w:noProof/>
        </w:rPr>
        <w:fldChar w:fldCharType="end"/>
      </w:r>
    </w:p>
    <w:p w14:paraId="066EC5DF" w14:textId="3BD74B35"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Post Doctoral Fellow Ship</w:t>
      </w:r>
      <w:r>
        <w:rPr>
          <w:noProof/>
        </w:rPr>
        <w:tab/>
      </w:r>
      <w:r>
        <w:rPr>
          <w:noProof/>
        </w:rPr>
        <w:fldChar w:fldCharType="begin"/>
      </w:r>
      <w:r>
        <w:rPr>
          <w:noProof/>
        </w:rPr>
        <w:instrText xml:space="preserve"> PAGEREF _Toc511379372 \h </w:instrText>
      </w:r>
      <w:r>
        <w:rPr>
          <w:noProof/>
        </w:rPr>
      </w:r>
      <w:r>
        <w:rPr>
          <w:noProof/>
        </w:rPr>
        <w:fldChar w:fldCharType="separate"/>
      </w:r>
      <w:r>
        <w:rPr>
          <w:noProof/>
        </w:rPr>
        <w:t>4</w:t>
      </w:r>
      <w:r>
        <w:rPr>
          <w:noProof/>
        </w:rPr>
        <w:fldChar w:fldCharType="end"/>
      </w:r>
    </w:p>
    <w:p w14:paraId="62A9A898" w14:textId="5E11F8BA"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Sabbaticals</w:t>
      </w:r>
      <w:r>
        <w:rPr>
          <w:noProof/>
        </w:rPr>
        <w:tab/>
      </w:r>
      <w:r>
        <w:rPr>
          <w:noProof/>
        </w:rPr>
        <w:fldChar w:fldCharType="begin"/>
      </w:r>
      <w:r>
        <w:rPr>
          <w:noProof/>
        </w:rPr>
        <w:instrText xml:space="preserve"> PAGEREF _Toc511379373 \h </w:instrText>
      </w:r>
      <w:r>
        <w:rPr>
          <w:noProof/>
        </w:rPr>
      </w:r>
      <w:r>
        <w:rPr>
          <w:noProof/>
        </w:rPr>
        <w:fldChar w:fldCharType="separate"/>
      </w:r>
      <w:r>
        <w:rPr>
          <w:noProof/>
        </w:rPr>
        <w:t>4</w:t>
      </w:r>
      <w:r>
        <w:rPr>
          <w:noProof/>
        </w:rPr>
        <w:fldChar w:fldCharType="end"/>
      </w:r>
    </w:p>
    <w:p w14:paraId="21B5ABFB" w14:textId="6B7ED35B"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Positions held</w:t>
      </w:r>
      <w:r>
        <w:rPr>
          <w:noProof/>
        </w:rPr>
        <w:tab/>
      </w:r>
      <w:r>
        <w:rPr>
          <w:noProof/>
        </w:rPr>
        <w:fldChar w:fldCharType="begin"/>
      </w:r>
      <w:r>
        <w:rPr>
          <w:noProof/>
        </w:rPr>
        <w:instrText xml:space="preserve"> PAGEREF _Toc511379374 \h </w:instrText>
      </w:r>
      <w:r>
        <w:rPr>
          <w:noProof/>
        </w:rPr>
      </w:r>
      <w:r>
        <w:rPr>
          <w:noProof/>
        </w:rPr>
        <w:fldChar w:fldCharType="separate"/>
      </w:r>
      <w:r>
        <w:rPr>
          <w:noProof/>
        </w:rPr>
        <w:t>4</w:t>
      </w:r>
      <w:r>
        <w:rPr>
          <w:noProof/>
        </w:rPr>
        <w:fldChar w:fldCharType="end"/>
      </w:r>
    </w:p>
    <w:p w14:paraId="51939114" w14:textId="37514B65"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Teaching</w:t>
      </w:r>
      <w:r>
        <w:rPr>
          <w:noProof/>
        </w:rPr>
        <w:tab/>
      </w:r>
      <w:r>
        <w:rPr>
          <w:noProof/>
        </w:rPr>
        <w:fldChar w:fldCharType="begin"/>
      </w:r>
      <w:r>
        <w:rPr>
          <w:noProof/>
        </w:rPr>
        <w:instrText xml:space="preserve"> PAGEREF _Toc511379375 \h </w:instrText>
      </w:r>
      <w:r>
        <w:rPr>
          <w:noProof/>
        </w:rPr>
      </w:r>
      <w:r>
        <w:rPr>
          <w:noProof/>
        </w:rPr>
        <w:fldChar w:fldCharType="separate"/>
      </w:r>
      <w:r>
        <w:rPr>
          <w:noProof/>
        </w:rPr>
        <w:t>4</w:t>
      </w:r>
      <w:r>
        <w:rPr>
          <w:noProof/>
        </w:rPr>
        <w:fldChar w:fldCharType="end"/>
      </w:r>
    </w:p>
    <w:p w14:paraId="25317E64" w14:textId="719B0301"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Research</w:t>
      </w:r>
      <w:r>
        <w:rPr>
          <w:noProof/>
        </w:rPr>
        <w:tab/>
      </w:r>
      <w:r>
        <w:rPr>
          <w:noProof/>
        </w:rPr>
        <w:fldChar w:fldCharType="begin"/>
      </w:r>
      <w:r>
        <w:rPr>
          <w:noProof/>
        </w:rPr>
        <w:instrText xml:space="preserve"> PAGEREF _Toc511379376 \h </w:instrText>
      </w:r>
      <w:r>
        <w:rPr>
          <w:noProof/>
        </w:rPr>
      </w:r>
      <w:r>
        <w:rPr>
          <w:noProof/>
        </w:rPr>
        <w:fldChar w:fldCharType="separate"/>
      </w:r>
      <w:r>
        <w:rPr>
          <w:noProof/>
        </w:rPr>
        <w:t>5</w:t>
      </w:r>
      <w:r>
        <w:rPr>
          <w:noProof/>
        </w:rPr>
        <w:fldChar w:fldCharType="end"/>
      </w:r>
    </w:p>
    <w:p w14:paraId="76CA78CC" w14:textId="74818169"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Service</w:t>
      </w:r>
      <w:r>
        <w:rPr>
          <w:noProof/>
        </w:rPr>
        <w:tab/>
      </w:r>
      <w:r>
        <w:rPr>
          <w:noProof/>
        </w:rPr>
        <w:fldChar w:fldCharType="begin"/>
      </w:r>
      <w:r>
        <w:rPr>
          <w:noProof/>
        </w:rPr>
        <w:instrText xml:space="preserve"> PAGEREF _Toc511379377 \h </w:instrText>
      </w:r>
      <w:r>
        <w:rPr>
          <w:noProof/>
        </w:rPr>
      </w:r>
      <w:r>
        <w:rPr>
          <w:noProof/>
        </w:rPr>
        <w:fldChar w:fldCharType="separate"/>
      </w:r>
      <w:r>
        <w:rPr>
          <w:noProof/>
        </w:rPr>
        <w:t>6</w:t>
      </w:r>
      <w:r>
        <w:rPr>
          <w:noProof/>
        </w:rPr>
        <w:fldChar w:fldCharType="end"/>
      </w:r>
    </w:p>
    <w:p w14:paraId="50892C56" w14:textId="2F29E5BF"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Consultancies</w:t>
      </w:r>
      <w:r>
        <w:rPr>
          <w:noProof/>
        </w:rPr>
        <w:tab/>
      </w:r>
      <w:r>
        <w:rPr>
          <w:noProof/>
        </w:rPr>
        <w:fldChar w:fldCharType="begin"/>
      </w:r>
      <w:r>
        <w:rPr>
          <w:noProof/>
        </w:rPr>
        <w:instrText xml:space="preserve"> PAGEREF _Toc511379378 \h </w:instrText>
      </w:r>
      <w:r>
        <w:rPr>
          <w:noProof/>
        </w:rPr>
      </w:r>
      <w:r>
        <w:rPr>
          <w:noProof/>
        </w:rPr>
        <w:fldChar w:fldCharType="separate"/>
      </w:r>
      <w:r>
        <w:rPr>
          <w:noProof/>
        </w:rPr>
        <w:t>6</w:t>
      </w:r>
      <w:r>
        <w:rPr>
          <w:noProof/>
        </w:rPr>
        <w:fldChar w:fldCharType="end"/>
      </w:r>
    </w:p>
    <w:p w14:paraId="3976AD65" w14:textId="63ECC2FE"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National and International Professional Activities</w:t>
      </w:r>
      <w:r>
        <w:rPr>
          <w:noProof/>
        </w:rPr>
        <w:tab/>
      </w:r>
      <w:r>
        <w:rPr>
          <w:noProof/>
        </w:rPr>
        <w:fldChar w:fldCharType="begin"/>
      </w:r>
      <w:r>
        <w:rPr>
          <w:noProof/>
        </w:rPr>
        <w:instrText xml:space="preserve"> PAGEREF _Toc511379379 \h </w:instrText>
      </w:r>
      <w:r>
        <w:rPr>
          <w:noProof/>
        </w:rPr>
      </w:r>
      <w:r>
        <w:rPr>
          <w:noProof/>
        </w:rPr>
        <w:fldChar w:fldCharType="separate"/>
      </w:r>
      <w:r>
        <w:rPr>
          <w:noProof/>
        </w:rPr>
        <w:t>7</w:t>
      </w:r>
      <w:r>
        <w:rPr>
          <w:noProof/>
        </w:rPr>
        <w:fldChar w:fldCharType="end"/>
      </w:r>
    </w:p>
    <w:p w14:paraId="18E6C07A" w14:textId="5C97AC78"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Qualifications</w:t>
      </w:r>
      <w:r>
        <w:rPr>
          <w:noProof/>
        </w:rPr>
        <w:tab/>
      </w:r>
      <w:r>
        <w:rPr>
          <w:noProof/>
        </w:rPr>
        <w:fldChar w:fldCharType="begin"/>
      </w:r>
      <w:r>
        <w:rPr>
          <w:noProof/>
        </w:rPr>
        <w:instrText xml:space="preserve"> PAGEREF _Toc511379380 \h </w:instrText>
      </w:r>
      <w:r>
        <w:rPr>
          <w:noProof/>
        </w:rPr>
      </w:r>
      <w:r>
        <w:rPr>
          <w:noProof/>
        </w:rPr>
        <w:fldChar w:fldCharType="separate"/>
      </w:r>
      <w:r>
        <w:rPr>
          <w:noProof/>
        </w:rPr>
        <w:t>7</w:t>
      </w:r>
      <w:r>
        <w:rPr>
          <w:noProof/>
        </w:rPr>
        <w:fldChar w:fldCharType="end"/>
      </w:r>
    </w:p>
    <w:p w14:paraId="6772D86B" w14:textId="1742860F"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 xml:space="preserve">Association Memberships </w:t>
      </w:r>
      <w:r w:rsidRPr="007623EE">
        <w:rPr>
          <w:b w:val="0"/>
          <w:noProof/>
        </w:rPr>
        <w:t xml:space="preserve">(past and </w:t>
      </w:r>
      <w:r>
        <w:rPr>
          <w:noProof/>
        </w:rPr>
        <w:t>current</w:t>
      </w:r>
      <w:r w:rsidRPr="007623EE">
        <w:rPr>
          <w:b w:val="0"/>
          <w:noProof/>
        </w:rPr>
        <w:t>)</w:t>
      </w:r>
      <w:r>
        <w:rPr>
          <w:noProof/>
        </w:rPr>
        <w:tab/>
      </w:r>
      <w:r>
        <w:rPr>
          <w:noProof/>
        </w:rPr>
        <w:fldChar w:fldCharType="begin"/>
      </w:r>
      <w:r>
        <w:rPr>
          <w:noProof/>
        </w:rPr>
        <w:instrText xml:space="preserve"> PAGEREF _Toc511379381 \h </w:instrText>
      </w:r>
      <w:r>
        <w:rPr>
          <w:noProof/>
        </w:rPr>
      </w:r>
      <w:r>
        <w:rPr>
          <w:noProof/>
        </w:rPr>
        <w:fldChar w:fldCharType="separate"/>
      </w:r>
      <w:r>
        <w:rPr>
          <w:noProof/>
        </w:rPr>
        <w:t>7</w:t>
      </w:r>
      <w:r>
        <w:rPr>
          <w:noProof/>
        </w:rPr>
        <w:fldChar w:fldCharType="end"/>
      </w:r>
    </w:p>
    <w:p w14:paraId="3BE56161" w14:textId="0C12D8FD"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Awards and Recognitions</w:t>
      </w:r>
      <w:r>
        <w:rPr>
          <w:noProof/>
        </w:rPr>
        <w:tab/>
      </w:r>
      <w:r>
        <w:rPr>
          <w:noProof/>
        </w:rPr>
        <w:fldChar w:fldCharType="begin"/>
      </w:r>
      <w:r>
        <w:rPr>
          <w:noProof/>
        </w:rPr>
        <w:instrText xml:space="preserve"> PAGEREF _Toc511379382 \h </w:instrText>
      </w:r>
      <w:r>
        <w:rPr>
          <w:noProof/>
        </w:rPr>
      </w:r>
      <w:r>
        <w:rPr>
          <w:noProof/>
        </w:rPr>
        <w:fldChar w:fldCharType="separate"/>
      </w:r>
      <w:r>
        <w:rPr>
          <w:noProof/>
        </w:rPr>
        <w:t>7</w:t>
      </w:r>
      <w:r>
        <w:rPr>
          <w:noProof/>
        </w:rPr>
        <w:fldChar w:fldCharType="end"/>
      </w:r>
    </w:p>
    <w:p w14:paraId="69D59E47" w14:textId="1E6732E8"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Patent</w:t>
      </w:r>
      <w:r>
        <w:rPr>
          <w:noProof/>
        </w:rPr>
        <w:tab/>
      </w:r>
      <w:r>
        <w:rPr>
          <w:noProof/>
        </w:rPr>
        <w:fldChar w:fldCharType="begin"/>
      </w:r>
      <w:r>
        <w:rPr>
          <w:noProof/>
        </w:rPr>
        <w:instrText xml:space="preserve"> PAGEREF _Toc511379383 \h </w:instrText>
      </w:r>
      <w:r>
        <w:rPr>
          <w:noProof/>
        </w:rPr>
      </w:r>
      <w:r>
        <w:rPr>
          <w:noProof/>
        </w:rPr>
        <w:fldChar w:fldCharType="separate"/>
      </w:r>
      <w:r>
        <w:rPr>
          <w:noProof/>
        </w:rPr>
        <w:t>8</w:t>
      </w:r>
      <w:r>
        <w:rPr>
          <w:noProof/>
        </w:rPr>
        <w:fldChar w:fldCharType="end"/>
      </w:r>
    </w:p>
    <w:p w14:paraId="4325F40B" w14:textId="2E3FF22B"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Patent Applications</w:t>
      </w:r>
      <w:r>
        <w:rPr>
          <w:noProof/>
        </w:rPr>
        <w:tab/>
      </w:r>
      <w:r>
        <w:rPr>
          <w:noProof/>
        </w:rPr>
        <w:fldChar w:fldCharType="begin"/>
      </w:r>
      <w:r>
        <w:rPr>
          <w:noProof/>
        </w:rPr>
        <w:instrText xml:space="preserve"> PAGEREF _Toc511379384 \h </w:instrText>
      </w:r>
      <w:r>
        <w:rPr>
          <w:noProof/>
        </w:rPr>
      </w:r>
      <w:r>
        <w:rPr>
          <w:noProof/>
        </w:rPr>
        <w:fldChar w:fldCharType="separate"/>
      </w:r>
      <w:r>
        <w:rPr>
          <w:noProof/>
        </w:rPr>
        <w:t>8</w:t>
      </w:r>
      <w:r>
        <w:rPr>
          <w:noProof/>
        </w:rPr>
        <w:fldChar w:fldCharType="end"/>
      </w:r>
    </w:p>
    <w:p w14:paraId="22101334" w14:textId="6BA8F030"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Disclosure of Invention</w:t>
      </w:r>
      <w:r>
        <w:rPr>
          <w:noProof/>
        </w:rPr>
        <w:tab/>
      </w:r>
      <w:r>
        <w:rPr>
          <w:noProof/>
        </w:rPr>
        <w:fldChar w:fldCharType="begin"/>
      </w:r>
      <w:r>
        <w:rPr>
          <w:noProof/>
        </w:rPr>
        <w:instrText xml:space="preserve"> PAGEREF _Toc511379385 \h </w:instrText>
      </w:r>
      <w:r>
        <w:rPr>
          <w:noProof/>
        </w:rPr>
      </w:r>
      <w:r>
        <w:rPr>
          <w:noProof/>
        </w:rPr>
        <w:fldChar w:fldCharType="separate"/>
      </w:r>
      <w:r>
        <w:rPr>
          <w:noProof/>
        </w:rPr>
        <w:t>8</w:t>
      </w:r>
      <w:r>
        <w:rPr>
          <w:noProof/>
        </w:rPr>
        <w:fldChar w:fldCharType="end"/>
      </w:r>
    </w:p>
    <w:p w14:paraId="5DBD771F" w14:textId="32CA4FD0"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Publications and h-Index</w:t>
      </w:r>
      <w:r>
        <w:rPr>
          <w:noProof/>
        </w:rPr>
        <w:tab/>
      </w:r>
      <w:r>
        <w:rPr>
          <w:noProof/>
        </w:rPr>
        <w:fldChar w:fldCharType="begin"/>
      </w:r>
      <w:r>
        <w:rPr>
          <w:noProof/>
        </w:rPr>
        <w:instrText xml:space="preserve"> PAGEREF _Toc511379386 \h </w:instrText>
      </w:r>
      <w:r>
        <w:rPr>
          <w:noProof/>
        </w:rPr>
      </w:r>
      <w:r>
        <w:rPr>
          <w:noProof/>
        </w:rPr>
        <w:fldChar w:fldCharType="separate"/>
      </w:r>
      <w:r>
        <w:rPr>
          <w:noProof/>
        </w:rPr>
        <w:t>9</w:t>
      </w:r>
      <w:r>
        <w:rPr>
          <w:noProof/>
        </w:rPr>
        <w:fldChar w:fldCharType="end"/>
      </w:r>
    </w:p>
    <w:p w14:paraId="488FDA2B" w14:textId="570C9646" w:rsidR="004F6CE6" w:rsidRDefault="004F6CE6" w:rsidP="004F6CE6">
      <w:pPr>
        <w:pStyle w:val="TOC2"/>
        <w:spacing w:line="276" w:lineRule="auto"/>
        <w:rPr>
          <w:rFonts w:eastAsiaTheme="minorEastAsia" w:cstheme="minorBidi"/>
          <w:b w:val="0"/>
          <w:noProof/>
          <w:sz w:val="24"/>
          <w:szCs w:val="24"/>
          <w:lang w:val="en-CA"/>
        </w:rPr>
      </w:pPr>
      <w:r w:rsidRPr="007623EE">
        <w:rPr>
          <w:noProof/>
        </w:rPr>
        <w:t>Peer Reviewed Publications  (bold PI,</w:t>
      </w:r>
      <w:r>
        <w:rPr>
          <w:noProof/>
        </w:rPr>
        <w:t xml:space="preserve"> trainee</w:t>
      </w:r>
      <w:r w:rsidRPr="007623EE">
        <w:rPr>
          <w:noProof/>
        </w:rPr>
        <w:t>)</w:t>
      </w:r>
      <w:r>
        <w:rPr>
          <w:noProof/>
        </w:rPr>
        <w:tab/>
      </w:r>
      <w:r>
        <w:rPr>
          <w:noProof/>
        </w:rPr>
        <w:fldChar w:fldCharType="begin"/>
      </w:r>
      <w:r>
        <w:rPr>
          <w:noProof/>
        </w:rPr>
        <w:instrText xml:space="preserve"> PAGEREF _Toc511379387 \h </w:instrText>
      </w:r>
      <w:r>
        <w:rPr>
          <w:noProof/>
        </w:rPr>
      </w:r>
      <w:r>
        <w:rPr>
          <w:noProof/>
        </w:rPr>
        <w:fldChar w:fldCharType="separate"/>
      </w:r>
      <w:r>
        <w:rPr>
          <w:noProof/>
        </w:rPr>
        <w:t>9</w:t>
      </w:r>
      <w:r>
        <w:rPr>
          <w:noProof/>
        </w:rPr>
        <w:fldChar w:fldCharType="end"/>
      </w:r>
    </w:p>
    <w:p w14:paraId="51B191C4" w14:textId="1770A7AC"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Book Chapter</w:t>
      </w:r>
      <w:r>
        <w:rPr>
          <w:noProof/>
        </w:rPr>
        <w:tab/>
      </w:r>
      <w:r>
        <w:rPr>
          <w:noProof/>
        </w:rPr>
        <w:fldChar w:fldCharType="begin"/>
      </w:r>
      <w:r>
        <w:rPr>
          <w:noProof/>
        </w:rPr>
        <w:instrText xml:space="preserve"> PAGEREF _Toc511379388 \h </w:instrText>
      </w:r>
      <w:r>
        <w:rPr>
          <w:noProof/>
        </w:rPr>
      </w:r>
      <w:r>
        <w:rPr>
          <w:noProof/>
        </w:rPr>
        <w:fldChar w:fldCharType="separate"/>
      </w:r>
      <w:r>
        <w:rPr>
          <w:noProof/>
        </w:rPr>
        <w:t>9</w:t>
      </w:r>
      <w:r>
        <w:rPr>
          <w:noProof/>
        </w:rPr>
        <w:fldChar w:fldCharType="end"/>
      </w:r>
    </w:p>
    <w:p w14:paraId="2431E67E" w14:textId="3EB41408"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Research Publications</w:t>
      </w:r>
      <w:r>
        <w:rPr>
          <w:noProof/>
        </w:rPr>
        <w:tab/>
      </w:r>
      <w:r>
        <w:rPr>
          <w:noProof/>
        </w:rPr>
        <w:fldChar w:fldCharType="begin"/>
      </w:r>
      <w:r>
        <w:rPr>
          <w:noProof/>
        </w:rPr>
        <w:instrText xml:space="preserve"> PAGEREF _Toc511379389 \h </w:instrText>
      </w:r>
      <w:r>
        <w:rPr>
          <w:noProof/>
        </w:rPr>
      </w:r>
      <w:r>
        <w:rPr>
          <w:noProof/>
        </w:rPr>
        <w:fldChar w:fldCharType="separate"/>
      </w:r>
      <w:r>
        <w:rPr>
          <w:noProof/>
        </w:rPr>
        <w:t>11</w:t>
      </w:r>
      <w:r>
        <w:rPr>
          <w:noProof/>
        </w:rPr>
        <w:fldChar w:fldCharType="end"/>
      </w:r>
    </w:p>
    <w:p w14:paraId="296444E5" w14:textId="17B2BCCC"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Submitted:</w:t>
      </w:r>
      <w:r>
        <w:rPr>
          <w:noProof/>
        </w:rPr>
        <w:tab/>
      </w:r>
      <w:r>
        <w:rPr>
          <w:noProof/>
        </w:rPr>
        <w:fldChar w:fldCharType="begin"/>
      </w:r>
      <w:r>
        <w:rPr>
          <w:noProof/>
        </w:rPr>
        <w:instrText xml:space="preserve"> PAGEREF _Toc511379390 \h </w:instrText>
      </w:r>
      <w:r>
        <w:rPr>
          <w:noProof/>
        </w:rPr>
      </w:r>
      <w:r>
        <w:rPr>
          <w:noProof/>
        </w:rPr>
        <w:fldChar w:fldCharType="separate"/>
      </w:r>
      <w:r>
        <w:rPr>
          <w:noProof/>
        </w:rPr>
        <w:t>11</w:t>
      </w:r>
      <w:r>
        <w:rPr>
          <w:noProof/>
        </w:rPr>
        <w:fldChar w:fldCharType="end"/>
      </w:r>
    </w:p>
    <w:p w14:paraId="06B3C5DC" w14:textId="47BA5F61"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Published</w:t>
      </w:r>
      <w:r>
        <w:rPr>
          <w:noProof/>
        </w:rPr>
        <w:tab/>
      </w:r>
      <w:r>
        <w:rPr>
          <w:noProof/>
        </w:rPr>
        <w:fldChar w:fldCharType="begin"/>
      </w:r>
      <w:r>
        <w:rPr>
          <w:noProof/>
        </w:rPr>
        <w:instrText xml:space="preserve"> PAGEREF _Toc511379391 \h </w:instrText>
      </w:r>
      <w:r>
        <w:rPr>
          <w:noProof/>
        </w:rPr>
      </w:r>
      <w:r>
        <w:rPr>
          <w:noProof/>
        </w:rPr>
        <w:fldChar w:fldCharType="separate"/>
      </w:r>
      <w:r>
        <w:rPr>
          <w:noProof/>
        </w:rPr>
        <w:t>11</w:t>
      </w:r>
      <w:r>
        <w:rPr>
          <w:noProof/>
        </w:rPr>
        <w:fldChar w:fldCharType="end"/>
      </w:r>
    </w:p>
    <w:p w14:paraId="39BA3308" w14:textId="5E7D5E20"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Submitted Publications</w:t>
      </w:r>
      <w:r>
        <w:rPr>
          <w:noProof/>
        </w:rPr>
        <w:tab/>
      </w:r>
      <w:r>
        <w:rPr>
          <w:noProof/>
        </w:rPr>
        <w:fldChar w:fldCharType="begin"/>
      </w:r>
      <w:r>
        <w:rPr>
          <w:noProof/>
        </w:rPr>
        <w:instrText xml:space="preserve"> PAGEREF _Toc511379392 \h </w:instrText>
      </w:r>
      <w:r>
        <w:rPr>
          <w:noProof/>
        </w:rPr>
      </w:r>
      <w:r>
        <w:rPr>
          <w:noProof/>
        </w:rPr>
        <w:fldChar w:fldCharType="separate"/>
      </w:r>
      <w:r>
        <w:rPr>
          <w:noProof/>
        </w:rPr>
        <w:t>20</w:t>
      </w:r>
      <w:r>
        <w:rPr>
          <w:noProof/>
        </w:rPr>
        <w:fldChar w:fldCharType="end"/>
      </w:r>
    </w:p>
    <w:p w14:paraId="374496E5" w14:textId="770610FF"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Submitted Abstracts</w:t>
      </w:r>
      <w:r>
        <w:rPr>
          <w:noProof/>
        </w:rPr>
        <w:tab/>
      </w:r>
      <w:r>
        <w:rPr>
          <w:noProof/>
        </w:rPr>
        <w:fldChar w:fldCharType="begin"/>
      </w:r>
      <w:r>
        <w:rPr>
          <w:noProof/>
        </w:rPr>
        <w:instrText xml:space="preserve"> PAGEREF _Toc511379393 \h </w:instrText>
      </w:r>
      <w:r>
        <w:rPr>
          <w:noProof/>
        </w:rPr>
      </w:r>
      <w:r>
        <w:rPr>
          <w:noProof/>
        </w:rPr>
        <w:fldChar w:fldCharType="separate"/>
      </w:r>
      <w:r>
        <w:rPr>
          <w:noProof/>
        </w:rPr>
        <w:t>20</w:t>
      </w:r>
      <w:r>
        <w:rPr>
          <w:noProof/>
        </w:rPr>
        <w:fldChar w:fldCharType="end"/>
      </w:r>
    </w:p>
    <w:p w14:paraId="5D5D92A0" w14:textId="02EB96D7"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Published Abstracts</w:t>
      </w:r>
      <w:r>
        <w:rPr>
          <w:noProof/>
        </w:rPr>
        <w:tab/>
      </w:r>
      <w:r>
        <w:rPr>
          <w:noProof/>
        </w:rPr>
        <w:fldChar w:fldCharType="begin"/>
      </w:r>
      <w:r>
        <w:rPr>
          <w:noProof/>
        </w:rPr>
        <w:instrText xml:space="preserve"> PAGEREF _Toc511379394 \h </w:instrText>
      </w:r>
      <w:r>
        <w:rPr>
          <w:noProof/>
        </w:rPr>
      </w:r>
      <w:r>
        <w:rPr>
          <w:noProof/>
        </w:rPr>
        <w:fldChar w:fldCharType="separate"/>
      </w:r>
      <w:r>
        <w:rPr>
          <w:noProof/>
        </w:rPr>
        <w:t>21</w:t>
      </w:r>
      <w:r>
        <w:rPr>
          <w:noProof/>
        </w:rPr>
        <w:fldChar w:fldCharType="end"/>
      </w:r>
    </w:p>
    <w:p w14:paraId="69CEF03F" w14:textId="05FAFF3E"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Other Publications</w:t>
      </w:r>
      <w:r>
        <w:rPr>
          <w:noProof/>
        </w:rPr>
        <w:tab/>
      </w:r>
      <w:r>
        <w:rPr>
          <w:noProof/>
        </w:rPr>
        <w:fldChar w:fldCharType="begin"/>
      </w:r>
      <w:r>
        <w:rPr>
          <w:noProof/>
        </w:rPr>
        <w:instrText xml:space="preserve"> PAGEREF _Toc511379395 \h </w:instrText>
      </w:r>
      <w:r>
        <w:rPr>
          <w:noProof/>
        </w:rPr>
      </w:r>
      <w:r>
        <w:rPr>
          <w:noProof/>
        </w:rPr>
        <w:fldChar w:fldCharType="separate"/>
      </w:r>
      <w:r>
        <w:rPr>
          <w:noProof/>
        </w:rPr>
        <w:t>35</w:t>
      </w:r>
      <w:r>
        <w:rPr>
          <w:noProof/>
        </w:rPr>
        <w:fldChar w:fldCharType="end"/>
      </w:r>
    </w:p>
    <w:p w14:paraId="42E37ED9" w14:textId="3CA4D9F0"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Symposia, Workshops and CE Events</w:t>
      </w:r>
      <w:r>
        <w:rPr>
          <w:noProof/>
        </w:rPr>
        <w:tab/>
      </w:r>
      <w:r>
        <w:rPr>
          <w:noProof/>
        </w:rPr>
        <w:fldChar w:fldCharType="begin"/>
      </w:r>
      <w:r>
        <w:rPr>
          <w:noProof/>
        </w:rPr>
        <w:instrText xml:space="preserve"> PAGEREF _Toc511379396 \h </w:instrText>
      </w:r>
      <w:r>
        <w:rPr>
          <w:noProof/>
        </w:rPr>
      </w:r>
      <w:r>
        <w:rPr>
          <w:noProof/>
        </w:rPr>
        <w:fldChar w:fldCharType="separate"/>
      </w:r>
      <w:r>
        <w:rPr>
          <w:noProof/>
        </w:rPr>
        <w:t>36</w:t>
      </w:r>
      <w:r>
        <w:rPr>
          <w:noProof/>
        </w:rPr>
        <w:fldChar w:fldCharType="end"/>
      </w:r>
    </w:p>
    <w:p w14:paraId="2C861C21" w14:textId="579AD487"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Presentations</w:t>
      </w:r>
      <w:r>
        <w:rPr>
          <w:noProof/>
        </w:rPr>
        <w:tab/>
      </w:r>
      <w:r>
        <w:rPr>
          <w:noProof/>
        </w:rPr>
        <w:fldChar w:fldCharType="begin"/>
      </w:r>
      <w:r>
        <w:rPr>
          <w:noProof/>
        </w:rPr>
        <w:instrText xml:space="preserve"> PAGEREF _Toc511379397 \h </w:instrText>
      </w:r>
      <w:r>
        <w:rPr>
          <w:noProof/>
        </w:rPr>
      </w:r>
      <w:r>
        <w:rPr>
          <w:noProof/>
        </w:rPr>
        <w:fldChar w:fldCharType="separate"/>
      </w:r>
      <w:r>
        <w:rPr>
          <w:noProof/>
        </w:rPr>
        <w:t>38</w:t>
      </w:r>
      <w:r>
        <w:rPr>
          <w:noProof/>
        </w:rPr>
        <w:fldChar w:fldCharType="end"/>
      </w:r>
    </w:p>
    <w:p w14:paraId="2FF1FAE7" w14:textId="1EE302F2"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Invited Presentations</w:t>
      </w:r>
      <w:r>
        <w:rPr>
          <w:noProof/>
        </w:rPr>
        <w:tab/>
      </w:r>
      <w:r>
        <w:rPr>
          <w:noProof/>
        </w:rPr>
        <w:fldChar w:fldCharType="begin"/>
      </w:r>
      <w:r>
        <w:rPr>
          <w:noProof/>
        </w:rPr>
        <w:instrText xml:space="preserve"> PAGEREF _Toc511379398 \h </w:instrText>
      </w:r>
      <w:r>
        <w:rPr>
          <w:noProof/>
        </w:rPr>
      </w:r>
      <w:r>
        <w:rPr>
          <w:noProof/>
        </w:rPr>
        <w:fldChar w:fldCharType="separate"/>
      </w:r>
      <w:r>
        <w:rPr>
          <w:noProof/>
        </w:rPr>
        <w:t>38</w:t>
      </w:r>
      <w:r>
        <w:rPr>
          <w:noProof/>
        </w:rPr>
        <w:fldChar w:fldCharType="end"/>
      </w:r>
    </w:p>
    <w:p w14:paraId="71332C62" w14:textId="0EB6B07B"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Oral Presentations</w:t>
      </w:r>
      <w:r>
        <w:rPr>
          <w:noProof/>
        </w:rPr>
        <w:tab/>
      </w:r>
      <w:r>
        <w:rPr>
          <w:noProof/>
        </w:rPr>
        <w:fldChar w:fldCharType="begin"/>
      </w:r>
      <w:r>
        <w:rPr>
          <w:noProof/>
        </w:rPr>
        <w:instrText xml:space="preserve"> PAGEREF _Toc511379399 \h </w:instrText>
      </w:r>
      <w:r>
        <w:rPr>
          <w:noProof/>
        </w:rPr>
      </w:r>
      <w:r>
        <w:rPr>
          <w:noProof/>
        </w:rPr>
        <w:fldChar w:fldCharType="separate"/>
      </w:r>
      <w:r>
        <w:rPr>
          <w:noProof/>
        </w:rPr>
        <w:t>48</w:t>
      </w:r>
      <w:r>
        <w:rPr>
          <w:noProof/>
        </w:rPr>
        <w:fldChar w:fldCharType="end"/>
      </w:r>
    </w:p>
    <w:p w14:paraId="533A9BD8" w14:textId="0FCD8F6A"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Funding</w:t>
      </w:r>
      <w:r>
        <w:rPr>
          <w:noProof/>
        </w:rPr>
        <w:tab/>
      </w:r>
      <w:r>
        <w:rPr>
          <w:noProof/>
        </w:rPr>
        <w:fldChar w:fldCharType="begin"/>
      </w:r>
      <w:r>
        <w:rPr>
          <w:noProof/>
        </w:rPr>
        <w:instrText xml:space="preserve"> PAGEREF _Toc511379400 \h </w:instrText>
      </w:r>
      <w:r>
        <w:rPr>
          <w:noProof/>
        </w:rPr>
      </w:r>
      <w:r>
        <w:rPr>
          <w:noProof/>
        </w:rPr>
        <w:fldChar w:fldCharType="separate"/>
      </w:r>
      <w:r>
        <w:rPr>
          <w:noProof/>
        </w:rPr>
        <w:t>50</w:t>
      </w:r>
      <w:r>
        <w:rPr>
          <w:noProof/>
        </w:rPr>
        <w:fldChar w:fldCharType="end"/>
      </w:r>
    </w:p>
    <w:p w14:paraId="0A798B35" w14:textId="785F7266"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Contracts and other support</w:t>
      </w:r>
      <w:r>
        <w:rPr>
          <w:noProof/>
        </w:rPr>
        <w:tab/>
      </w:r>
      <w:r>
        <w:rPr>
          <w:noProof/>
        </w:rPr>
        <w:fldChar w:fldCharType="begin"/>
      </w:r>
      <w:r>
        <w:rPr>
          <w:noProof/>
        </w:rPr>
        <w:instrText xml:space="preserve"> PAGEREF _Toc511379401 \h </w:instrText>
      </w:r>
      <w:r>
        <w:rPr>
          <w:noProof/>
        </w:rPr>
      </w:r>
      <w:r>
        <w:rPr>
          <w:noProof/>
        </w:rPr>
        <w:fldChar w:fldCharType="separate"/>
      </w:r>
      <w:r>
        <w:rPr>
          <w:noProof/>
        </w:rPr>
        <w:t>50</w:t>
      </w:r>
      <w:r>
        <w:rPr>
          <w:noProof/>
        </w:rPr>
        <w:fldChar w:fldCharType="end"/>
      </w:r>
    </w:p>
    <w:p w14:paraId="73DE2CA5" w14:textId="62970ADE"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Grants</w:t>
      </w:r>
      <w:r>
        <w:rPr>
          <w:noProof/>
        </w:rPr>
        <w:tab/>
      </w:r>
      <w:r>
        <w:rPr>
          <w:noProof/>
        </w:rPr>
        <w:fldChar w:fldCharType="begin"/>
      </w:r>
      <w:r>
        <w:rPr>
          <w:noProof/>
        </w:rPr>
        <w:instrText xml:space="preserve"> PAGEREF _Toc511379402 \h </w:instrText>
      </w:r>
      <w:r>
        <w:rPr>
          <w:noProof/>
        </w:rPr>
      </w:r>
      <w:r>
        <w:rPr>
          <w:noProof/>
        </w:rPr>
        <w:fldChar w:fldCharType="separate"/>
      </w:r>
      <w:r>
        <w:rPr>
          <w:noProof/>
        </w:rPr>
        <w:t>53</w:t>
      </w:r>
      <w:r>
        <w:rPr>
          <w:noProof/>
        </w:rPr>
        <w:fldChar w:fldCharType="end"/>
      </w:r>
    </w:p>
    <w:p w14:paraId="2D639F38" w14:textId="2BF31BB4" w:rsidR="004F6CE6" w:rsidRDefault="004F6CE6" w:rsidP="004F6CE6">
      <w:pPr>
        <w:pStyle w:val="TOC1"/>
        <w:spacing w:before="0" w:line="276" w:lineRule="auto"/>
        <w:rPr>
          <w:rFonts w:asciiTheme="minorHAnsi" w:eastAsiaTheme="minorEastAsia" w:hAnsiTheme="minorHAnsi" w:cstheme="minorBidi"/>
          <w:b w:val="0"/>
          <w:caps w:val="0"/>
          <w:noProof/>
          <w:lang w:val="en-CA"/>
        </w:rPr>
      </w:pPr>
      <w:r>
        <w:rPr>
          <w:noProof/>
        </w:rPr>
        <w:t>Research trainees</w:t>
      </w:r>
      <w:r>
        <w:rPr>
          <w:noProof/>
        </w:rPr>
        <w:tab/>
      </w:r>
      <w:r>
        <w:rPr>
          <w:noProof/>
        </w:rPr>
        <w:fldChar w:fldCharType="begin"/>
      </w:r>
      <w:r>
        <w:rPr>
          <w:noProof/>
        </w:rPr>
        <w:instrText xml:space="preserve"> PAGEREF _Toc511379403 \h </w:instrText>
      </w:r>
      <w:r>
        <w:rPr>
          <w:noProof/>
        </w:rPr>
      </w:r>
      <w:r>
        <w:rPr>
          <w:noProof/>
        </w:rPr>
        <w:fldChar w:fldCharType="separate"/>
      </w:r>
      <w:r>
        <w:rPr>
          <w:noProof/>
        </w:rPr>
        <w:t>55</w:t>
      </w:r>
      <w:r>
        <w:rPr>
          <w:noProof/>
        </w:rPr>
        <w:fldChar w:fldCharType="end"/>
      </w:r>
    </w:p>
    <w:p w14:paraId="61DFE2C3" w14:textId="5D51D5DC"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Visiting Professor</w:t>
      </w:r>
      <w:r>
        <w:rPr>
          <w:noProof/>
        </w:rPr>
        <w:tab/>
      </w:r>
      <w:r>
        <w:rPr>
          <w:noProof/>
        </w:rPr>
        <w:fldChar w:fldCharType="begin"/>
      </w:r>
      <w:r>
        <w:rPr>
          <w:noProof/>
        </w:rPr>
        <w:instrText xml:space="preserve"> PAGEREF _Toc511379404 \h </w:instrText>
      </w:r>
      <w:r>
        <w:rPr>
          <w:noProof/>
        </w:rPr>
      </w:r>
      <w:r>
        <w:rPr>
          <w:noProof/>
        </w:rPr>
        <w:fldChar w:fldCharType="separate"/>
      </w:r>
      <w:r>
        <w:rPr>
          <w:noProof/>
        </w:rPr>
        <w:t>55</w:t>
      </w:r>
      <w:r>
        <w:rPr>
          <w:noProof/>
        </w:rPr>
        <w:fldChar w:fldCharType="end"/>
      </w:r>
    </w:p>
    <w:p w14:paraId="650B2E40" w14:textId="19C92683"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Post Doctoral Fellows</w:t>
      </w:r>
      <w:r>
        <w:rPr>
          <w:noProof/>
        </w:rPr>
        <w:tab/>
      </w:r>
      <w:r>
        <w:rPr>
          <w:noProof/>
        </w:rPr>
        <w:fldChar w:fldCharType="begin"/>
      </w:r>
      <w:r>
        <w:rPr>
          <w:noProof/>
        </w:rPr>
        <w:instrText xml:space="preserve"> PAGEREF _Toc511379405 \h </w:instrText>
      </w:r>
      <w:r>
        <w:rPr>
          <w:noProof/>
        </w:rPr>
      </w:r>
      <w:r>
        <w:rPr>
          <w:noProof/>
        </w:rPr>
        <w:fldChar w:fldCharType="separate"/>
      </w:r>
      <w:r>
        <w:rPr>
          <w:noProof/>
        </w:rPr>
        <w:t>56</w:t>
      </w:r>
      <w:r>
        <w:rPr>
          <w:noProof/>
        </w:rPr>
        <w:fldChar w:fldCharType="end"/>
      </w:r>
    </w:p>
    <w:p w14:paraId="78FA3E2A" w14:textId="49E13023"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Graduate Students</w:t>
      </w:r>
      <w:r>
        <w:rPr>
          <w:noProof/>
        </w:rPr>
        <w:tab/>
      </w:r>
      <w:r>
        <w:rPr>
          <w:noProof/>
        </w:rPr>
        <w:fldChar w:fldCharType="begin"/>
      </w:r>
      <w:r>
        <w:rPr>
          <w:noProof/>
        </w:rPr>
        <w:instrText xml:space="preserve"> PAGEREF _Toc511379406 \h </w:instrText>
      </w:r>
      <w:r>
        <w:rPr>
          <w:noProof/>
        </w:rPr>
      </w:r>
      <w:r>
        <w:rPr>
          <w:noProof/>
        </w:rPr>
        <w:fldChar w:fldCharType="separate"/>
      </w:r>
      <w:r>
        <w:rPr>
          <w:noProof/>
        </w:rPr>
        <w:t>56</w:t>
      </w:r>
      <w:r>
        <w:rPr>
          <w:noProof/>
        </w:rPr>
        <w:fldChar w:fldCharType="end"/>
      </w:r>
    </w:p>
    <w:p w14:paraId="332FC732" w14:textId="2D86B2D8"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Visiting Graduate Students</w:t>
      </w:r>
      <w:r>
        <w:rPr>
          <w:noProof/>
        </w:rPr>
        <w:tab/>
      </w:r>
      <w:r>
        <w:rPr>
          <w:noProof/>
        </w:rPr>
        <w:fldChar w:fldCharType="begin"/>
      </w:r>
      <w:r>
        <w:rPr>
          <w:noProof/>
        </w:rPr>
        <w:instrText xml:space="preserve"> PAGEREF _Toc511379407 \h </w:instrText>
      </w:r>
      <w:r>
        <w:rPr>
          <w:noProof/>
        </w:rPr>
      </w:r>
      <w:r>
        <w:rPr>
          <w:noProof/>
        </w:rPr>
        <w:fldChar w:fldCharType="separate"/>
      </w:r>
      <w:r>
        <w:rPr>
          <w:noProof/>
        </w:rPr>
        <w:t>57</w:t>
      </w:r>
      <w:r>
        <w:rPr>
          <w:noProof/>
        </w:rPr>
        <w:fldChar w:fldCharType="end"/>
      </w:r>
    </w:p>
    <w:p w14:paraId="4AF99F68" w14:textId="48247D47"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Pharmacy interns 6 months research rotations</w:t>
      </w:r>
      <w:r>
        <w:rPr>
          <w:noProof/>
        </w:rPr>
        <w:tab/>
      </w:r>
      <w:r>
        <w:rPr>
          <w:noProof/>
        </w:rPr>
        <w:fldChar w:fldCharType="begin"/>
      </w:r>
      <w:r>
        <w:rPr>
          <w:noProof/>
        </w:rPr>
        <w:instrText xml:space="preserve"> PAGEREF _Toc511379408 \h </w:instrText>
      </w:r>
      <w:r>
        <w:rPr>
          <w:noProof/>
        </w:rPr>
      </w:r>
      <w:r>
        <w:rPr>
          <w:noProof/>
        </w:rPr>
        <w:fldChar w:fldCharType="separate"/>
      </w:r>
      <w:r>
        <w:rPr>
          <w:noProof/>
        </w:rPr>
        <w:t>57</w:t>
      </w:r>
      <w:r>
        <w:rPr>
          <w:noProof/>
        </w:rPr>
        <w:fldChar w:fldCharType="end"/>
      </w:r>
    </w:p>
    <w:p w14:paraId="6565353E" w14:textId="36A2C1E6" w:rsidR="004F6CE6" w:rsidRDefault="004F6CE6" w:rsidP="004F6CE6">
      <w:pPr>
        <w:pStyle w:val="TOC3"/>
        <w:tabs>
          <w:tab w:val="right" w:pos="9826"/>
        </w:tabs>
        <w:spacing w:line="276" w:lineRule="auto"/>
        <w:rPr>
          <w:rFonts w:eastAsiaTheme="minorEastAsia" w:cstheme="minorBidi"/>
          <w:noProof/>
          <w:sz w:val="24"/>
          <w:szCs w:val="24"/>
          <w:lang w:val="en-CA"/>
        </w:rPr>
      </w:pPr>
      <w:r>
        <w:rPr>
          <w:noProof/>
        </w:rPr>
        <w:t>Other Trainees</w:t>
      </w:r>
      <w:r>
        <w:rPr>
          <w:noProof/>
        </w:rPr>
        <w:tab/>
      </w:r>
      <w:r>
        <w:rPr>
          <w:noProof/>
        </w:rPr>
        <w:fldChar w:fldCharType="begin"/>
      </w:r>
      <w:r>
        <w:rPr>
          <w:noProof/>
        </w:rPr>
        <w:instrText xml:space="preserve"> PAGEREF _Toc511379409 \h </w:instrText>
      </w:r>
      <w:r>
        <w:rPr>
          <w:noProof/>
        </w:rPr>
      </w:r>
      <w:r>
        <w:rPr>
          <w:noProof/>
        </w:rPr>
        <w:fldChar w:fldCharType="separate"/>
      </w:r>
      <w:r>
        <w:rPr>
          <w:noProof/>
        </w:rPr>
        <w:t>58</w:t>
      </w:r>
      <w:r>
        <w:rPr>
          <w:noProof/>
        </w:rPr>
        <w:fldChar w:fldCharType="end"/>
      </w:r>
    </w:p>
    <w:p w14:paraId="3DDD2C43" w14:textId="16E81D5B" w:rsidR="00F238CB" w:rsidRPr="007F5E57" w:rsidRDefault="00C51DA1" w:rsidP="004F6CE6">
      <w:pPr>
        <w:pStyle w:val="Heading1"/>
        <w:spacing w:before="0" w:after="0" w:line="276" w:lineRule="auto"/>
        <w:rPr>
          <w:sz w:val="24"/>
          <w:szCs w:val="24"/>
        </w:rPr>
      </w:pPr>
      <w:r w:rsidRPr="007F5E57">
        <w:rPr>
          <w:b w:val="0"/>
          <w:bCs w:val="0"/>
          <w:sz w:val="24"/>
          <w:szCs w:val="24"/>
        </w:rPr>
        <w:fldChar w:fldCharType="end"/>
      </w:r>
      <w:r w:rsidR="00B54547" w:rsidRPr="007F5E57">
        <w:rPr>
          <w:b w:val="0"/>
          <w:sz w:val="24"/>
          <w:szCs w:val="24"/>
        </w:rPr>
        <w:br w:type="page"/>
      </w:r>
      <w:bookmarkStart w:id="0" w:name="_Toc511379370"/>
      <w:r w:rsidR="00F238CB" w:rsidRPr="007F5E57">
        <w:lastRenderedPageBreak/>
        <w:t>Citizenship</w:t>
      </w:r>
      <w:bookmarkEnd w:id="0"/>
    </w:p>
    <w:p w14:paraId="68F7ED70" w14:textId="60CFD2E8" w:rsidR="00F238CB" w:rsidRPr="007F5E57" w:rsidRDefault="00F238CB" w:rsidP="0048374A">
      <w:pPr>
        <w:spacing w:line="276" w:lineRule="auto"/>
        <w:jc w:val="both"/>
        <w:rPr>
          <w:rFonts w:ascii="Arial" w:hAnsi="Arial" w:cs="Arial"/>
          <w:sz w:val="20"/>
        </w:rPr>
      </w:pPr>
      <w:r w:rsidRPr="007F5E57">
        <w:rPr>
          <w:rFonts w:ascii="Arial" w:hAnsi="Arial" w:cs="Arial"/>
          <w:sz w:val="20"/>
        </w:rPr>
        <w:t xml:space="preserve">German, Canadian </w:t>
      </w:r>
    </w:p>
    <w:p w14:paraId="52CE0EDD" w14:textId="77777777" w:rsidR="0048374A" w:rsidRPr="007F5E57" w:rsidRDefault="0048374A" w:rsidP="0048374A">
      <w:pPr>
        <w:pStyle w:val="Heading1"/>
        <w:spacing w:before="0" w:after="0" w:line="276" w:lineRule="auto"/>
      </w:pPr>
    </w:p>
    <w:p w14:paraId="0A5CDF7F" w14:textId="364E8F67" w:rsidR="00F238CB" w:rsidRPr="007F5E57" w:rsidRDefault="00F238CB" w:rsidP="0048374A">
      <w:pPr>
        <w:pStyle w:val="Heading1"/>
        <w:spacing w:before="0" w:after="0" w:line="276" w:lineRule="auto"/>
      </w:pPr>
      <w:bookmarkStart w:id="1" w:name="_Toc511379371"/>
      <w:r w:rsidRPr="007F5E57">
        <w:t>Education</w:t>
      </w:r>
      <w:bookmarkEnd w:id="1"/>
    </w:p>
    <w:p w14:paraId="0A5D5FAF" w14:textId="77777777" w:rsidR="00BA2DFA" w:rsidRPr="007F5E57" w:rsidRDefault="00F238CB" w:rsidP="0048374A">
      <w:pPr>
        <w:tabs>
          <w:tab w:val="left" w:pos="709"/>
          <w:tab w:val="left" w:pos="1276"/>
        </w:tabs>
        <w:spacing w:line="276" w:lineRule="auto"/>
        <w:jc w:val="both"/>
        <w:rPr>
          <w:rFonts w:ascii="Arial" w:hAnsi="Arial" w:cs="Arial"/>
          <w:sz w:val="20"/>
        </w:rPr>
      </w:pPr>
      <w:r w:rsidRPr="007F5E57">
        <w:rPr>
          <w:rFonts w:ascii="Arial" w:hAnsi="Arial" w:cs="Arial"/>
          <w:sz w:val="20"/>
        </w:rPr>
        <w:t>Nov</w:t>
      </w:r>
      <w:r w:rsidRPr="007F5E57">
        <w:rPr>
          <w:rFonts w:ascii="Arial" w:hAnsi="Arial" w:cs="Arial"/>
          <w:sz w:val="20"/>
        </w:rPr>
        <w:tab/>
        <w:t>1996</w:t>
      </w:r>
      <w:r w:rsidRPr="007F5E57">
        <w:rPr>
          <w:rFonts w:ascii="Arial" w:hAnsi="Arial" w:cs="Arial"/>
          <w:sz w:val="20"/>
        </w:rPr>
        <w:tab/>
        <w:t>Doctor of Philosophy in Pharmaceutical Technology,</w:t>
      </w:r>
    </w:p>
    <w:p w14:paraId="1561D7B2" w14:textId="77777777" w:rsidR="00BA2DFA" w:rsidRPr="007F5E57" w:rsidRDefault="00F238CB" w:rsidP="0048374A">
      <w:pPr>
        <w:tabs>
          <w:tab w:val="left" w:pos="709"/>
          <w:tab w:val="left" w:pos="1276"/>
        </w:tabs>
        <w:spacing w:line="276" w:lineRule="auto"/>
        <w:jc w:val="both"/>
        <w:rPr>
          <w:rFonts w:ascii="Arial" w:hAnsi="Arial" w:cs="Arial"/>
          <w:sz w:val="20"/>
        </w:rPr>
      </w:pPr>
      <w:r w:rsidRPr="007F5E57">
        <w:rPr>
          <w:rFonts w:ascii="Arial" w:hAnsi="Arial" w:cs="Arial"/>
          <w:sz w:val="20"/>
        </w:rPr>
        <w:t xml:space="preserve"> </w:t>
      </w:r>
      <w:r w:rsidR="00BA2DFA" w:rsidRPr="007F5E57">
        <w:rPr>
          <w:rFonts w:ascii="Arial" w:hAnsi="Arial" w:cs="Arial"/>
          <w:sz w:val="20"/>
        </w:rPr>
        <w:tab/>
      </w:r>
      <w:r w:rsidR="00BA2DFA" w:rsidRPr="007F5E57">
        <w:rPr>
          <w:rFonts w:ascii="Arial" w:hAnsi="Arial" w:cs="Arial"/>
          <w:sz w:val="20"/>
        </w:rPr>
        <w:tab/>
      </w:r>
      <w:r w:rsidRPr="007F5E57">
        <w:rPr>
          <w:rFonts w:ascii="Arial" w:hAnsi="Arial" w:cs="Arial"/>
          <w:sz w:val="20"/>
        </w:rPr>
        <w:t xml:space="preserve">Johann Wolfgang Goethe-University, Frankfurt, </w:t>
      </w:r>
    </w:p>
    <w:p w14:paraId="27F6BDA4" w14:textId="0F745F1F" w:rsidR="00F238CB" w:rsidRPr="007F5E57" w:rsidRDefault="00BA2DFA" w:rsidP="0048374A">
      <w:pPr>
        <w:tabs>
          <w:tab w:val="left" w:pos="709"/>
          <w:tab w:val="left" w:pos="1276"/>
        </w:tabs>
        <w:spacing w:line="276" w:lineRule="auto"/>
        <w:jc w:val="both"/>
        <w:rPr>
          <w:rFonts w:ascii="Arial" w:hAnsi="Arial" w:cs="Arial"/>
          <w:sz w:val="20"/>
        </w:rPr>
      </w:pPr>
      <w:r w:rsidRPr="007F5E57">
        <w:rPr>
          <w:rFonts w:ascii="Arial" w:hAnsi="Arial" w:cs="Arial"/>
          <w:sz w:val="20"/>
        </w:rPr>
        <w:tab/>
      </w:r>
      <w:r w:rsidRPr="007F5E57">
        <w:rPr>
          <w:rFonts w:ascii="Arial" w:hAnsi="Arial" w:cs="Arial"/>
          <w:sz w:val="20"/>
        </w:rPr>
        <w:tab/>
      </w:r>
      <w:r w:rsidR="00F238CB" w:rsidRPr="007F5E57">
        <w:rPr>
          <w:rFonts w:ascii="Arial" w:hAnsi="Arial" w:cs="Arial"/>
          <w:sz w:val="20"/>
        </w:rPr>
        <w:t xml:space="preserve">title of the dissertation: Nanoparticles as carriers for AZT </w:t>
      </w:r>
    </w:p>
    <w:p w14:paraId="26E908E1" w14:textId="77777777" w:rsidR="00BA2DFA" w:rsidRPr="007F5E57" w:rsidRDefault="00F238CB" w:rsidP="0048374A">
      <w:pPr>
        <w:tabs>
          <w:tab w:val="left" w:pos="709"/>
          <w:tab w:val="left" w:pos="1276"/>
        </w:tabs>
        <w:spacing w:line="276" w:lineRule="auto"/>
        <w:jc w:val="both"/>
        <w:rPr>
          <w:rFonts w:ascii="Arial" w:hAnsi="Arial" w:cs="Arial"/>
          <w:sz w:val="20"/>
        </w:rPr>
      </w:pPr>
      <w:r w:rsidRPr="007F5E57">
        <w:rPr>
          <w:rFonts w:ascii="Arial" w:hAnsi="Arial" w:cs="Arial"/>
          <w:sz w:val="20"/>
        </w:rPr>
        <w:t>Apr</w:t>
      </w:r>
      <w:r w:rsidRPr="007F5E57">
        <w:rPr>
          <w:rFonts w:ascii="Arial" w:hAnsi="Arial" w:cs="Arial"/>
          <w:sz w:val="20"/>
        </w:rPr>
        <w:tab/>
        <w:t xml:space="preserve">1990 </w:t>
      </w:r>
      <w:r w:rsidRPr="007F5E57">
        <w:rPr>
          <w:rFonts w:ascii="Arial" w:hAnsi="Arial" w:cs="Arial"/>
          <w:sz w:val="20"/>
        </w:rPr>
        <w:tab/>
        <w:t xml:space="preserve">University degree in Pharmacy, </w:t>
      </w:r>
    </w:p>
    <w:p w14:paraId="3FD60063" w14:textId="713FB94B" w:rsidR="00F238CB" w:rsidRPr="007F5E57" w:rsidRDefault="00BA2DFA" w:rsidP="0048374A">
      <w:pPr>
        <w:tabs>
          <w:tab w:val="left" w:pos="709"/>
          <w:tab w:val="left" w:pos="1276"/>
        </w:tabs>
        <w:spacing w:line="276" w:lineRule="auto"/>
        <w:jc w:val="both"/>
        <w:rPr>
          <w:rFonts w:ascii="Arial" w:hAnsi="Arial" w:cs="Arial"/>
          <w:sz w:val="20"/>
        </w:rPr>
      </w:pPr>
      <w:r w:rsidRPr="007F5E57">
        <w:rPr>
          <w:rFonts w:ascii="Arial" w:hAnsi="Arial" w:cs="Arial"/>
          <w:sz w:val="20"/>
        </w:rPr>
        <w:tab/>
      </w:r>
      <w:r w:rsidRPr="007F5E57">
        <w:rPr>
          <w:rFonts w:ascii="Arial" w:hAnsi="Arial" w:cs="Arial"/>
          <w:sz w:val="20"/>
        </w:rPr>
        <w:tab/>
      </w:r>
      <w:r w:rsidR="00F238CB" w:rsidRPr="007F5E57">
        <w:rPr>
          <w:rFonts w:ascii="Arial" w:hAnsi="Arial" w:cs="Arial"/>
          <w:sz w:val="20"/>
        </w:rPr>
        <w:t>Johannes Gutenberg-University, Mainz</w:t>
      </w:r>
    </w:p>
    <w:p w14:paraId="67A95B65" w14:textId="672429A6" w:rsidR="00065548" w:rsidRPr="007F5E57" w:rsidRDefault="00065548" w:rsidP="0048374A">
      <w:pPr>
        <w:tabs>
          <w:tab w:val="left" w:pos="709"/>
          <w:tab w:val="left" w:pos="1276"/>
        </w:tabs>
        <w:spacing w:line="276" w:lineRule="auto"/>
        <w:jc w:val="both"/>
        <w:rPr>
          <w:rFonts w:ascii="Arial" w:hAnsi="Arial" w:cs="Arial"/>
          <w:sz w:val="20"/>
        </w:rPr>
      </w:pPr>
      <w:r w:rsidRPr="007F5E57">
        <w:rPr>
          <w:rFonts w:ascii="Arial" w:hAnsi="Arial" w:cs="Arial"/>
          <w:sz w:val="20"/>
        </w:rPr>
        <w:t>Jun</w:t>
      </w:r>
      <w:r w:rsidRPr="007F5E57">
        <w:rPr>
          <w:rFonts w:ascii="Arial" w:hAnsi="Arial" w:cs="Arial"/>
          <w:sz w:val="20"/>
        </w:rPr>
        <w:tab/>
        <w:t>1986</w:t>
      </w:r>
      <w:r w:rsidRPr="007F5E57">
        <w:rPr>
          <w:rFonts w:ascii="Arial" w:hAnsi="Arial" w:cs="Arial"/>
          <w:sz w:val="20"/>
        </w:rPr>
        <w:tab/>
        <w:t>Abitur, Eleonoren Schule, Darmstadt</w:t>
      </w:r>
    </w:p>
    <w:p w14:paraId="461D03B6" w14:textId="77777777" w:rsidR="0048374A" w:rsidRPr="007F5E57" w:rsidRDefault="0048374A" w:rsidP="0048374A">
      <w:pPr>
        <w:pStyle w:val="Heading1"/>
        <w:spacing w:before="0" w:after="0" w:line="276" w:lineRule="auto"/>
      </w:pPr>
    </w:p>
    <w:p w14:paraId="0FD9BE91" w14:textId="77777777" w:rsidR="009736A2" w:rsidRPr="007F5E57" w:rsidRDefault="009736A2" w:rsidP="0048374A">
      <w:pPr>
        <w:pStyle w:val="Heading1"/>
        <w:spacing w:before="0" w:after="0" w:line="276" w:lineRule="auto"/>
      </w:pPr>
      <w:bookmarkStart w:id="2" w:name="_Toc511379372"/>
      <w:r w:rsidRPr="007F5E57">
        <w:t xml:space="preserve">Post Doctoral Fellow </w:t>
      </w:r>
      <w:r w:rsidR="001410C5" w:rsidRPr="007F5E57">
        <w:t>Ship</w:t>
      </w:r>
      <w:bookmarkEnd w:id="2"/>
    </w:p>
    <w:p w14:paraId="2F708A08" w14:textId="05E65886" w:rsidR="00F238CB" w:rsidRPr="007F5E57" w:rsidRDefault="009736A2" w:rsidP="00E22E53">
      <w:pPr>
        <w:tabs>
          <w:tab w:val="left" w:pos="709"/>
          <w:tab w:val="left" w:pos="1276"/>
        </w:tabs>
        <w:spacing w:line="276" w:lineRule="auto"/>
        <w:ind w:left="2160" w:hanging="2160"/>
        <w:jc w:val="both"/>
        <w:rPr>
          <w:rFonts w:ascii="Arial" w:hAnsi="Arial" w:cs="Arial"/>
          <w:sz w:val="20"/>
        </w:rPr>
      </w:pPr>
      <w:r w:rsidRPr="007F5E57">
        <w:rPr>
          <w:rFonts w:ascii="Arial" w:hAnsi="Arial" w:cs="Arial"/>
          <w:sz w:val="20"/>
        </w:rPr>
        <w:t>Jan</w:t>
      </w:r>
      <w:r w:rsidR="00AE7E09" w:rsidRPr="007F5E57">
        <w:rPr>
          <w:rFonts w:ascii="Arial" w:hAnsi="Arial" w:cs="Arial"/>
          <w:sz w:val="20"/>
        </w:rPr>
        <w:t xml:space="preserve"> </w:t>
      </w:r>
      <w:r w:rsidRPr="007F5E57">
        <w:rPr>
          <w:rFonts w:ascii="Arial" w:hAnsi="Arial" w:cs="Arial"/>
          <w:sz w:val="20"/>
        </w:rPr>
        <w:t>96</w:t>
      </w:r>
      <w:r w:rsidR="00AE7E09" w:rsidRPr="007F5E57">
        <w:rPr>
          <w:rFonts w:ascii="Arial" w:hAnsi="Arial" w:cs="Arial"/>
          <w:sz w:val="20"/>
        </w:rPr>
        <w:t xml:space="preserve"> – Jun 97 </w:t>
      </w:r>
      <w:r w:rsidRPr="007F5E57">
        <w:rPr>
          <w:rFonts w:ascii="Arial" w:hAnsi="Arial" w:cs="Arial"/>
          <w:sz w:val="20"/>
        </w:rPr>
        <w:tab/>
        <w:t xml:space="preserve">FDA-Project on dissolution behavior of Case I and II compounds and </w:t>
      </w:r>
      <w:r w:rsidRPr="007F5E57">
        <w:rPr>
          <w:rFonts w:ascii="Arial" w:hAnsi="Arial" w:cs="Arial"/>
          <w:i/>
          <w:sz w:val="20"/>
        </w:rPr>
        <w:t>in vitro/in vivo</w:t>
      </w:r>
      <w:r w:rsidRPr="007F5E57">
        <w:rPr>
          <w:rFonts w:ascii="Arial" w:hAnsi="Arial" w:cs="Arial"/>
          <w:sz w:val="20"/>
        </w:rPr>
        <w:t xml:space="preserve"> correlations, under Prof. Dr. J.B. Dressman</w:t>
      </w:r>
    </w:p>
    <w:p w14:paraId="62242545" w14:textId="77777777" w:rsidR="0048374A" w:rsidRPr="007F5E57" w:rsidRDefault="0048374A" w:rsidP="0048374A">
      <w:pPr>
        <w:pStyle w:val="Heading1"/>
        <w:spacing w:before="0" w:after="0" w:line="276" w:lineRule="auto"/>
      </w:pPr>
    </w:p>
    <w:p w14:paraId="0B6C2815" w14:textId="77777777" w:rsidR="009736A2" w:rsidRPr="007F5E57" w:rsidRDefault="009736A2" w:rsidP="0048374A">
      <w:pPr>
        <w:pStyle w:val="Heading1"/>
        <w:spacing w:before="0" w:after="0" w:line="276" w:lineRule="auto"/>
      </w:pPr>
      <w:bookmarkStart w:id="3" w:name="_Toc511379373"/>
      <w:r w:rsidRPr="007F5E57">
        <w:t>Sabbaticals</w:t>
      </w:r>
      <w:bookmarkEnd w:id="3"/>
    </w:p>
    <w:p w14:paraId="2B21E2A7" w14:textId="058D6599" w:rsidR="005B407B" w:rsidRPr="007F5E57" w:rsidRDefault="009736A2" w:rsidP="005B407B">
      <w:pPr>
        <w:tabs>
          <w:tab w:val="left" w:pos="709"/>
          <w:tab w:val="left" w:pos="1560"/>
        </w:tabs>
        <w:spacing w:line="276" w:lineRule="auto"/>
        <w:ind w:left="1440" w:hanging="1440"/>
        <w:jc w:val="both"/>
        <w:rPr>
          <w:rFonts w:ascii="Arial" w:hAnsi="Arial" w:cs="Arial"/>
          <w:sz w:val="20"/>
        </w:rPr>
      </w:pPr>
      <w:r w:rsidRPr="007F5E57">
        <w:rPr>
          <w:rFonts w:ascii="Arial" w:hAnsi="Arial" w:cs="Arial"/>
          <w:sz w:val="20"/>
        </w:rPr>
        <w:t>Jul 07 – Jun 08</w:t>
      </w:r>
      <w:r w:rsidR="005F2076" w:rsidRPr="007F5E57">
        <w:rPr>
          <w:rFonts w:ascii="Arial" w:hAnsi="Arial" w:cs="Arial"/>
          <w:sz w:val="20"/>
        </w:rPr>
        <w:tab/>
      </w:r>
      <w:r w:rsidR="005B407B" w:rsidRPr="007F5E57">
        <w:rPr>
          <w:rFonts w:ascii="Arial" w:hAnsi="Arial" w:cs="Arial"/>
          <w:sz w:val="20"/>
        </w:rPr>
        <w:tab/>
        <w:t xml:space="preserve">International Liaison Officer </w:t>
      </w:r>
      <w:r w:rsidRPr="007F5E57">
        <w:rPr>
          <w:rFonts w:ascii="Arial" w:hAnsi="Arial" w:cs="Arial"/>
          <w:sz w:val="20"/>
        </w:rPr>
        <w:t>to the USP:</w:t>
      </w:r>
    </w:p>
    <w:p w14:paraId="4F4A5291" w14:textId="583BB4A1" w:rsidR="009736A2" w:rsidRPr="007F5E57" w:rsidRDefault="009736A2" w:rsidP="005B407B">
      <w:pPr>
        <w:tabs>
          <w:tab w:val="left" w:pos="709"/>
          <w:tab w:val="left" w:pos="1560"/>
        </w:tabs>
        <w:spacing w:line="276" w:lineRule="auto"/>
        <w:ind w:left="1440" w:hanging="1440"/>
        <w:jc w:val="both"/>
        <w:rPr>
          <w:rFonts w:ascii="Arial" w:hAnsi="Arial" w:cs="Arial"/>
          <w:sz w:val="20"/>
        </w:rPr>
      </w:pPr>
      <w:r w:rsidRPr="007F5E57">
        <w:rPr>
          <w:rFonts w:ascii="Arial" w:hAnsi="Arial" w:cs="Arial"/>
          <w:sz w:val="20"/>
        </w:rPr>
        <w:t xml:space="preserve"> </w:t>
      </w:r>
      <w:r w:rsidR="005B407B" w:rsidRPr="007F5E57">
        <w:rPr>
          <w:rFonts w:ascii="Arial" w:hAnsi="Arial" w:cs="Arial"/>
          <w:sz w:val="20"/>
        </w:rPr>
        <w:tab/>
      </w:r>
      <w:r w:rsidR="005B407B" w:rsidRPr="007F5E57">
        <w:rPr>
          <w:rFonts w:ascii="Arial" w:hAnsi="Arial" w:cs="Arial"/>
          <w:sz w:val="20"/>
        </w:rPr>
        <w:tab/>
      </w:r>
      <w:r w:rsidR="005B407B" w:rsidRPr="007F5E57">
        <w:rPr>
          <w:rFonts w:ascii="Arial" w:hAnsi="Arial" w:cs="Arial"/>
          <w:sz w:val="20"/>
        </w:rPr>
        <w:tab/>
      </w:r>
      <w:r w:rsidRPr="007F5E57">
        <w:rPr>
          <w:rFonts w:ascii="Arial" w:hAnsi="Arial" w:cs="Arial"/>
          <w:sz w:val="20"/>
        </w:rPr>
        <w:t>Development of Global Drug Performance Standards</w:t>
      </w:r>
      <w:r w:rsidR="00271F20" w:rsidRPr="007F5E57">
        <w:rPr>
          <w:rFonts w:ascii="Arial" w:hAnsi="Arial" w:cs="Arial"/>
          <w:sz w:val="20"/>
        </w:rPr>
        <w:t xml:space="preserve"> using Biowaivers</w:t>
      </w:r>
      <w:r w:rsidRPr="007F5E57">
        <w:rPr>
          <w:rFonts w:ascii="Arial" w:hAnsi="Arial" w:cs="Arial"/>
          <w:sz w:val="20"/>
        </w:rPr>
        <w:t>.</w:t>
      </w:r>
    </w:p>
    <w:p w14:paraId="714E7391" w14:textId="77777777" w:rsidR="009736A2" w:rsidRPr="007F5E57" w:rsidRDefault="009736A2" w:rsidP="0048374A">
      <w:pPr>
        <w:tabs>
          <w:tab w:val="left" w:pos="709"/>
          <w:tab w:val="left" w:pos="1560"/>
        </w:tabs>
        <w:spacing w:line="276" w:lineRule="auto"/>
        <w:ind w:left="1560" w:hanging="1560"/>
        <w:jc w:val="both"/>
        <w:rPr>
          <w:rFonts w:ascii="Arial" w:hAnsi="Arial" w:cs="Arial"/>
          <w:sz w:val="20"/>
        </w:rPr>
      </w:pPr>
      <w:r w:rsidRPr="007F5E57">
        <w:rPr>
          <w:rFonts w:ascii="Arial" w:hAnsi="Arial" w:cs="Arial"/>
          <w:sz w:val="20"/>
        </w:rPr>
        <w:t>Jul 97 – Jun 99</w:t>
      </w:r>
      <w:r w:rsidRPr="007F5E57">
        <w:rPr>
          <w:rFonts w:ascii="Arial" w:hAnsi="Arial" w:cs="Arial"/>
          <w:sz w:val="20"/>
        </w:rPr>
        <w:tab/>
        <w:t>Two-year sabbatical performing in vivo studies on drug absorption</w:t>
      </w:r>
      <w:r w:rsidR="00271F20" w:rsidRPr="007F5E57">
        <w:rPr>
          <w:rFonts w:ascii="Arial" w:hAnsi="Arial" w:cs="Arial"/>
          <w:sz w:val="20"/>
        </w:rPr>
        <w:t xml:space="preserve"> and BCS classification</w:t>
      </w:r>
      <w:r w:rsidRPr="007F5E57">
        <w:rPr>
          <w:rFonts w:ascii="Arial" w:hAnsi="Arial" w:cs="Arial"/>
          <w:sz w:val="20"/>
        </w:rPr>
        <w:t>, at the University of Michigan, Ann Arbor, USA, Prof. Dr. G.L. Amidon.</w:t>
      </w:r>
    </w:p>
    <w:p w14:paraId="1FB6C533" w14:textId="77777777" w:rsidR="0048374A" w:rsidRPr="007F5E57" w:rsidRDefault="0048374A" w:rsidP="0048374A">
      <w:pPr>
        <w:pStyle w:val="Heading1"/>
        <w:spacing w:before="0" w:after="0" w:line="276" w:lineRule="auto"/>
      </w:pPr>
    </w:p>
    <w:p w14:paraId="69B47B48" w14:textId="77777777" w:rsidR="00F238CB" w:rsidRPr="007F5E57" w:rsidRDefault="00F238CB" w:rsidP="0048374A">
      <w:pPr>
        <w:pStyle w:val="Heading1"/>
        <w:spacing w:before="0" w:after="0" w:line="276" w:lineRule="auto"/>
      </w:pPr>
      <w:bookmarkStart w:id="4" w:name="_Toc511379374"/>
      <w:r w:rsidRPr="007F5E57">
        <w:t>Positions held</w:t>
      </w:r>
      <w:bookmarkEnd w:id="4"/>
    </w:p>
    <w:p w14:paraId="6C93291F" w14:textId="0979F8B4" w:rsidR="00757F83" w:rsidRDefault="00757F83" w:rsidP="00757F83">
      <w:pPr>
        <w:pStyle w:val="BodyTextIndent2"/>
        <w:tabs>
          <w:tab w:val="clear" w:pos="709"/>
          <w:tab w:val="clear" w:pos="1276"/>
          <w:tab w:val="left" w:pos="426"/>
          <w:tab w:val="left" w:pos="993"/>
          <w:tab w:val="left" w:pos="1134"/>
        </w:tabs>
        <w:spacing w:line="276" w:lineRule="auto"/>
        <w:ind w:left="2160" w:hanging="2160"/>
        <w:rPr>
          <w:rFonts w:ascii="Arial" w:hAnsi="Arial" w:cs="Arial"/>
          <w:sz w:val="20"/>
        </w:rPr>
      </w:pPr>
      <w:r w:rsidRPr="007F5E57">
        <w:rPr>
          <w:rFonts w:ascii="Arial" w:hAnsi="Arial" w:cs="Arial"/>
          <w:sz w:val="20"/>
        </w:rPr>
        <w:t xml:space="preserve">Jul </w:t>
      </w:r>
      <w:r w:rsidRPr="007F5E57">
        <w:rPr>
          <w:rFonts w:ascii="Arial" w:hAnsi="Arial" w:cs="Arial"/>
          <w:sz w:val="20"/>
        </w:rPr>
        <w:tab/>
        <w:t xml:space="preserve">2012 </w:t>
      </w:r>
      <w:r w:rsidRPr="007F5E57">
        <w:rPr>
          <w:rFonts w:ascii="Arial" w:hAnsi="Arial" w:cs="Arial"/>
          <w:sz w:val="20"/>
        </w:rPr>
        <w:tab/>
        <w:t>– present</w:t>
      </w:r>
      <w:r w:rsidRPr="007F5E57">
        <w:rPr>
          <w:rFonts w:ascii="Arial" w:hAnsi="Arial" w:cs="Arial"/>
          <w:sz w:val="20"/>
        </w:rPr>
        <w:tab/>
        <w:t xml:space="preserve">Professor at the University of Alberta, Faculty of Pharmacy and Pharmaceutical Sciences </w:t>
      </w:r>
    </w:p>
    <w:p w14:paraId="50A9650B" w14:textId="373B3B4E" w:rsidR="00F238CB" w:rsidRPr="007F5E57" w:rsidRDefault="00F238CB" w:rsidP="00E22E53">
      <w:pPr>
        <w:pStyle w:val="BodyTextIndent2"/>
        <w:tabs>
          <w:tab w:val="clear" w:pos="709"/>
          <w:tab w:val="clear" w:pos="1276"/>
          <w:tab w:val="left" w:pos="426"/>
          <w:tab w:val="left" w:pos="993"/>
          <w:tab w:val="left" w:pos="1134"/>
        </w:tabs>
        <w:spacing w:line="276" w:lineRule="auto"/>
        <w:ind w:left="1900" w:hanging="1900"/>
        <w:rPr>
          <w:rFonts w:ascii="Arial" w:hAnsi="Arial" w:cs="Arial"/>
          <w:sz w:val="20"/>
        </w:rPr>
      </w:pPr>
      <w:r w:rsidRPr="007F5E57">
        <w:rPr>
          <w:rFonts w:ascii="Arial" w:hAnsi="Arial" w:cs="Arial"/>
          <w:sz w:val="20"/>
        </w:rPr>
        <w:t xml:space="preserve">Nov 2009 </w:t>
      </w:r>
      <w:r w:rsidR="00E22E53" w:rsidRPr="007F5E57">
        <w:rPr>
          <w:rFonts w:ascii="Arial" w:hAnsi="Arial" w:cs="Arial"/>
          <w:sz w:val="20"/>
        </w:rPr>
        <w:tab/>
      </w:r>
      <w:r w:rsidR="00065548" w:rsidRPr="007F5E57">
        <w:rPr>
          <w:rFonts w:ascii="Arial" w:hAnsi="Arial" w:cs="Arial"/>
          <w:sz w:val="20"/>
        </w:rPr>
        <w:t>– Aug 2013</w:t>
      </w:r>
      <w:r w:rsidRPr="007F5E57">
        <w:rPr>
          <w:rFonts w:ascii="Arial" w:hAnsi="Arial" w:cs="Arial"/>
          <w:sz w:val="20"/>
        </w:rPr>
        <w:tab/>
        <w:t xml:space="preserve">Division Chair, Pharmaceutical Sciences </w:t>
      </w:r>
    </w:p>
    <w:p w14:paraId="0D962633" w14:textId="75B1D145" w:rsidR="00F238CB" w:rsidRPr="007F5E57" w:rsidRDefault="00F238CB" w:rsidP="00E22E53">
      <w:pPr>
        <w:pStyle w:val="BodyTextIndent2"/>
        <w:tabs>
          <w:tab w:val="clear" w:pos="709"/>
          <w:tab w:val="clear" w:pos="1276"/>
          <w:tab w:val="left" w:pos="426"/>
          <w:tab w:val="left" w:pos="993"/>
          <w:tab w:val="left" w:pos="1134"/>
        </w:tabs>
        <w:spacing w:line="276" w:lineRule="auto"/>
        <w:ind w:left="1900" w:hanging="1900"/>
        <w:rPr>
          <w:rFonts w:ascii="Arial" w:hAnsi="Arial" w:cs="Arial"/>
          <w:sz w:val="20"/>
        </w:rPr>
      </w:pPr>
      <w:r w:rsidRPr="007F5E57">
        <w:rPr>
          <w:rFonts w:ascii="Arial" w:hAnsi="Arial" w:cs="Arial"/>
          <w:sz w:val="20"/>
        </w:rPr>
        <w:t xml:space="preserve">Jul </w:t>
      </w:r>
      <w:r w:rsidR="00E22E53" w:rsidRPr="007F5E57">
        <w:rPr>
          <w:rFonts w:ascii="Arial" w:hAnsi="Arial" w:cs="Arial"/>
          <w:sz w:val="20"/>
        </w:rPr>
        <w:tab/>
      </w:r>
      <w:r w:rsidRPr="007F5E57">
        <w:rPr>
          <w:rFonts w:ascii="Arial" w:hAnsi="Arial" w:cs="Arial"/>
          <w:sz w:val="20"/>
        </w:rPr>
        <w:t xml:space="preserve">2009 </w:t>
      </w:r>
      <w:r w:rsidR="00E22E53" w:rsidRPr="007F5E57">
        <w:rPr>
          <w:rFonts w:ascii="Arial" w:hAnsi="Arial" w:cs="Arial"/>
          <w:sz w:val="20"/>
        </w:rPr>
        <w:tab/>
        <w:t xml:space="preserve">– </w:t>
      </w:r>
      <w:r w:rsidRPr="007F5E57">
        <w:rPr>
          <w:rFonts w:ascii="Arial" w:hAnsi="Arial" w:cs="Arial"/>
          <w:sz w:val="20"/>
        </w:rPr>
        <w:t>present</w:t>
      </w:r>
      <w:r w:rsidRPr="007F5E57">
        <w:rPr>
          <w:rFonts w:ascii="Arial" w:hAnsi="Arial" w:cs="Arial"/>
          <w:sz w:val="20"/>
        </w:rPr>
        <w:tab/>
      </w:r>
      <w:r w:rsidR="00065548" w:rsidRPr="007F5E57">
        <w:rPr>
          <w:rFonts w:ascii="Arial" w:hAnsi="Arial" w:cs="Arial"/>
          <w:sz w:val="20"/>
        </w:rPr>
        <w:tab/>
      </w:r>
      <w:r w:rsidRPr="007F5E57">
        <w:rPr>
          <w:rFonts w:ascii="Arial" w:hAnsi="Arial" w:cs="Arial"/>
          <w:sz w:val="20"/>
        </w:rPr>
        <w:t>Director of the Drug Development and Innovation Centre</w:t>
      </w:r>
    </w:p>
    <w:p w14:paraId="544425C7" w14:textId="41B64684" w:rsidR="00F238CB" w:rsidRPr="007F5E57" w:rsidRDefault="00F238CB" w:rsidP="00E22E53">
      <w:pPr>
        <w:pStyle w:val="BodyTextIndent2"/>
        <w:tabs>
          <w:tab w:val="clear" w:pos="709"/>
          <w:tab w:val="clear" w:pos="1276"/>
          <w:tab w:val="left" w:pos="426"/>
          <w:tab w:val="left" w:pos="993"/>
          <w:tab w:val="left" w:pos="1134"/>
        </w:tabs>
        <w:spacing w:line="276" w:lineRule="auto"/>
        <w:ind w:left="2160" w:hanging="2160"/>
        <w:rPr>
          <w:rFonts w:ascii="Arial" w:hAnsi="Arial" w:cs="Arial"/>
          <w:sz w:val="20"/>
        </w:rPr>
      </w:pPr>
      <w:r w:rsidRPr="007F5E57">
        <w:rPr>
          <w:rFonts w:ascii="Arial" w:hAnsi="Arial" w:cs="Arial"/>
          <w:sz w:val="20"/>
        </w:rPr>
        <w:t xml:space="preserve">Jul </w:t>
      </w:r>
      <w:r w:rsidR="00E22E53" w:rsidRPr="007F5E57">
        <w:rPr>
          <w:rFonts w:ascii="Arial" w:hAnsi="Arial" w:cs="Arial"/>
          <w:sz w:val="20"/>
        </w:rPr>
        <w:tab/>
      </w:r>
      <w:r w:rsidRPr="007F5E57">
        <w:rPr>
          <w:rFonts w:ascii="Arial" w:hAnsi="Arial" w:cs="Arial"/>
          <w:sz w:val="20"/>
        </w:rPr>
        <w:t xml:space="preserve">2005 </w:t>
      </w:r>
      <w:r w:rsidR="00E22E53" w:rsidRPr="007F5E57">
        <w:rPr>
          <w:rFonts w:ascii="Arial" w:hAnsi="Arial" w:cs="Arial"/>
          <w:sz w:val="20"/>
        </w:rPr>
        <w:tab/>
      </w:r>
      <w:r w:rsidR="003F62B9" w:rsidRPr="007F5E57">
        <w:rPr>
          <w:rFonts w:ascii="Arial" w:hAnsi="Arial" w:cs="Arial"/>
          <w:sz w:val="20"/>
        </w:rPr>
        <w:t xml:space="preserve">– </w:t>
      </w:r>
      <w:r w:rsidR="008317EE" w:rsidRPr="007F5E57">
        <w:rPr>
          <w:rFonts w:ascii="Arial" w:hAnsi="Arial" w:cs="Arial"/>
          <w:sz w:val="20"/>
        </w:rPr>
        <w:t>Jun 2012</w:t>
      </w:r>
      <w:r w:rsidRPr="007F5E57">
        <w:rPr>
          <w:rFonts w:ascii="Arial" w:hAnsi="Arial" w:cs="Arial"/>
          <w:sz w:val="20"/>
        </w:rPr>
        <w:tab/>
        <w:t>Associate Professor at the University of Alberta, Faculty of Pharm</w:t>
      </w:r>
      <w:r w:rsidR="008317EE" w:rsidRPr="007F5E57">
        <w:rPr>
          <w:rFonts w:ascii="Arial" w:hAnsi="Arial" w:cs="Arial"/>
          <w:sz w:val="20"/>
        </w:rPr>
        <w:t>acy and Pharmaceutical Sciences</w:t>
      </w:r>
    </w:p>
    <w:p w14:paraId="556A266C" w14:textId="08BC18F0" w:rsidR="00F238CB" w:rsidRPr="007F5E57" w:rsidRDefault="00F238CB" w:rsidP="00E22E53">
      <w:pPr>
        <w:pStyle w:val="BodyTextIndent2"/>
        <w:tabs>
          <w:tab w:val="clear" w:pos="709"/>
          <w:tab w:val="clear" w:pos="1276"/>
          <w:tab w:val="left" w:pos="426"/>
          <w:tab w:val="left" w:pos="993"/>
          <w:tab w:val="left" w:pos="1134"/>
        </w:tabs>
        <w:spacing w:line="276" w:lineRule="auto"/>
        <w:ind w:left="1900" w:hanging="1900"/>
        <w:rPr>
          <w:rFonts w:ascii="Arial" w:hAnsi="Arial" w:cs="Arial"/>
          <w:sz w:val="20"/>
        </w:rPr>
      </w:pPr>
      <w:r w:rsidRPr="007F5E57">
        <w:rPr>
          <w:rFonts w:ascii="Arial" w:hAnsi="Arial" w:cs="Arial"/>
          <w:sz w:val="20"/>
        </w:rPr>
        <w:t xml:space="preserve">Dec </w:t>
      </w:r>
      <w:r w:rsidR="00E22E53" w:rsidRPr="007F5E57">
        <w:rPr>
          <w:rFonts w:ascii="Arial" w:hAnsi="Arial" w:cs="Arial"/>
          <w:sz w:val="20"/>
        </w:rPr>
        <w:tab/>
      </w:r>
      <w:r w:rsidRPr="007F5E57">
        <w:rPr>
          <w:rFonts w:ascii="Arial" w:hAnsi="Arial" w:cs="Arial"/>
          <w:sz w:val="20"/>
        </w:rPr>
        <w:t xml:space="preserve">2001 </w:t>
      </w:r>
      <w:r w:rsidR="00E22E53" w:rsidRPr="007F5E57">
        <w:rPr>
          <w:rFonts w:ascii="Arial" w:hAnsi="Arial" w:cs="Arial"/>
          <w:sz w:val="20"/>
        </w:rPr>
        <w:tab/>
        <w:t xml:space="preserve">– </w:t>
      </w:r>
      <w:r w:rsidRPr="007F5E57">
        <w:rPr>
          <w:rFonts w:ascii="Arial" w:hAnsi="Arial" w:cs="Arial"/>
          <w:sz w:val="20"/>
        </w:rPr>
        <w:t>present</w:t>
      </w:r>
      <w:r w:rsidRPr="007F5E57">
        <w:rPr>
          <w:rFonts w:ascii="Arial" w:hAnsi="Arial" w:cs="Arial"/>
          <w:sz w:val="20"/>
        </w:rPr>
        <w:tab/>
      </w:r>
      <w:r w:rsidR="00065548" w:rsidRPr="007F5E57">
        <w:rPr>
          <w:rFonts w:ascii="Arial" w:hAnsi="Arial" w:cs="Arial"/>
          <w:sz w:val="20"/>
        </w:rPr>
        <w:tab/>
      </w:r>
      <w:r w:rsidRPr="007F5E57">
        <w:rPr>
          <w:rFonts w:ascii="Arial" w:hAnsi="Arial" w:cs="Arial"/>
          <w:sz w:val="20"/>
        </w:rPr>
        <w:t xml:space="preserve">President of JRC Pharmaceuticals Inc. </w:t>
      </w:r>
    </w:p>
    <w:p w14:paraId="6450E2FC" w14:textId="331560A4" w:rsidR="00F238CB" w:rsidRPr="007F5E57" w:rsidRDefault="00F238CB" w:rsidP="00E22E53">
      <w:pPr>
        <w:pStyle w:val="BodyTextIndent2"/>
        <w:tabs>
          <w:tab w:val="clear" w:pos="709"/>
          <w:tab w:val="clear" w:pos="1276"/>
          <w:tab w:val="left" w:pos="426"/>
          <w:tab w:val="left" w:pos="993"/>
          <w:tab w:val="left" w:pos="1134"/>
        </w:tabs>
        <w:spacing w:line="276" w:lineRule="auto"/>
        <w:ind w:left="2160" w:hanging="2160"/>
        <w:rPr>
          <w:rFonts w:ascii="Arial" w:hAnsi="Arial" w:cs="Arial"/>
          <w:sz w:val="20"/>
        </w:rPr>
      </w:pPr>
      <w:r w:rsidRPr="007F5E57">
        <w:rPr>
          <w:rFonts w:ascii="Arial" w:hAnsi="Arial" w:cs="Arial"/>
          <w:sz w:val="20"/>
        </w:rPr>
        <w:t xml:space="preserve">Jan </w:t>
      </w:r>
      <w:r w:rsidR="00E22E53" w:rsidRPr="007F5E57">
        <w:rPr>
          <w:rFonts w:ascii="Arial" w:hAnsi="Arial" w:cs="Arial"/>
          <w:sz w:val="20"/>
        </w:rPr>
        <w:tab/>
      </w:r>
      <w:r w:rsidRPr="007F5E57">
        <w:rPr>
          <w:rFonts w:ascii="Arial" w:hAnsi="Arial" w:cs="Arial"/>
          <w:sz w:val="20"/>
        </w:rPr>
        <w:t xml:space="preserve">2000 </w:t>
      </w:r>
      <w:r w:rsidR="00E22E53" w:rsidRPr="007F5E57">
        <w:rPr>
          <w:rFonts w:ascii="Arial" w:hAnsi="Arial" w:cs="Arial"/>
          <w:sz w:val="20"/>
        </w:rPr>
        <w:tab/>
      </w:r>
      <w:r w:rsidR="00AE7E09" w:rsidRPr="007F5E57">
        <w:rPr>
          <w:rFonts w:ascii="Arial" w:hAnsi="Arial" w:cs="Arial"/>
          <w:sz w:val="20"/>
        </w:rPr>
        <w:t>–</w:t>
      </w:r>
      <w:r w:rsidRPr="007F5E57">
        <w:rPr>
          <w:rFonts w:ascii="Arial" w:hAnsi="Arial" w:cs="Arial"/>
          <w:sz w:val="20"/>
        </w:rPr>
        <w:t xml:space="preserve"> Jun </w:t>
      </w:r>
      <w:r w:rsidR="00065548" w:rsidRPr="007F5E57">
        <w:rPr>
          <w:rFonts w:ascii="Arial" w:hAnsi="Arial" w:cs="Arial"/>
          <w:sz w:val="20"/>
        </w:rPr>
        <w:t>20</w:t>
      </w:r>
      <w:r w:rsidRPr="007F5E57">
        <w:rPr>
          <w:rFonts w:ascii="Arial" w:hAnsi="Arial" w:cs="Arial"/>
          <w:sz w:val="20"/>
        </w:rPr>
        <w:t>05</w:t>
      </w:r>
      <w:r w:rsidRPr="007F5E57">
        <w:rPr>
          <w:rFonts w:ascii="Arial" w:hAnsi="Arial" w:cs="Arial"/>
          <w:sz w:val="20"/>
        </w:rPr>
        <w:tab/>
        <w:t>Assistant Professor at the University of Alberta, Faculty of Pharmacy and Pharmaceutical Sciences.</w:t>
      </w:r>
    </w:p>
    <w:p w14:paraId="41981675" w14:textId="562948EC" w:rsidR="00E333BE" w:rsidRPr="007F5E57" w:rsidRDefault="00F238CB" w:rsidP="00E22E53">
      <w:pPr>
        <w:pStyle w:val="BodyTextIndent2"/>
        <w:tabs>
          <w:tab w:val="clear" w:pos="709"/>
          <w:tab w:val="clear" w:pos="1276"/>
          <w:tab w:val="left" w:pos="426"/>
          <w:tab w:val="left" w:pos="993"/>
          <w:tab w:val="left" w:pos="1134"/>
        </w:tabs>
        <w:spacing w:line="276" w:lineRule="auto"/>
        <w:ind w:left="2160" w:hanging="2160"/>
        <w:rPr>
          <w:rFonts w:ascii="Arial" w:hAnsi="Arial" w:cs="Arial"/>
          <w:sz w:val="20"/>
        </w:rPr>
      </w:pPr>
      <w:r w:rsidRPr="007F5E57">
        <w:rPr>
          <w:rFonts w:ascii="Arial" w:hAnsi="Arial" w:cs="Arial"/>
          <w:sz w:val="20"/>
        </w:rPr>
        <w:t xml:space="preserve">Jul </w:t>
      </w:r>
      <w:r w:rsidR="00E22E53" w:rsidRPr="007F5E57">
        <w:rPr>
          <w:rFonts w:ascii="Arial" w:hAnsi="Arial" w:cs="Arial"/>
          <w:sz w:val="20"/>
        </w:rPr>
        <w:tab/>
      </w:r>
      <w:r w:rsidRPr="007F5E57">
        <w:rPr>
          <w:rFonts w:ascii="Arial" w:hAnsi="Arial" w:cs="Arial"/>
          <w:sz w:val="20"/>
        </w:rPr>
        <w:t xml:space="preserve">1997 </w:t>
      </w:r>
      <w:r w:rsidR="00AE7E09" w:rsidRPr="007F5E57">
        <w:rPr>
          <w:rFonts w:ascii="Arial" w:hAnsi="Arial" w:cs="Arial"/>
          <w:sz w:val="20"/>
        </w:rPr>
        <w:t xml:space="preserve"> </w:t>
      </w:r>
      <w:r w:rsidR="00E22E53" w:rsidRPr="007F5E57">
        <w:rPr>
          <w:rFonts w:ascii="Arial" w:hAnsi="Arial" w:cs="Arial"/>
          <w:sz w:val="20"/>
        </w:rPr>
        <w:tab/>
      </w:r>
      <w:r w:rsidR="00AE7E09" w:rsidRPr="007F5E57">
        <w:rPr>
          <w:rFonts w:ascii="Arial" w:hAnsi="Arial" w:cs="Arial"/>
          <w:sz w:val="20"/>
        </w:rPr>
        <w:t>–</w:t>
      </w:r>
      <w:r w:rsidRPr="007F5E57">
        <w:rPr>
          <w:rFonts w:ascii="Arial" w:hAnsi="Arial" w:cs="Arial"/>
          <w:sz w:val="20"/>
        </w:rPr>
        <w:t xml:space="preserve"> Jan 2000</w:t>
      </w:r>
      <w:r w:rsidRPr="007F5E57">
        <w:rPr>
          <w:rFonts w:ascii="Arial" w:hAnsi="Arial" w:cs="Arial"/>
          <w:sz w:val="20"/>
        </w:rPr>
        <w:tab/>
        <w:t>Hochschul Assistant, Department of Pharmaceutical Technology, Frankfurt University</w:t>
      </w:r>
      <w:r w:rsidR="009736A2" w:rsidRPr="007F5E57">
        <w:rPr>
          <w:rFonts w:ascii="Arial" w:hAnsi="Arial" w:cs="Arial"/>
          <w:sz w:val="20"/>
        </w:rPr>
        <w:tab/>
      </w:r>
    </w:p>
    <w:p w14:paraId="0B36027A" w14:textId="77777777" w:rsidR="0048374A" w:rsidRPr="007F5E57" w:rsidRDefault="0048374A" w:rsidP="0048374A">
      <w:pPr>
        <w:pStyle w:val="Heading1"/>
        <w:spacing w:before="0" w:after="0" w:line="276" w:lineRule="auto"/>
      </w:pPr>
    </w:p>
    <w:p w14:paraId="1BFF3669" w14:textId="77777777" w:rsidR="00F238CB" w:rsidRPr="007F5E57" w:rsidRDefault="00F238CB" w:rsidP="0048374A">
      <w:pPr>
        <w:pStyle w:val="Heading1"/>
        <w:spacing w:before="0" w:after="0" w:line="276" w:lineRule="auto"/>
        <w:rPr>
          <w:sz w:val="20"/>
        </w:rPr>
      </w:pPr>
      <w:bookmarkStart w:id="5" w:name="_Toc511379375"/>
      <w:r w:rsidRPr="007F5E57">
        <w:t>Teaching</w:t>
      </w:r>
      <w:bookmarkEnd w:id="5"/>
      <w:r w:rsidRPr="007F5E57">
        <w:rPr>
          <w:sz w:val="20"/>
        </w:rPr>
        <w:tab/>
      </w:r>
    </w:p>
    <w:p w14:paraId="5EA24DE1" w14:textId="76D4326C" w:rsidR="00BC3AEB" w:rsidRPr="007F5E57" w:rsidRDefault="0086242C" w:rsidP="0048374A">
      <w:pPr>
        <w:widowControl w:val="0"/>
        <w:autoSpaceDE w:val="0"/>
        <w:autoSpaceDN w:val="0"/>
        <w:adjustRightInd w:val="0"/>
        <w:spacing w:line="276" w:lineRule="auto"/>
        <w:ind w:left="567" w:hanging="567"/>
        <w:rPr>
          <w:rFonts w:ascii="Arial" w:hAnsi="Arial" w:cs="Arial"/>
          <w:sz w:val="20"/>
          <w:szCs w:val="20"/>
        </w:rPr>
      </w:pPr>
      <w:r w:rsidRPr="007F5E57">
        <w:rPr>
          <w:rFonts w:ascii="Arial" w:hAnsi="Arial" w:cs="Arial"/>
          <w:b/>
          <w:sz w:val="20"/>
          <w:szCs w:val="20"/>
          <w:u w:val="single"/>
        </w:rPr>
        <w:t>Undergraduate Lectures</w:t>
      </w:r>
      <w:r w:rsidRPr="007F5E57">
        <w:rPr>
          <w:rFonts w:ascii="Arial" w:hAnsi="Arial" w:cs="Arial"/>
          <w:b/>
          <w:sz w:val="20"/>
          <w:szCs w:val="20"/>
        </w:rPr>
        <w:t>: </w:t>
      </w:r>
      <w:r w:rsidRPr="007F5E57">
        <w:rPr>
          <w:rFonts w:ascii="Arial" w:hAnsi="Arial" w:cs="Arial"/>
          <w:sz w:val="20"/>
          <w:szCs w:val="20"/>
        </w:rPr>
        <w:t xml:space="preserve"> Compounding and basic principles in pharmaceutics instruction is given to 130 first and second-year undergraduate students, three times/week  - 2 hours lectures.  Topics include</w:t>
      </w:r>
      <w:r w:rsidR="00A31090" w:rsidRPr="007F5E57">
        <w:rPr>
          <w:rFonts w:ascii="Arial" w:hAnsi="Arial" w:cs="Arial"/>
          <w:sz w:val="20"/>
          <w:szCs w:val="20"/>
        </w:rPr>
        <w:t xml:space="preserve"> for the first year students</w:t>
      </w:r>
      <w:r w:rsidRPr="007F5E57">
        <w:rPr>
          <w:rFonts w:ascii="Arial" w:hAnsi="Arial" w:cs="Arial"/>
          <w:sz w:val="20"/>
          <w:szCs w:val="20"/>
        </w:rPr>
        <w:t>: Pharmacopeial Compounding Standards USP Chapter 795, Stability Considerations in Dispensing Practice &lt;1191&gt;, Compounding Powders, Capsules, Suppositories, Solutions, Pharmaceutical Waters, Suppository Bases, Herbal Extraction Processes, C</w:t>
      </w:r>
      <w:r w:rsidR="00A31090" w:rsidRPr="007F5E57">
        <w:rPr>
          <w:rFonts w:ascii="Arial" w:hAnsi="Arial" w:cs="Arial"/>
          <w:sz w:val="20"/>
          <w:szCs w:val="20"/>
        </w:rPr>
        <w:t>ontainer Materials and Closures;</w:t>
      </w:r>
      <w:r w:rsidRPr="007F5E57">
        <w:rPr>
          <w:rFonts w:ascii="Arial" w:hAnsi="Arial" w:cs="Arial"/>
          <w:sz w:val="20"/>
          <w:szCs w:val="20"/>
        </w:rPr>
        <w:t xml:space="preserve"> </w:t>
      </w:r>
      <w:r w:rsidR="00A31090" w:rsidRPr="007F5E57">
        <w:rPr>
          <w:rFonts w:ascii="Arial" w:hAnsi="Arial" w:cs="Arial"/>
          <w:sz w:val="20"/>
          <w:szCs w:val="20"/>
        </w:rPr>
        <w:t xml:space="preserve">for the second year students: </w:t>
      </w:r>
      <w:r w:rsidRPr="007F5E57">
        <w:rPr>
          <w:rFonts w:ascii="Arial" w:hAnsi="Arial" w:cs="Arial"/>
          <w:sz w:val="20"/>
          <w:szCs w:val="20"/>
        </w:rPr>
        <w:t>Sterile Compounding USP 797, Sterilization Methods, Parenteral Dosage Forms, Granulation Processes, Tablets, Film Coating, Quality Control and Pharmaceutica</w:t>
      </w:r>
      <w:r w:rsidR="00E65E0E" w:rsidRPr="007F5E57">
        <w:rPr>
          <w:rFonts w:ascii="Arial" w:hAnsi="Arial" w:cs="Arial"/>
          <w:sz w:val="20"/>
          <w:szCs w:val="20"/>
        </w:rPr>
        <w:t>l Performance</w:t>
      </w:r>
      <w:r w:rsidRPr="007F5E57">
        <w:rPr>
          <w:rFonts w:ascii="Arial" w:hAnsi="Arial" w:cs="Arial"/>
          <w:sz w:val="20"/>
          <w:szCs w:val="20"/>
        </w:rPr>
        <w:t xml:space="preserve"> Tests, Biopharmaceutics, Biowaivers, Controlled Release, New Drugs and the Drug Approval Process, Natural Heath Products, Future Dosage Forms. </w:t>
      </w:r>
    </w:p>
    <w:p w14:paraId="6CB17D70" w14:textId="77777777" w:rsidR="0048374A" w:rsidRPr="007F5E57" w:rsidRDefault="0048374A" w:rsidP="0048374A">
      <w:pPr>
        <w:widowControl w:val="0"/>
        <w:autoSpaceDE w:val="0"/>
        <w:autoSpaceDN w:val="0"/>
        <w:adjustRightInd w:val="0"/>
        <w:spacing w:line="276" w:lineRule="auto"/>
        <w:ind w:left="567" w:hanging="567"/>
        <w:rPr>
          <w:rFonts w:ascii="Arial" w:hAnsi="Arial" w:cs="Arial"/>
          <w:sz w:val="20"/>
          <w:szCs w:val="20"/>
          <w:u w:val="single"/>
        </w:rPr>
      </w:pPr>
    </w:p>
    <w:p w14:paraId="139293B9" w14:textId="77777777" w:rsidR="0086242C" w:rsidRPr="007F5E57" w:rsidRDefault="0086242C" w:rsidP="0048374A">
      <w:pPr>
        <w:widowControl w:val="0"/>
        <w:autoSpaceDE w:val="0"/>
        <w:autoSpaceDN w:val="0"/>
        <w:adjustRightInd w:val="0"/>
        <w:spacing w:line="276" w:lineRule="auto"/>
        <w:ind w:left="567" w:hanging="567"/>
        <w:rPr>
          <w:rFonts w:ascii="Arial" w:hAnsi="Arial" w:cs="Arial"/>
          <w:sz w:val="20"/>
          <w:szCs w:val="20"/>
        </w:rPr>
      </w:pPr>
      <w:r w:rsidRPr="007F5E57">
        <w:rPr>
          <w:rFonts w:ascii="Arial" w:hAnsi="Arial" w:cs="Arial"/>
          <w:sz w:val="20"/>
          <w:szCs w:val="20"/>
          <w:u w:val="single"/>
        </w:rPr>
        <w:lastRenderedPageBreak/>
        <w:t>Seminars</w:t>
      </w:r>
      <w:r w:rsidRPr="007F5E57">
        <w:rPr>
          <w:rFonts w:ascii="Arial" w:hAnsi="Arial" w:cs="Arial"/>
          <w:sz w:val="20"/>
          <w:szCs w:val="20"/>
        </w:rPr>
        <w:t>: Three times a week, 1 hour pre-lab seminar.</w:t>
      </w:r>
    </w:p>
    <w:p w14:paraId="7939D1A8" w14:textId="77777777" w:rsidR="0086242C" w:rsidRPr="007F5E57" w:rsidRDefault="0086242C" w:rsidP="0048374A">
      <w:pPr>
        <w:widowControl w:val="0"/>
        <w:autoSpaceDE w:val="0"/>
        <w:autoSpaceDN w:val="0"/>
        <w:adjustRightInd w:val="0"/>
        <w:spacing w:line="276" w:lineRule="auto"/>
        <w:ind w:left="567" w:hanging="567"/>
        <w:rPr>
          <w:rFonts w:ascii="Arial" w:hAnsi="Arial" w:cs="Arial"/>
          <w:sz w:val="20"/>
          <w:szCs w:val="20"/>
        </w:rPr>
      </w:pPr>
      <w:r w:rsidRPr="007F5E57">
        <w:rPr>
          <w:rFonts w:ascii="Arial" w:hAnsi="Arial" w:cs="Arial"/>
          <w:sz w:val="20"/>
          <w:szCs w:val="20"/>
          <w:u w:val="single"/>
        </w:rPr>
        <w:t>Laboratory</w:t>
      </w:r>
      <w:r w:rsidRPr="007F5E57">
        <w:rPr>
          <w:rFonts w:ascii="Arial" w:hAnsi="Arial" w:cs="Arial"/>
          <w:sz w:val="20"/>
          <w:szCs w:val="20"/>
        </w:rPr>
        <w:t>: Three times a week, 3 hours laboratory exercises</w:t>
      </w:r>
      <w:r w:rsidR="003F7DC4" w:rsidRPr="007F5E57">
        <w:rPr>
          <w:rFonts w:ascii="Arial" w:hAnsi="Arial" w:cs="Arial"/>
          <w:sz w:val="20"/>
          <w:szCs w:val="20"/>
        </w:rPr>
        <w:t>.</w:t>
      </w:r>
      <w:r w:rsidRPr="007F5E57">
        <w:rPr>
          <w:rFonts w:ascii="Arial" w:hAnsi="Arial" w:cs="Arial"/>
          <w:sz w:val="20"/>
          <w:szCs w:val="20"/>
        </w:rPr>
        <w:t xml:space="preserve"> </w:t>
      </w:r>
      <w:r w:rsidR="003F7DC4" w:rsidRPr="007F5E57">
        <w:rPr>
          <w:rFonts w:ascii="Arial" w:hAnsi="Arial" w:cs="Arial"/>
          <w:sz w:val="20"/>
          <w:szCs w:val="20"/>
        </w:rPr>
        <w:t xml:space="preserve">In the first year </w:t>
      </w:r>
      <w:r w:rsidRPr="007F5E57">
        <w:rPr>
          <w:rFonts w:ascii="Arial" w:hAnsi="Arial" w:cs="Arial"/>
          <w:sz w:val="20"/>
          <w:szCs w:val="20"/>
        </w:rPr>
        <w:t xml:space="preserve">instruction is given in compounding and </w:t>
      </w:r>
      <w:r w:rsidR="003F7DC4" w:rsidRPr="007F5E57">
        <w:rPr>
          <w:rFonts w:ascii="Arial" w:hAnsi="Arial" w:cs="Arial"/>
          <w:sz w:val="20"/>
          <w:szCs w:val="20"/>
        </w:rPr>
        <w:t xml:space="preserve">basic </w:t>
      </w:r>
      <w:r w:rsidRPr="007F5E57">
        <w:rPr>
          <w:rFonts w:ascii="Arial" w:hAnsi="Arial" w:cs="Arial"/>
          <w:sz w:val="20"/>
          <w:szCs w:val="20"/>
        </w:rPr>
        <w:t xml:space="preserve">pharmaceutics. There is practical training in non sterile liquid, solid, and semi solid dosage forms and their production, documentation and quality control in public pharmacies; </w:t>
      </w:r>
      <w:r w:rsidR="003F7DC4" w:rsidRPr="007F5E57">
        <w:rPr>
          <w:rFonts w:ascii="Arial" w:hAnsi="Arial" w:cs="Arial"/>
          <w:sz w:val="20"/>
          <w:szCs w:val="20"/>
        </w:rPr>
        <w:t xml:space="preserve">The second year students have labs about </w:t>
      </w:r>
      <w:r w:rsidRPr="007F5E57">
        <w:rPr>
          <w:rFonts w:ascii="Arial" w:hAnsi="Arial" w:cs="Arial"/>
          <w:sz w:val="20"/>
          <w:szCs w:val="20"/>
        </w:rPr>
        <w:t>low risk manipulations of sterile products, and dissolution testing</w:t>
      </w:r>
      <w:r w:rsidR="003F7DC4" w:rsidRPr="007F5E57">
        <w:rPr>
          <w:rFonts w:ascii="Arial" w:hAnsi="Arial" w:cs="Arial"/>
          <w:sz w:val="20"/>
          <w:szCs w:val="20"/>
        </w:rPr>
        <w:t xml:space="preserve"> and compounding of complex formulations</w:t>
      </w:r>
      <w:r w:rsidRPr="007F5E57">
        <w:rPr>
          <w:rFonts w:ascii="Arial" w:hAnsi="Arial" w:cs="Arial"/>
          <w:sz w:val="20"/>
          <w:szCs w:val="20"/>
        </w:rPr>
        <w:t>.</w:t>
      </w:r>
    </w:p>
    <w:p w14:paraId="3A2D15BD" w14:textId="77777777" w:rsidR="0086242C" w:rsidRPr="007F5E57" w:rsidRDefault="0086242C" w:rsidP="0048374A">
      <w:pPr>
        <w:widowControl w:val="0"/>
        <w:autoSpaceDE w:val="0"/>
        <w:autoSpaceDN w:val="0"/>
        <w:adjustRightInd w:val="0"/>
        <w:spacing w:line="276" w:lineRule="auto"/>
        <w:ind w:left="567" w:hanging="567"/>
        <w:rPr>
          <w:rFonts w:ascii="Arial" w:hAnsi="Arial" w:cs="Arial"/>
          <w:sz w:val="20"/>
          <w:szCs w:val="20"/>
        </w:rPr>
      </w:pPr>
    </w:p>
    <w:p w14:paraId="6EA7C94D" w14:textId="77777777" w:rsidR="0086242C" w:rsidRPr="007F5E57" w:rsidRDefault="0086242C" w:rsidP="0048374A">
      <w:pPr>
        <w:widowControl w:val="0"/>
        <w:tabs>
          <w:tab w:val="left" w:pos="567"/>
        </w:tabs>
        <w:autoSpaceDE w:val="0"/>
        <w:autoSpaceDN w:val="0"/>
        <w:adjustRightInd w:val="0"/>
        <w:spacing w:line="276" w:lineRule="auto"/>
        <w:ind w:left="567" w:hanging="567"/>
        <w:rPr>
          <w:rFonts w:ascii="Arial" w:hAnsi="Arial" w:cs="Arial"/>
          <w:sz w:val="20"/>
          <w:szCs w:val="20"/>
        </w:rPr>
      </w:pPr>
      <w:r w:rsidRPr="007F5E57">
        <w:rPr>
          <w:rFonts w:ascii="Arial" w:hAnsi="Arial" w:cs="Arial"/>
          <w:b/>
          <w:sz w:val="20"/>
          <w:szCs w:val="20"/>
          <w:u w:val="single"/>
        </w:rPr>
        <w:t>Graduate Course in Pharmaceutics</w:t>
      </w:r>
      <w:r w:rsidRPr="007F5E57">
        <w:rPr>
          <w:rFonts w:ascii="Arial" w:hAnsi="Arial" w:cs="Arial"/>
          <w:sz w:val="20"/>
          <w:szCs w:val="20"/>
        </w:rPr>
        <w:t>: PHARM 611 Pharmaceutical Formulation Development.  Topics covered: Statistical Design Approaches in Pharmaceutics using Mini Tab, Regulatory Sciences; FDA Industrial Guidance on SUPAC (IR, MR, SS), BCS, IVIVC, Regulatory differences between Medical Devices and Drugs, Industrial Analytical Assay Development, GLP and GMP Requirements, Dissolution Testing, Quality by Design, In vitro modeling of Dosage Form Effects on the Oral Performance of Drugs.</w:t>
      </w:r>
    </w:p>
    <w:p w14:paraId="35E2806A" w14:textId="77777777" w:rsidR="007545D2" w:rsidRPr="007F5E57" w:rsidRDefault="007545D2" w:rsidP="0048374A">
      <w:pPr>
        <w:widowControl w:val="0"/>
        <w:tabs>
          <w:tab w:val="left" w:pos="567"/>
        </w:tabs>
        <w:autoSpaceDE w:val="0"/>
        <w:autoSpaceDN w:val="0"/>
        <w:adjustRightInd w:val="0"/>
        <w:spacing w:line="276" w:lineRule="auto"/>
        <w:ind w:left="567" w:hanging="567"/>
        <w:rPr>
          <w:rFonts w:ascii="Arial" w:hAnsi="Arial" w:cs="Arial"/>
          <w:sz w:val="20"/>
          <w:szCs w:val="20"/>
        </w:rPr>
      </w:pPr>
    </w:p>
    <w:p w14:paraId="4D653CA5" w14:textId="63036596" w:rsidR="0086242C" w:rsidRPr="007F5E57" w:rsidRDefault="0086242C" w:rsidP="0048374A">
      <w:pPr>
        <w:widowControl w:val="0"/>
        <w:tabs>
          <w:tab w:val="left" w:pos="567"/>
        </w:tabs>
        <w:autoSpaceDE w:val="0"/>
        <w:autoSpaceDN w:val="0"/>
        <w:adjustRightInd w:val="0"/>
        <w:spacing w:line="276" w:lineRule="auto"/>
        <w:ind w:left="567" w:hanging="567"/>
        <w:rPr>
          <w:rFonts w:ascii="Arial" w:hAnsi="Arial" w:cs="Arial"/>
          <w:sz w:val="20"/>
          <w:szCs w:val="20"/>
        </w:rPr>
      </w:pPr>
      <w:r w:rsidRPr="007F5E57">
        <w:rPr>
          <w:rFonts w:ascii="Arial" w:hAnsi="Arial" w:cs="Arial"/>
          <w:b/>
          <w:sz w:val="20"/>
          <w:szCs w:val="20"/>
          <w:u w:val="single"/>
        </w:rPr>
        <w:t>Health Canada Lectures:</w:t>
      </w:r>
      <w:r w:rsidR="00960854" w:rsidRPr="007F5E57">
        <w:rPr>
          <w:rFonts w:ascii="Arial" w:hAnsi="Arial" w:cs="Arial"/>
          <w:b/>
          <w:sz w:val="20"/>
          <w:szCs w:val="20"/>
          <w:u w:val="single"/>
        </w:rPr>
        <w:t xml:space="preserve"> </w:t>
      </w:r>
      <w:r w:rsidR="00960854" w:rsidRPr="007F5E57">
        <w:rPr>
          <w:rFonts w:ascii="Arial" w:hAnsi="Arial" w:cs="Arial"/>
          <w:sz w:val="20"/>
          <w:szCs w:val="20"/>
        </w:rPr>
        <w:t>Quality C</w:t>
      </w:r>
      <w:r w:rsidRPr="007F5E57">
        <w:rPr>
          <w:rFonts w:ascii="Arial" w:hAnsi="Arial" w:cs="Arial"/>
          <w:sz w:val="20"/>
          <w:szCs w:val="20"/>
        </w:rPr>
        <w:t>ontrol and Formulation of Modern Dosage Forms; Topics covered: Buccal and Sublingual Drug Delivery, Controlled Release Dosage Forms, Dose Dumping, Semisolid Dosage Forms, F</w:t>
      </w:r>
      <w:r w:rsidR="009146E8" w:rsidRPr="007F5E57">
        <w:rPr>
          <w:rFonts w:ascii="Arial" w:hAnsi="Arial" w:cs="Arial"/>
          <w:sz w:val="20"/>
          <w:szCs w:val="20"/>
        </w:rPr>
        <w:t>r</w:t>
      </w:r>
      <w:r w:rsidRPr="007F5E57">
        <w:rPr>
          <w:rFonts w:ascii="Arial" w:hAnsi="Arial" w:cs="Arial"/>
          <w:sz w:val="20"/>
          <w:szCs w:val="20"/>
        </w:rPr>
        <w:t>anz</w:t>
      </w:r>
      <w:r w:rsidR="00821B54" w:rsidRPr="007F5E57">
        <w:rPr>
          <w:rFonts w:ascii="Arial" w:hAnsi="Arial" w:cs="Arial"/>
          <w:sz w:val="20"/>
          <w:szCs w:val="20"/>
        </w:rPr>
        <w:t xml:space="preserve"> </w:t>
      </w:r>
      <w:r w:rsidRPr="007F5E57">
        <w:rPr>
          <w:rFonts w:ascii="Arial" w:hAnsi="Arial" w:cs="Arial"/>
          <w:sz w:val="20"/>
          <w:szCs w:val="20"/>
        </w:rPr>
        <w:t>cells as Performance Tests, Nasal Dosage Forms and Dispensers, In Vitro In Vivo Correlations, Nano Sized Delivery Systems, Ophthalmic Dosage Forms, Vaginal Dosage Forms.</w:t>
      </w:r>
    </w:p>
    <w:p w14:paraId="70261929" w14:textId="77777777" w:rsidR="0048374A" w:rsidRPr="007F5E57" w:rsidRDefault="0048374A" w:rsidP="0048374A">
      <w:pPr>
        <w:pStyle w:val="Heading1"/>
        <w:tabs>
          <w:tab w:val="left" w:pos="567"/>
        </w:tabs>
        <w:spacing w:before="0" w:after="0" w:line="276" w:lineRule="auto"/>
        <w:ind w:left="567" w:hanging="567"/>
      </w:pPr>
    </w:p>
    <w:p w14:paraId="3FD4737D" w14:textId="77777777" w:rsidR="00527BC9" w:rsidRPr="007F5E57" w:rsidRDefault="00F238CB" w:rsidP="0048374A">
      <w:pPr>
        <w:pStyle w:val="Heading1"/>
        <w:tabs>
          <w:tab w:val="left" w:pos="567"/>
        </w:tabs>
        <w:spacing w:before="0" w:after="0" w:line="276" w:lineRule="auto"/>
        <w:ind w:left="567" w:hanging="567"/>
      </w:pPr>
      <w:bookmarkStart w:id="6" w:name="_Toc511379376"/>
      <w:r w:rsidRPr="007F5E57">
        <w:t>Research</w:t>
      </w:r>
      <w:bookmarkEnd w:id="6"/>
      <w:r w:rsidRPr="007F5E57">
        <w:t xml:space="preserve"> </w:t>
      </w:r>
      <w:r w:rsidRPr="007F5E57">
        <w:tab/>
      </w:r>
    </w:p>
    <w:p w14:paraId="545F4B51" w14:textId="50DD0AE0" w:rsidR="00CF14F2" w:rsidRPr="007F5E57" w:rsidRDefault="00F238CB" w:rsidP="0048374A">
      <w:pPr>
        <w:tabs>
          <w:tab w:val="left" w:pos="567"/>
        </w:tabs>
        <w:spacing w:line="276" w:lineRule="auto"/>
        <w:ind w:left="567" w:hanging="567"/>
        <w:rPr>
          <w:rFonts w:ascii="Arial" w:hAnsi="Arial" w:cs="Arial"/>
          <w:b/>
          <w:sz w:val="20"/>
          <w:szCs w:val="20"/>
          <w:u w:val="single"/>
        </w:rPr>
      </w:pPr>
      <w:r w:rsidRPr="007F5E57">
        <w:rPr>
          <w:rFonts w:ascii="Arial" w:hAnsi="Arial" w:cs="Arial"/>
          <w:b/>
          <w:sz w:val="20"/>
          <w:szCs w:val="20"/>
          <w:u w:val="single"/>
        </w:rPr>
        <w:t>Inhalable nanoparticles for pulmonary drug delivery of anti-cancer drugs</w:t>
      </w:r>
      <w:r w:rsidR="00C07D16" w:rsidRPr="007F5E57">
        <w:rPr>
          <w:rFonts w:ascii="Arial" w:hAnsi="Arial" w:cs="Arial"/>
          <w:sz w:val="20"/>
          <w:szCs w:val="20"/>
        </w:rPr>
        <w:t xml:space="preserve">: </w:t>
      </w:r>
      <w:r w:rsidR="00CF14F2" w:rsidRPr="007F5E57">
        <w:rPr>
          <w:rFonts w:ascii="Arial" w:hAnsi="Arial" w:cs="Arial"/>
          <w:sz w:val="20"/>
          <w:szCs w:val="20"/>
        </w:rPr>
        <w:t>This research is performed in collaboration between Engineering, Medicine and Pharmacy. The first publication of this work has received the most cited award of the International J</w:t>
      </w:r>
      <w:r w:rsidR="004D6FB4" w:rsidRPr="007F5E57">
        <w:rPr>
          <w:rFonts w:ascii="Arial" w:hAnsi="Arial" w:cs="Arial"/>
          <w:sz w:val="20"/>
          <w:szCs w:val="20"/>
        </w:rPr>
        <w:t>ournal of Pharmaceutics in 2004. S</w:t>
      </w:r>
      <w:r w:rsidR="00CF14F2" w:rsidRPr="007F5E57">
        <w:rPr>
          <w:rFonts w:ascii="Arial" w:hAnsi="Arial" w:cs="Arial"/>
          <w:sz w:val="20"/>
          <w:szCs w:val="20"/>
        </w:rPr>
        <w:t xml:space="preserve">ince then </w:t>
      </w:r>
      <w:r w:rsidR="004D6FB4" w:rsidRPr="007F5E57">
        <w:rPr>
          <w:rFonts w:ascii="Arial" w:hAnsi="Arial" w:cs="Arial"/>
          <w:sz w:val="20"/>
          <w:szCs w:val="20"/>
        </w:rPr>
        <w:t>several review articles and</w:t>
      </w:r>
      <w:r w:rsidR="000C2ED2" w:rsidRPr="007F5E57">
        <w:rPr>
          <w:rFonts w:ascii="Arial" w:hAnsi="Arial" w:cs="Arial"/>
          <w:sz w:val="20"/>
          <w:szCs w:val="20"/>
        </w:rPr>
        <w:t xml:space="preserve"> </w:t>
      </w:r>
      <w:r w:rsidR="00CF14F2" w:rsidRPr="007F5E57">
        <w:rPr>
          <w:rFonts w:ascii="Arial" w:hAnsi="Arial" w:cs="Arial"/>
          <w:sz w:val="20"/>
          <w:szCs w:val="20"/>
        </w:rPr>
        <w:t xml:space="preserve">publications were published, </w:t>
      </w:r>
      <w:r w:rsidR="004D6FB4" w:rsidRPr="007F5E57">
        <w:rPr>
          <w:rFonts w:ascii="Arial" w:hAnsi="Arial" w:cs="Arial"/>
          <w:sz w:val="20"/>
          <w:szCs w:val="20"/>
        </w:rPr>
        <w:t>national and international</w:t>
      </w:r>
      <w:r w:rsidR="00CF14F2" w:rsidRPr="007F5E57">
        <w:rPr>
          <w:rFonts w:ascii="Arial" w:hAnsi="Arial" w:cs="Arial"/>
          <w:sz w:val="20"/>
          <w:szCs w:val="20"/>
        </w:rPr>
        <w:t xml:space="preserve"> in</w:t>
      </w:r>
      <w:r w:rsidR="004D6FB4" w:rsidRPr="007F5E57">
        <w:rPr>
          <w:rFonts w:ascii="Arial" w:hAnsi="Arial" w:cs="Arial"/>
          <w:sz w:val="20"/>
          <w:szCs w:val="20"/>
        </w:rPr>
        <w:t>vited talks were delivered and</w:t>
      </w:r>
      <w:r w:rsidR="00CF14F2" w:rsidRPr="007F5E57">
        <w:rPr>
          <w:rFonts w:ascii="Arial" w:hAnsi="Arial" w:cs="Arial"/>
          <w:sz w:val="20"/>
          <w:szCs w:val="20"/>
        </w:rPr>
        <w:t xml:space="preserve"> workshops and symposia were organized about this topic. One patent was issued and another patent application was filed.</w:t>
      </w:r>
      <w:r w:rsidR="009D2300" w:rsidRPr="007F5E57">
        <w:rPr>
          <w:rFonts w:ascii="Arial" w:hAnsi="Arial" w:cs="Arial"/>
          <w:sz w:val="20"/>
          <w:szCs w:val="20"/>
        </w:rPr>
        <w:t xml:space="preserve"> The preclinical application and the high potential of this delivery platform was published in 2011; showing that inhalable nanoparticles are much more potent compared to other routes of administration in lung cancer treatment.</w:t>
      </w:r>
    </w:p>
    <w:p w14:paraId="00A03442" w14:textId="77777777" w:rsidR="0048374A" w:rsidRPr="007F5E57" w:rsidRDefault="0048374A" w:rsidP="0048374A">
      <w:pPr>
        <w:widowControl w:val="0"/>
        <w:tabs>
          <w:tab w:val="left" w:pos="567"/>
        </w:tabs>
        <w:autoSpaceDE w:val="0"/>
        <w:autoSpaceDN w:val="0"/>
        <w:adjustRightInd w:val="0"/>
        <w:spacing w:line="276" w:lineRule="auto"/>
        <w:ind w:left="567" w:hanging="567"/>
        <w:rPr>
          <w:rFonts w:ascii="Arial" w:hAnsi="Arial" w:cs="Arial"/>
          <w:b/>
          <w:sz w:val="20"/>
          <w:szCs w:val="20"/>
          <w:u w:val="single"/>
        </w:rPr>
      </w:pPr>
    </w:p>
    <w:p w14:paraId="66D93226" w14:textId="0C23CE5F" w:rsidR="00CF14F2" w:rsidRPr="007F5E57" w:rsidRDefault="00774531" w:rsidP="0048374A">
      <w:pPr>
        <w:widowControl w:val="0"/>
        <w:tabs>
          <w:tab w:val="left" w:pos="567"/>
        </w:tabs>
        <w:autoSpaceDE w:val="0"/>
        <w:autoSpaceDN w:val="0"/>
        <w:adjustRightInd w:val="0"/>
        <w:spacing w:line="276" w:lineRule="auto"/>
        <w:ind w:left="567" w:hanging="567"/>
        <w:rPr>
          <w:rFonts w:ascii="Arial" w:hAnsi="Arial" w:cs="Arial"/>
          <w:sz w:val="20"/>
          <w:szCs w:val="20"/>
        </w:rPr>
      </w:pPr>
      <w:r w:rsidRPr="007F5E57">
        <w:rPr>
          <w:rFonts w:ascii="Arial" w:hAnsi="Arial" w:cs="Arial"/>
          <w:b/>
          <w:sz w:val="20"/>
          <w:szCs w:val="20"/>
          <w:u w:val="single"/>
        </w:rPr>
        <w:t>BCS based</w:t>
      </w:r>
      <w:r w:rsidRPr="007F5E57">
        <w:rPr>
          <w:rFonts w:ascii="Arial" w:hAnsi="Arial" w:cs="Arial"/>
          <w:sz w:val="20"/>
          <w:szCs w:val="20"/>
          <w:u w:val="single"/>
        </w:rPr>
        <w:t xml:space="preserve"> </w:t>
      </w:r>
      <w:r w:rsidRPr="007F5E57">
        <w:rPr>
          <w:rFonts w:ascii="Arial" w:hAnsi="Arial" w:cs="Arial"/>
          <w:b/>
          <w:sz w:val="20"/>
          <w:szCs w:val="20"/>
          <w:u w:val="single"/>
        </w:rPr>
        <w:t>d</w:t>
      </w:r>
      <w:r w:rsidR="00E17713" w:rsidRPr="007F5E57">
        <w:rPr>
          <w:rFonts w:ascii="Arial" w:hAnsi="Arial" w:cs="Arial"/>
          <w:b/>
          <w:sz w:val="20"/>
          <w:szCs w:val="20"/>
          <w:u w:val="single"/>
        </w:rPr>
        <w:t>evelopment of in vitro/in vivo C</w:t>
      </w:r>
      <w:r w:rsidR="00F238CB" w:rsidRPr="007F5E57">
        <w:rPr>
          <w:rFonts w:ascii="Arial" w:hAnsi="Arial" w:cs="Arial"/>
          <w:b/>
          <w:sz w:val="20"/>
          <w:szCs w:val="20"/>
          <w:u w:val="single"/>
        </w:rPr>
        <w:t>orrelations</w:t>
      </w:r>
      <w:r w:rsidRPr="007F5E57">
        <w:rPr>
          <w:rFonts w:ascii="Arial" w:hAnsi="Arial" w:cs="Arial"/>
          <w:b/>
          <w:sz w:val="20"/>
          <w:szCs w:val="20"/>
          <w:u w:val="single"/>
        </w:rPr>
        <w:t xml:space="preserve"> using Biorelevant Dissolution Techniques and Computers S</w:t>
      </w:r>
      <w:r w:rsidR="0063115E" w:rsidRPr="007F5E57">
        <w:rPr>
          <w:rFonts w:ascii="Arial" w:hAnsi="Arial" w:cs="Arial"/>
          <w:b/>
          <w:sz w:val="20"/>
          <w:szCs w:val="20"/>
          <w:u w:val="single"/>
        </w:rPr>
        <w:t>imulations</w:t>
      </w:r>
      <w:r w:rsidR="00677225" w:rsidRPr="007F5E57">
        <w:rPr>
          <w:rFonts w:ascii="Arial" w:hAnsi="Arial" w:cs="Arial"/>
          <w:sz w:val="20"/>
          <w:szCs w:val="20"/>
        </w:rPr>
        <w:t xml:space="preserve">: </w:t>
      </w:r>
      <w:r w:rsidR="00CF14F2" w:rsidRPr="007F5E57">
        <w:rPr>
          <w:rFonts w:ascii="Arial" w:hAnsi="Arial" w:cs="Arial"/>
          <w:sz w:val="20"/>
          <w:szCs w:val="20"/>
        </w:rPr>
        <w:t xml:space="preserve">This research received the New </w:t>
      </w:r>
      <w:r w:rsidR="004D6FB4" w:rsidRPr="007F5E57">
        <w:rPr>
          <w:rFonts w:ascii="Arial" w:hAnsi="Arial" w:cs="Arial"/>
          <w:sz w:val="20"/>
          <w:szCs w:val="20"/>
        </w:rPr>
        <w:t>Investigator Award in 2001 and wa</w:t>
      </w:r>
      <w:r w:rsidR="00CF14F2" w:rsidRPr="007F5E57">
        <w:rPr>
          <w:rFonts w:ascii="Arial" w:hAnsi="Arial" w:cs="Arial"/>
          <w:sz w:val="20"/>
          <w:szCs w:val="20"/>
        </w:rPr>
        <w:t>s</w:t>
      </w:r>
      <w:r w:rsidR="00EB2590" w:rsidRPr="007F5E57">
        <w:rPr>
          <w:rFonts w:ascii="Arial" w:hAnsi="Arial" w:cs="Arial"/>
          <w:sz w:val="20"/>
          <w:szCs w:val="20"/>
        </w:rPr>
        <w:t>/is</w:t>
      </w:r>
      <w:r w:rsidR="00CF14F2" w:rsidRPr="007F5E57">
        <w:rPr>
          <w:rFonts w:ascii="Arial" w:hAnsi="Arial" w:cs="Arial"/>
          <w:sz w:val="20"/>
          <w:szCs w:val="20"/>
        </w:rPr>
        <w:t xml:space="preserve"> supported</w:t>
      </w:r>
      <w:r w:rsidR="004D6FB4" w:rsidRPr="007F5E57">
        <w:rPr>
          <w:rFonts w:ascii="Arial" w:hAnsi="Arial" w:cs="Arial"/>
          <w:sz w:val="20"/>
          <w:szCs w:val="20"/>
        </w:rPr>
        <w:t xml:space="preserve"> by industry. It generated many </w:t>
      </w:r>
      <w:r w:rsidR="00CF14F2" w:rsidRPr="007F5E57">
        <w:rPr>
          <w:rFonts w:ascii="Arial" w:hAnsi="Arial" w:cs="Arial"/>
          <w:sz w:val="20"/>
          <w:szCs w:val="20"/>
        </w:rPr>
        <w:t xml:space="preserve">publications and was presented </w:t>
      </w:r>
      <w:r w:rsidR="004D6FB4" w:rsidRPr="007F5E57">
        <w:rPr>
          <w:rFonts w:ascii="Arial" w:hAnsi="Arial" w:cs="Arial"/>
          <w:sz w:val="20"/>
          <w:szCs w:val="20"/>
        </w:rPr>
        <w:t>at</w:t>
      </w:r>
      <w:r w:rsidR="00CF14F2" w:rsidRPr="007F5E57">
        <w:rPr>
          <w:rFonts w:ascii="Arial" w:hAnsi="Arial" w:cs="Arial"/>
          <w:sz w:val="20"/>
          <w:szCs w:val="20"/>
        </w:rPr>
        <w:t xml:space="preserve"> Merck Forsst’s annual research day, FDA-AAPS workshop, </w:t>
      </w:r>
      <w:r w:rsidR="00EB2590" w:rsidRPr="007F5E57">
        <w:rPr>
          <w:rFonts w:ascii="Arial" w:hAnsi="Arial" w:cs="Arial"/>
          <w:sz w:val="20"/>
          <w:szCs w:val="20"/>
        </w:rPr>
        <w:t xml:space="preserve">AAPS annual conference, Canadian Society for Pharmaceutical Sciences annual conference, </w:t>
      </w:r>
      <w:r w:rsidR="00CF14F2" w:rsidRPr="007F5E57">
        <w:rPr>
          <w:rFonts w:ascii="Arial" w:hAnsi="Arial" w:cs="Arial"/>
          <w:sz w:val="20"/>
          <w:szCs w:val="20"/>
        </w:rPr>
        <w:t xml:space="preserve">SINDUSFARMA (Brazil) Workshop, </w:t>
      </w:r>
      <w:r w:rsidR="00065548" w:rsidRPr="007F5E57">
        <w:rPr>
          <w:rFonts w:ascii="Arial" w:hAnsi="Arial" w:cs="Arial"/>
          <w:sz w:val="20"/>
          <w:szCs w:val="20"/>
        </w:rPr>
        <w:t>Pharmaceutical Technology Society of Korea</w:t>
      </w:r>
      <w:r w:rsidR="00960854" w:rsidRPr="007F5E57">
        <w:rPr>
          <w:rFonts w:ascii="Arial" w:hAnsi="Arial" w:cs="Arial"/>
          <w:sz w:val="20"/>
          <w:szCs w:val="20"/>
        </w:rPr>
        <w:t>, AAPS outreach workshop South Africa</w:t>
      </w:r>
      <w:r w:rsidR="004D6FB4" w:rsidRPr="007F5E57">
        <w:rPr>
          <w:rFonts w:ascii="Arial" w:hAnsi="Arial" w:cs="Arial"/>
          <w:sz w:val="20"/>
          <w:szCs w:val="20"/>
        </w:rPr>
        <w:t xml:space="preserve"> and Argentina</w:t>
      </w:r>
      <w:r w:rsidR="00CF14F2" w:rsidRPr="007F5E57">
        <w:rPr>
          <w:rFonts w:ascii="Arial" w:hAnsi="Arial" w:cs="Arial"/>
          <w:sz w:val="20"/>
          <w:szCs w:val="20"/>
        </w:rPr>
        <w:t>.</w:t>
      </w:r>
    </w:p>
    <w:p w14:paraId="1D016CEB" w14:textId="77777777" w:rsidR="0048374A" w:rsidRPr="007F5E57" w:rsidRDefault="0048374A" w:rsidP="0048374A">
      <w:pPr>
        <w:tabs>
          <w:tab w:val="left" w:pos="567"/>
        </w:tabs>
        <w:spacing w:line="276" w:lineRule="auto"/>
        <w:ind w:left="567" w:hanging="567"/>
        <w:rPr>
          <w:rFonts w:ascii="Arial" w:hAnsi="Arial" w:cs="Arial"/>
          <w:b/>
          <w:sz w:val="20"/>
          <w:szCs w:val="20"/>
          <w:u w:val="single"/>
        </w:rPr>
      </w:pPr>
    </w:p>
    <w:p w14:paraId="3565BFD6" w14:textId="347E8B38" w:rsidR="00CF14F2" w:rsidRPr="007F5E57" w:rsidRDefault="005F5745" w:rsidP="0048374A">
      <w:pPr>
        <w:tabs>
          <w:tab w:val="left" w:pos="567"/>
        </w:tabs>
        <w:spacing w:line="276" w:lineRule="auto"/>
        <w:ind w:left="567" w:hanging="567"/>
        <w:rPr>
          <w:rFonts w:ascii="Arial" w:hAnsi="Arial" w:cs="Arial"/>
          <w:sz w:val="20"/>
          <w:szCs w:val="20"/>
        </w:rPr>
      </w:pPr>
      <w:r w:rsidRPr="007F5E57">
        <w:rPr>
          <w:rFonts w:ascii="Arial" w:hAnsi="Arial" w:cs="Arial"/>
          <w:b/>
          <w:sz w:val="20"/>
          <w:szCs w:val="20"/>
          <w:u w:val="single"/>
        </w:rPr>
        <w:t>Quality by Design</w:t>
      </w:r>
      <w:r w:rsidR="003332D5" w:rsidRPr="007F5E57">
        <w:rPr>
          <w:rFonts w:ascii="Arial" w:hAnsi="Arial" w:cs="Arial"/>
          <w:b/>
          <w:sz w:val="20"/>
          <w:szCs w:val="20"/>
          <w:u w:val="single"/>
        </w:rPr>
        <w:t xml:space="preserve"> and performance testing</w:t>
      </w:r>
      <w:r w:rsidR="003332D5" w:rsidRPr="007F5E57">
        <w:rPr>
          <w:rFonts w:ascii="Arial" w:hAnsi="Arial" w:cs="Arial"/>
          <w:sz w:val="20"/>
          <w:szCs w:val="20"/>
        </w:rPr>
        <w:t>:</w:t>
      </w:r>
      <w:r w:rsidRPr="007F5E57">
        <w:rPr>
          <w:rFonts w:ascii="Arial" w:hAnsi="Arial" w:cs="Arial"/>
          <w:sz w:val="20"/>
          <w:szCs w:val="20"/>
        </w:rPr>
        <w:t xml:space="preserve"> </w:t>
      </w:r>
      <w:r w:rsidR="00EB2590" w:rsidRPr="007F5E57">
        <w:rPr>
          <w:rFonts w:ascii="Arial" w:hAnsi="Arial" w:cs="Arial"/>
          <w:sz w:val="20"/>
          <w:szCs w:val="20"/>
        </w:rPr>
        <w:t>P</w:t>
      </w:r>
      <w:r w:rsidR="00CF14F2" w:rsidRPr="007F5E57">
        <w:rPr>
          <w:rFonts w:ascii="Arial" w:hAnsi="Arial" w:cs="Arial"/>
          <w:sz w:val="20"/>
          <w:szCs w:val="20"/>
        </w:rPr>
        <w:t>ublications about this topic have been published</w:t>
      </w:r>
      <w:r w:rsidR="00EB2590" w:rsidRPr="007F5E57">
        <w:rPr>
          <w:rFonts w:ascii="Arial" w:hAnsi="Arial" w:cs="Arial"/>
          <w:sz w:val="20"/>
          <w:szCs w:val="20"/>
        </w:rPr>
        <w:t xml:space="preserve"> in various journals including the AAPS Journal</w:t>
      </w:r>
      <w:r w:rsidR="00CF14F2" w:rsidRPr="007F5E57">
        <w:rPr>
          <w:rFonts w:ascii="Arial" w:hAnsi="Arial" w:cs="Arial"/>
          <w:sz w:val="20"/>
          <w:szCs w:val="20"/>
        </w:rPr>
        <w:t xml:space="preserve">. </w:t>
      </w:r>
      <w:r w:rsidR="00A420E9" w:rsidRPr="007F5E57">
        <w:rPr>
          <w:rFonts w:ascii="Arial" w:hAnsi="Arial" w:cs="Arial"/>
          <w:sz w:val="20"/>
          <w:szCs w:val="20"/>
        </w:rPr>
        <w:t xml:space="preserve">The work was presented at conferences and workshops </w:t>
      </w:r>
      <w:r w:rsidR="00CF14F2" w:rsidRPr="007F5E57">
        <w:rPr>
          <w:rFonts w:ascii="Arial" w:hAnsi="Arial" w:cs="Arial"/>
          <w:sz w:val="20"/>
          <w:szCs w:val="20"/>
        </w:rPr>
        <w:t xml:space="preserve">in Brazil, China, South Korea, Canada and to the USP expert committee on performance testing. This work has </w:t>
      </w:r>
      <w:r w:rsidR="00EB2590" w:rsidRPr="007F5E57">
        <w:rPr>
          <w:rFonts w:ascii="Arial" w:hAnsi="Arial" w:cs="Arial"/>
          <w:sz w:val="20"/>
          <w:szCs w:val="20"/>
        </w:rPr>
        <w:t xml:space="preserve">also </w:t>
      </w:r>
      <w:r w:rsidR="00CF14F2" w:rsidRPr="007F5E57">
        <w:rPr>
          <w:rFonts w:ascii="Arial" w:hAnsi="Arial" w:cs="Arial"/>
          <w:sz w:val="20"/>
          <w:szCs w:val="20"/>
        </w:rPr>
        <w:t>changed the USP specifications of the disintegration test.</w:t>
      </w:r>
    </w:p>
    <w:p w14:paraId="5ABC3BE7" w14:textId="77777777" w:rsidR="0048374A" w:rsidRPr="007F5E57" w:rsidRDefault="0048374A" w:rsidP="0048374A">
      <w:pPr>
        <w:tabs>
          <w:tab w:val="left" w:pos="567"/>
        </w:tabs>
        <w:spacing w:line="276" w:lineRule="auto"/>
        <w:ind w:left="567" w:hanging="567"/>
        <w:rPr>
          <w:rFonts w:ascii="Arial" w:hAnsi="Arial" w:cs="Arial"/>
          <w:b/>
          <w:sz w:val="20"/>
          <w:szCs w:val="20"/>
          <w:u w:val="single"/>
        </w:rPr>
      </w:pPr>
    </w:p>
    <w:p w14:paraId="2C1310D6" w14:textId="77777777" w:rsidR="00A420E9" w:rsidRPr="007F5E57" w:rsidRDefault="00F238CB" w:rsidP="0048374A">
      <w:pPr>
        <w:tabs>
          <w:tab w:val="left" w:pos="567"/>
        </w:tabs>
        <w:spacing w:line="276" w:lineRule="auto"/>
        <w:ind w:left="567" w:hanging="567"/>
        <w:rPr>
          <w:rFonts w:ascii="Arial" w:hAnsi="Arial" w:cs="Arial"/>
          <w:sz w:val="20"/>
          <w:szCs w:val="20"/>
        </w:rPr>
      </w:pPr>
      <w:r w:rsidRPr="007F5E57">
        <w:rPr>
          <w:rFonts w:ascii="Arial" w:hAnsi="Arial" w:cs="Arial"/>
          <w:b/>
          <w:sz w:val="20"/>
          <w:szCs w:val="20"/>
          <w:u w:val="single"/>
        </w:rPr>
        <w:t>Formulation development</w:t>
      </w:r>
      <w:r w:rsidR="0068569B" w:rsidRPr="007F5E57">
        <w:rPr>
          <w:rFonts w:ascii="Arial" w:hAnsi="Arial" w:cs="Arial"/>
          <w:b/>
          <w:sz w:val="20"/>
          <w:szCs w:val="20"/>
          <w:u w:val="single"/>
        </w:rPr>
        <w:t xml:space="preserve"> </w:t>
      </w:r>
      <w:r w:rsidR="00AD12A0" w:rsidRPr="007F5E57">
        <w:rPr>
          <w:rFonts w:ascii="Arial" w:hAnsi="Arial" w:cs="Arial"/>
          <w:b/>
          <w:sz w:val="20"/>
          <w:szCs w:val="20"/>
          <w:u w:val="single"/>
        </w:rPr>
        <w:t>and</w:t>
      </w:r>
      <w:r w:rsidR="0068569B" w:rsidRPr="007F5E57">
        <w:rPr>
          <w:rFonts w:ascii="Arial" w:hAnsi="Arial" w:cs="Arial"/>
          <w:b/>
          <w:sz w:val="20"/>
          <w:szCs w:val="20"/>
          <w:u w:val="single"/>
        </w:rPr>
        <w:t xml:space="preserve"> novel </w:t>
      </w:r>
      <w:r w:rsidR="00C15914" w:rsidRPr="007F5E57">
        <w:rPr>
          <w:rFonts w:ascii="Arial" w:hAnsi="Arial" w:cs="Arial"/>
          <w:b/>
          <w:sz w:val="20"/>
          <w:szCs w:val="20"/>
          <w:u w:val="single"/>
        </w:rPr>
        <w:t>processes</w:t>
      </w:r>
      <w:r w:rsidR="00EC28F6" w:rsidRPr="007F5E57">
        <w:rPr>
          <w:rFonts w:ascii="Arial" w:hAnsi="Arial" w:cs="Arial"/>
          <w:sz w:val="20"/>
          <w:szCs w:val="20"/>
        </w:rPr>
        <w:t>:</w:t>
      </w:r>
      <w:r w:rsidR="00C15914" w:rsidRPr="007F5E57">
        <w:rPr>
          <w:rFonts w:ascii="Arial" w:hAnsi="Arial" w:cs="Arial"/>
          <w:sz w:val="20"/>
          <w:szCs w:val="20"/>
        </w:rPr>
        <w:t xml:space="preserve"> </w:t>
      </w:r>
      <w:r w:rsidR="00EB2590" w:rsidRPr="007F5E57">
        <w:rPr>
          <w:rFonts w:ascii="Arial" w:hAnsi="Arial" w:cs="Arial"/>
          <w:sz w:val="20"/>
          <w:szCs w:val="20"/>
        </w:rPr>
        <w:t>P</w:t>
      </w:r>
      <w:r w:rsidR="00CF14F2" w:rsidRPr="007F5E57">
        <w:rPr>
          <w:rFonts w:ascii="Arial" w:hAnsi="Arial" w:cs="Arial"/>
          <w:sz w:val="20"/>
          <w:szCs w:val="20"/>
        </w:rPr>
        <w:t xml:space="preserve">ublications about different </w:t>
      </w:r>
      <w:r w:rsidR="00EB2590" w:rsidRPr="007F5E57">
        <w:rPr>
          <w:rFonts w:ascii="Arial" w:hAnsi="Arial" w:cs="Arial"/>
          <w:sz w:val="20"/>
          <w:szCs w:val="20"/>
        </w:rPr>
        <w:t>processes and formulation work</w:t>
      </w:r>
      <w:r w:rsidR="009D2300" w:rsidRPr="007F5E57">
        <w:rPr>
          <w:rFonts w:ascii="Arial" w:hAnsi="Arial" w:cs="Arial"/>
          <w:sz w:val="20"/>
          <w:szCs w:val="20"/>
        </w:rPr>
        <w:t>,</w:t>
      </w:r>
      <w:r w:rsidR="00EB2590" w:rsidRPr="007F5E57">
        <w:rPr>
          <w:rFonts w:ascii="Arial" w:hAnsi="Arial" w:cs="Arial"/>
          <w:sz w:val="20"/>
          <w:szCs w:val="20"/>
        </w:rPr>
        <w:t xml:space="preserve"> including process analytical technology</w:t>
      </w:r>
      <w:r w:rsidR="009D2300" w:rsidRPr="007F5E57">
        <w:rPr>
          <w:rFonts w:ascii="Arial" w:hAnsi="Arial" w:cs="Arial"/>
          <w:sz w:val="20"/>
          <w:szCs w:val="20"/>
        </w:rPr>
        <w:t>,</w:t>
      </w:r>
      <w:r w:rsidR="00EB2590" w:rsidRPr="007F5E57">
        <w:rPr>
          <w:rFonts w:ascii="Arial" w:hAnsi="Arial" w:cs="Arial"/>
          <w:sz w:val="20"/>
          <w:szCs w:val="20"/>
        </w:rPr>
        <w:t xml:space="preserve"> we</w:t>
      </w:r>
      <w:r w:rsidR="00CF14F2" w:rsidRPr="007F5E57">
        <w:rPr>
          <w:rFonts w:ascii="Arial" w:hAnsi="Arial" w:cs="Arial"/>
          <w:sz w:val="20"/>
          <w:szCs w:val="20"/>
        </w:rPr>
        <w:t>re published</w:t>
      </w:r>
      <w:r w:rsidR="001215A0" w:rsidRPr="007F5E57">
        <w:rPr>
          <w:rFonts w:ascii="Arial" w:hAnsi="Arial" w:cs="Arial"/>
          <w:sz w:val="20"/>
          <w:szCs w:val="20"/>
        </w:rPr>
        <w:t xml:space="preserve"> by my lab</w:t>
      </w:r>
      <w:r w:rsidR="00CF14F2" w:rsidRPr="007F5E57">
        <w:rPr>
          <w:rFonts w:ascii="Arial" w:hAnsi="Arial" w:cs="Arial"/>
          <w:sz w:val="20"/>
          <w:szCs w:val="20"/>
        </w:rPr>
        <w:t xml:space="preserve">. In one project, sponsored by the USP, we investigated blending sequences between an API and two excipients. The results showed that dissolution properties of </w:t>
      </w:r>
      <w:r w:rsidR="00AA1D00" w:rsidRPr="007F5E57">
        <w:rPr>
          <w:rFonts w:ascii="Arial" w:hAnsi="Arial" w:cs="Arial"/>
          <w:sz w:val="20"/>
          <w:szCs w:val="20"/>
        </w:rPr>
        <w:t xml:space="preserve">certain </w:t>
      </w:r>
      <w:r w:rsidR="00CF14F2" w:rsidRPr="007F5E57">
        <w:rPr>
          <w:rFonts w:ascii="Arial" w:hAnsi="Arial" w:cs="Arial"/>
          <w:sz w:val="20"/>
          <w:szCs w:val="20"/>
        </w:rPr>
        <w:t xml:space="preserve">tablets </w:t>
      </w:r>
      <w:r w:rsidR="006120B2" w:rsidRPr="007F5E57">
        <w:rPr>
          <w:rFonts w:ascii="Arial" w:hAnsi="Arial" w:cs="Arial"/>
          <w:sz w:val="20"/>
          <w:szCs w:val="20"/>
        </w:rPr>
        <w:t>might</w:t>
      </w:r>
      <w:r w:rsidR="00AA1D00" w:rsidRPr="007F5E57">
        <w:rPr>
          <w:rFonts w:ascii="Arial" w:hAnsi="Arial" w:cs="Arial"/>
          <w:sz w:val="20"/>
          <w:szCs w:val="20"/>
        </w:rPr>
        <w:t xml:space="preserve"> </w:t>
      </w:r>
      <w:r w:rsidR="00CF14F2" w:rsidRPr="007F5E57">
        <w:rPr>
          <w:rFonts w:ascii="Arial" w:hAnsi="Arial" w:cs="Arial"/>
          <w:sz w:val="20"/>
          <w:szCs w:val="20"/>
        </w:rPr>
        <w:t>change depending on blendi</w:t>
      </w:r>
      <w:r w:rsidR="00A420E9" w:rsidRPr="007F5E57">
        <w:rPr>
          <w:rFonts w:ascii="Arial" w:hAnsi="Arial" w:cs="Arial"/>
          <w:sz w:val="20"/>
          <w:szCs w:val="20"/>
        </w:rPr>
        <w:t>ng sequences before compression</w:t>
      </w:r>
    </w:p>
    <w:p w14:paraId="1B7D3B07" w14:textId="41ED6282" w:rsidR="00CF14F2" w:rsidRPr="007F5E57" w:rsidRDefault="00CF14F2" w:rsidP="0048374A">
      <w:pPr>
        <w:tabs>
          <w:tab w:val="left" w:pos="567"/>
        </w:tabs>
        <w:spacing w:line="276" w:lineRule="auto"/>
        <w:ind w:left="567" w:hanging="567"/>
        <w:rPr>
          <w:rFonts w:ascii="Arial" w:hAnsi="Arial" w:cs="Arial"/>
          <w:sz w:val="20"/>
          <w:szCs w:val="20"/>
        </w:rPr>
      </w:pPr>
    </w:p>
    <w:p w14:paraId="5AA2EB03" w14:textId="75D6C449" w:rsidR="00DB6E10" w:rsidRPr="007F5E57" w:rsidRDefault="00374305" w:rsidP="0048374A">
      <w:pPr>
        <w:tabs>
          <w:tab w:val="left" w:pos="567"/>
        </w:tabs>
        <w:spacing w:line="276" w:lineRule="auto"/>
        <w:ind w:left="567" w:hanging="567"/>
        <w:rPr>
          <w:rFonts w:ascii="Arial" w:hAnsi="Arial" w:cs="Arial"/>
          <w:sz w:val="20"/>
          <w:szCs w:val="20"/>
        </w:rPr>
      </w:pPr>
      <w:r w:rsidRPr="007F5E57">
        <w:rPr>
          <w:rFonts w:ascii="Arial" w:hAnsi="Arial" w:cs="Arial"/>
          <w:b/>
          <w:sz w:val="20"/>
          <w:szCs w:val="20"/>
          <w:u w:val="single"/>
        </w:rPr>
        <w:t>TCM and N</w:t>
      </w:r>
      <w:r w:rsidR="00F238CB" w:rsidRPr="007F5E57">
        <w:rPr>
          <w:rFonts w:ascii="Arial" w:hAnsi="Arial" w:cs="Arial"/>
          <w:b/>
          <w:sz w:val="20"/>
          <w:szCs w:val="20"/>
          <w:u w:val="single"/>
        </w:rPr>
        <w:t xml:space="preserve">atural </w:t>
      </w:r>
      <w:r w:rsidRPr="007F5E57">
        <w:rPr>
          <w:rFonts w:ascii="Arial" w:hAnsi="Arial" w:cs="Arial"/>
          <w:b/>
          <w:sz w:val="20"/>
          <w:szCs w:val="20"/>
          <w:u w:val="single"/>
        </w:rPr>
        <w:t>Health Products</w:t>
      </w:r>
      <w:r w:rsidR="0086242C" w:rsidRPr="007F5E57">
        <w:rPr>
          <w:rFonts w:ascii="Arial" w:hAnsi="Arial" w:cs="Arial"/>
          <w:sz w:val="20"/>
          <w:szCs w:val="20"/>
        </w:rPr>
        <w:t>:</w:t>
      </w:r>
      <w:r w:rsidR="00252ABD" w:rsidRPr="007F5E57">
        <w:rPr>
          <w:rFonts w:ascii="Arial" w:hAnsi="Arial" w:cs="Arial"/>
          <w:sz w:val="20"/>
          <w:szCs w:val="20"/>
        </w:rPr>
        <w:t xml:space="preserve"> </w:t>
      </w:r>
      <w:r w:rsidR="00323172" w:rsidRPr="007F5E57">
        <w:rPr>
          <w:rFonts w:ascii="Arial" w:hAnsi="Arial" w:cs="Arial"/>
          <w:sz w:val="20"/>
          <w:szCs w:val="20"/>
        </w:rPr>
        <w:t>The Drug Development and Innovation Centre is involved in translational research to design and develop modern Natural Health Products. Our research is shared at</w:t>
      </w:r>
      <w:r w:rsidR="00CF14F2" w:rsidRPr="007F5E57">
        <w:rPr>
          <w:rFonts w:ascii="Arial" w:hAnsi="Arial" w:cs="Arial"/>
          <w:sz w:val="20"/>
          <w:szCs w:val="20"/>
        </w:rPr>
        <w:t xml:space="preserve"> workshops and symposia, and published </w:t>
      </w:r>
      <w:r w:rsidR="00323172" w:rsidRPr="007F5E57">
        <w:rPr>
          <w:rFonts w:ascii="Arial" w:hAnsi="Arial" w:cs="Arial"/>
          <w:sz w:val="20"/>
          <w:szCs w:val="20"/>
        </w:rPr>
        <w:t xml:space="preserve">in </w:t>
      </w:r>
      <w:r w:rsidR="009D2300" w:rsidRPr="007F5E57">
        <w:rPr>
          <w:rFonts w:ascii="Arial" w:hAnsi="Arial" w:cs="Arial"/>
          <w:sz w:val="20"/>
          <w:szCs w:val="20"/>
        </w:rPr>
        <w:t xml:space="preserve">several </w:t>
      </w:r>
      <w:r w:rsidR="00CF14F2" w:rsidRPr="007F5E57">
        <w:rPr>
          <w:rFonts w:ascii="Arial" w:hAnsi="Arial" w:cs="Arial"/>
          <w:sz w:val="20"/>
          <w:szCs w:val="20"/>
        </w:rPr>
        <w:t xml:space="preserve">manuscripts. </w:t>
      </w:r>
      <w:r w:rsidR="00323172" w:rsidRPr="007F5E57">
        <w:rPr>
          <w:rFonts w:ascii="Arial" w:hAnsi="Arial" w:cs="Arial"/>
          <w:sz w:val="20"/>
          <w:szCs w:val="20"/>
        </w:rPr>
        <w:t xml:space="preserve">The center has provided several clinical trials with </w:t>
      </w:r>
      <w:r w:rsidR="00DB6E10" w:rsidRPr="007F5E57">
        <w:rPr>
          <w:rFonts w:ascii="Arial" w:hAnsi="Arial" w:cs="Arial"/>
          <w:sz w:val="20"/>
          <w:szCs w:val="20"/>
        </w:rPr>
        <w:t>dosage forms and developed prototypes of products which are currently commercialized.</w:t>
      </w:r>
    </w:p>
    <w:p w14:paraId="2F4EF448" w14:textId="77777777" w:rsidR="00DB6E10" w:rsidRPr="007F5E57" w:rsidRDefault="00DB6E10" w:rsidP="0048374A">
      <w:pPr>
        <w:tabs>
          <w:tab w:val="left" w:pos="567"/>
        </w:tabs>
        <w:spacing w:line="276" w:lineRule="auto"/>
        <w:ind w:left="567" w:hanging="567"/>
        <w:rPr>
          <w:rFonts w:ascii="Arial" w:hAnsi="Arial" w:cs="Arial"/>
          <w:sz w:val="20"/>
          <w:szCs w:val="20"/>
        </w:rPr>
      </w:pPr>
    </w:p>
    <w:p w14:paraId="6C0F21FE" w14:textId="34D2DD49" w:rsidR="00DB6E10" w:rsidRPr="007F5E57" w:rsidRDefault="00DB6E10" w:rsidP="0048374A">
      <w:pPr>
        <w:tabs>
          <w:tab w:val="left" w:pos="567"/>
        </w:tabs>
        <w:spacing w:line="276" w:lineRule="auto"/>
        <w:ind w:left="567" w:hanging="567"/>
        <w:rPr>
          <w:rFonts w:ascii="Arial" w:hAnsi="Arial" w:cs="Arial"/>
          <w:sz w:val="20"/>
          <w:szCs w:val="20"/>
        </w:rPr>
      </w:pPr>
      <w:r w:rsidRPr="007F5E57">
        <w:rPr>
          <w:rFonts w:ascii="Arial" w:hAnsi="Arial" w:cs="Arial"/>
          <w:b/>
          <w:sz w:val="20"/>
          <w:szCs w:val="20"/>
          <w:u w:val="single"/>
        </w:rPr>
        <w:t>Medical Marijuana</w:t>
      </w:r>
      <w:r w:rsidRPr="007F5E57">
        <w:rPr>
          <w:rFonts w:ascii="Arial" w:hAnsi="Arial" w:cs="Arial"/>
          <w:sz w:val="20"/>
          <w:szCs w:val="20"/>
        </w:rPr>
        <w:t>: our lab has expertise in the assessment of medical marijuana. We have developed analytical assays and extraction methods for major cannabinoids. We work on modern formulations of medical marijuana to develop therapeutic alternatives to smoking.</w:t>
      </w:r>
    </w:p>
    <w:p w14:paraId="0252EBAB" w14:textId="5C3B5F4D" w:rsidR="0048374A" w:rsidRPr="00CF4F01" w:rsidRDefault="00DB6E10" w:rsidP="00CF4F01">
      <w:pPr>
        <w:tabs>
          <w:tab w:val="left" w:pos="567"/>
        </w:tabs>
        <w:spacing w:line="276" w:lineRule="auto"/>
        <w:ind w:left="567" w:hanging="567"/>
        <w:rPr>
          <w:rFonts w:ascii="Arial" w:hAnsi="Arial" w:cs="Arial"/>
          <w:sz w:val="20"/>
          <w:szCs w:val="20"/>
        </w:rPr>
      </w:pPr>
      <w:r w:rsidRPr="007F5E57">
        <w:rPr>
          <w:rFonts w:ascii="Arial" w:hAnsi="Arial" w:cs="Arial"/>
          <w:sz w:val="20"/>
          <w:szCs w:val="20"/>
        </w:rPr>
        <w:t xml:space="preserve">  </w:t>
      </w:r>
    </w:p>
    <w:p w14:paraId="247E6D07" w14:textId="77777777" w:rsidR="000629BD" w:rsidRPr="007F5E57" w:rsidRDefault="000629BD" w:rsidP="000629BD">
      <w:pPr>
        <w:pStyle w:val="Heading1"/>
        <w:spacing w:before="0" w:after="0" w:line="276" w:lineRule="auto"/>
      </w:pPr>
      <w:bookmarkStart w:id="7" w:name="_Toc511379377"/>
      <w:r w:rsidRPr="007F5E57">
        <w:t>Service</w:t>
      </w:r>
      <w:bookmarkEnd w:id="7"/>
      <w:r w:rsidRPr="007F5E57">
        <w:t xml:space="preserve">    </w:t>
      </w:r>
      <w:r w:rsidRPr="007F5E57">
        <w:tab/>
      </w:r>
    </w:p>
    <w:p w14:paraId="21297D5C" w14:textId="2581443F"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Division Chair, 2009 –</w:t>
      </w:r>
      <w:r w:rsidR="00E948B6">
        <w:rPr>
          <w:rFonts w:ascii="Arial" w:hAnsi="Arial" w:cs="Arial"/>
          <w:sz w:val="20"/>
          <w:szCs w:val="20"/>
        </w:rPr>
        <w:t xml:space="preserve"> </w:t>
      </w:r>
      <w:r w:rsidRPr="007F5E57">
        <w:rPr>
          <w:rFonts w:ascii="Arial" w:hAnsi="Arial" w:cs="Arial"/>
          <w:sz w:val="20"/>
          <w:szCs w:val="20"/>
        </w:rPr>
        <w:t>2013</w:t>
      </w:r>
    </w:p>
    <w:p w14:paraId="4FBB07C4"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Senate of the University of Alberta; 2008 - 2013</w:t>
      </w:r>
    </w:p>
    <w:p w14:paraId="5525BFC5"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Associate Editor: Journal of Biomedical Nanotechnology; 2007-2011</w:t>
      </w:r>
    </w:p>
    <w:p w14:paraId="243AD30B"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Editorial Advisory Board: Dissolution Technologies; ongoing</w:t>
      </w:r>
    </w:p>
    <w:p w14:paraId="7FBF04BD"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Editorial Advisory Board: Archives of Pharmacal Research; ongoing</w:t>
      </w:r>
    </w:p>
    <w:p w14:paraId="5E25CC41" w14:textId="7044DC60"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Editorial Advisory Board: The Open Drug Delivery Journal; ongoing</w:t>
      </w:r>
      <w:r w:rsidR="00B92C51">
        <w:rPr>
          <w:rFonts w:ascii="Arial" w:hAnsi="Arial" w:cs="Arial"/>
          <w:sz w:val="20"/>
          <w:szCs w:val="20"/>
        </w:rPr>
        <w:t xml:space="preserve"> </w:t>
      </w:r>
    </w:p>
    <w:p w14:paraId="6B19D4B8"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Editorial Advisory Board: Current Traditional Medicine; 2014 ongoing</w:t>
      </w:r>
    </w:p>
    <w:p w14:paraId="59028164"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Graduate Studies committee 2000 – 2004, 2008 - 2010</w:t>
      </w:r>
    </w:p>
    <w:p w14:paraId="502ABE8E"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AFPC Representative to the USP Convention 2005, 2010, 2015</w:t>
      </w:r>
    </w:p>
    <w:p w14:paraId="12DD36A3"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Academic Appeals committee 2005 / 2006</w:t>
      </w:r>
    </w:p>
    <w:p w14:paraId="4B85D804" w14:textId="150C709C"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Member of the General Faculty Council, 2001-</w:t>
      </w:r>
      <w:r w:rsidR="00D94D06">
        <w:rPr>
          <w:rFonts w:ascii="Arial" w:hAnsi="Arial" w:cs="Arial"/>
          <w:sz w:val="20"/>
          <w:szCs w:val="20"/>
        </w:rPr>
        <w:t>04, 05-13, 14-</w:t>
      </w:r>
      <w:r w:rsidRPr="007F5E57">
        <w:rPr>
          <w:rFonts w:ascii="Arial" w:hAnsi="Arial" w:cs="Arial"/>
          <w:sz w:val="20"/>
          <w:szCs w:val="20"/>
        </w:rPr>
        <w:t>15</w:t>
      </w:r>
    </w:p>
    <w:p w14:paraId="68BCF242"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Curriculum development: Member of the Dermatology Module</w:t>
      </w:r>
    </w:p>
    <w:p w14:paraId="33A6C1E4"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Faculty representative to the University Library</w:t>
      </w:r>
    </w:p>
    <w:p w14:paraId="1F692198"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University Communications Advisory Committee 2013-ongoing</w:t>
      </w:r>
    </w:p>
    <w:p w14:paraId="1F3A8EED"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University Chemical Safety Committee</w:t>
      </w:r>
    </w:p>
    <w:p w14:paraId="2489D13F"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Assessment committee 2010 - 2014</w:t>
      </w:r>
    </w:p>
    <w:p w14:paraId="562D2BBC" w14:textId="77777777" w:rsidR="000629BD" w:rsidRPr="007F5E57"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Curriculum committee 2013 - 2104</w:t>
      </w:r>
    </w:p>
    <w:p w14:paraId="1DF3C0F0" w14:textId="477D826E" w:rsidR="000629BD" w:rsidRDefault="000629BD" w:rsidP="000629BD">
      <w:pPr>
        <w:pStyle w:val="ListParagraph"/>
        <w:numPr>
          <w:ilvl w:val="0"/>
          <w:numId w:val="31"/>
        </w:numPr>
        <w:tabs>
          <w:tab w:val="left" w:pos="567"/>
        </w:tabs>
        <w:spacing w:line="276" w:lineRule="auto"/>
        <w:rPr>
          <w:rFonts w:ascii="Arial" w:hAnsi="Arial" w:cs="Arial"/>
          <w:sz w:val="20"/>
          <w:szCs w:val="20"/>
        </w:rPr>
      </w:pPr>
      <w:r w:rsidRPr="007F5E57">
        <w:rPr>
          <w:rFonts w:ascii="Arial" w:hAnsi="Arial" w:cs="Arial"/>
          <w:sz w:val="20"/>
          <w:szCs w:val="20"/>
        </w:rPr>
        <w:t xml:space="preserve">New Pharm D Committee 2009 </w:t>
      </w:r>
      <w:r w:rsidR="00B66B4B">
        <w:rPr>
          <w:rFonts w:ascii="Arial" w:hAnsi="Arial" w:cs="Arial"/>
          <w:sz w:val="20"/>
          <w:szCs w:val="20"/>
        </w:rPr>
        <w:t>–</w:t>
      </w:r>
      <w:r w:rsidRPr="007F5E57">
        <w:rPr>
          <w:rFonts w:ascii="Arial" w:hAnsi="Arial" w:cs="Arial"/>
          <w:sz w:val="20"/>
          <w:szCs w:val="20"/>
        </w:rPr>
        <w:t xml:space="preserve"> ongoing</w:t>
      </w:r>
    </w:p>
    <w:p w14:paraId="1F073B2F" w14:textId="4545A754" w:rsidR="00B66B4B" w:rsidRDefault="00B66B4B" w:rsidP="000629BD">
      <w:pPr>
        <w:pStyle w:val="ListParagraph"/>
        <w:numPr>
          <w:ilvl w:val="0"/>
          <w:numId w:val="31"/>
        </w:numPr>
        <w:tabs>
          <w:tab w:val="left" w:pos="567"/>
        </w:tabs>
        <w:spacing w:line="276" w:lineRule="auto"/>
        <w:rPr>
          <w:rFonts w:ascii="Arial" w:hAnsi="Arial" w:cs="Arial"/>
          <w:sz w:val="20"/>
          <w:szCs w:val="20"/>
        </w:rPr>
      </w:pPr>
      <w:r>
        <w:rPr>
          <w:rFonts w:ascii="Arial" w:hAnsi="Arial" w:cs="Arial"/>
          <w:sz w:val="20"/>
          <w:szCs w:val="20"/>
        </w:rPr>
        <w:t>Pre-Clinical Trial Committee, Cross Cancer Institute 2014- ongoing</w:t>
      </w:r>
    </w:p>
    <w:p w14:paraId="5609AA98" w14:textId="758022D8" w:rsidR="00B66B4B" w:rsidRPr="007F5E57" w:rsidRDefault="00B66B4B" w:rsidP="000629BD">
      <w:pPr>
        <w:pStyle w:val="ListParagraph"/>
        <w:numPr>
          <w:ilvl w:val="0"/>
          <w:numId w:val="31"/>
        </w:numPr>
        <w:tabs>
          <w:tab w:val="left" w:pos="567"/>
        </w:tabs>
        <w:spacing w:line="276" w:lineRule="auto"/>
        <w:rPr>
          <w:rFonts w:ascii="Arial" w:hAnsi="Arial" w:cs="Arial"/>
          <w:sz w:val="20"/>
          <w:szCs w:val="20"/>
        </w:rPr>
      </w:pPr>
      <w:r>
        <w:rPr>
          <w:rFonts w:ascii="Arial" w:hAnsi="Arial" w:cs="Arial"/>
          <w:sz w:val="20"/>
          <w:szCs w:val="20"/>
        </w:rPr>
        <w:t>Communication advisory committee, 2013 ongoing</w:t>
      </w:r>
    </w:p>
    <w:p w14:paraId="4227B9B7" w14:textId="77777777" w:rsidR="0048374A" w:rsidRPr="007F5E57" w:rsidRDefault="0048374A" w:rsidP="0048374A">
      <w:pPr>
        <w:pStyle w:val="Heading1"/>
        <w:tabs>
          <w:tab w:val="left" w:pos="567"/>
        </w:tabs>
        <w:spacing w:before="0" w:after="0" w:line="276" w:lineRule="auto"/>
      </w:pPr>
    </w:p>
    <w:p w14:paraId="5835A416" w14:textId="0F680380" w:rsidR="00EB5C31" w:rsidRPr="00EB5C31" w:rsidRDefault="00F238CB" w:rsidP="00EB5C31">
      <w:pPr>
        <w:pStyle w:val="Heading1"/>
        <w:tabs>
          <w:tab w:val="left" w:pos="567"/>
        </w:tabs>
        <w:spacing w:before="0" w:after="0" w:line="276" w:lineRule="auto"/>
      </w:pPr>
      <w:bookmarkStart w:id="8" w:name="_Toc511379378"/>
      <w:r w:rsidRPr="007F5E57">
        <w:t>Consultancies</w:t>
      </w:r>
      <w:bookmarkEnd w:id="8"/>
      <w:r w:rsidRPr="007F5E57">
        <w:tab/>
      </w:r>
    </w:p>
    <w:p w14:paraId="1CE4D183" w14:textId="50726B90" w:rsidR="00EB5C31" w:rsidRDefault="00EB5C31" w:rsidP="0048374A">
      <w:pPr>
        <w:pStyle w:val="ListParagraph"/>
        <w:numPr>
          <w:ilvl w:val="0"/>
          <w:numId w:val="29"/>
        </w:numPr>
        <w:tabs>
          <w:tab w:val="left" w:pos="567"/>
        </w:tabs>
        <w:spacing w:line="276" w:lineRule="auto"/>
        <w:rPr>
          <w:rFonts w:ascii="Arial" w:hAnsi="Arial" w:cs="Arial"/>
          <w:sz w:val="20"/>
          <w:szCs w:val="20"/>
        </w:rPr>
      </w:pPr>
      <w:r>
        <w:rPr>
          <w:rFonts w:ascii="Arial" w:hAnsi="Arial" w:cs="Arial"/>
          <w:sz w:val="20"/>
          <w:szCs w:val="20"/>
        </w:rPr>
        <w:t>Tyrelest</w:t>
      </w:r>
    </w:p>
    <w:p w14:paraId="25F21B6D" w14:textId="11464930" w:rsidR="00B92C51" w:rsidRDefault="00B92C51" w:rsidP="0048374A">
      <w:pPr>
        <w:pStyle w:val="ListParagraph"/>
        <w:numPr>
          <w:ilvl w:val="0"/>
          <w:numId w:val="29"/>
        </w:numPr>
        <w:tabs>
          <w:tab w:val="left" w:pos="567"/>
        </w:tabs>
        <w:spacing w:line="276" w:lineRule="auto"/>
        <w:rPr>
          <w:rFonts w:ascii="Arial" w:hAnsi="Arial" w:cs="Arial"/>
          <w:sz w:val="20"/>
          <w:szCs w:val="20"/>
        </w:rPr>
      </w:pPr>
      <w:r>
        <w:rPr>
          <w:rFonts w:ascii="Arial" w:hAnsi="Arial" w:cs="Arial"/>
          <w:sz w:val="20"/>
          <w:szCs w:val="20"/>
        </w:rPr>
        <w:t>GSK</w:t>
      </w:r>
    </w:p>
    <w:p w14:paraId="06ACECE8" w14:textId="5412DDFE" w:rsidR="00F10092" w:rsidRPr="007F5E57" w:rsidRDefault="00F10092"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Expert and Chair of reconsideration panel</w:t>
      </w:r>
      <w:r w:rsidR="00F16EF5" w:rsidRPr="007F5E57">
        <w:rPr>
          <w:rFonts w:ascii="Arial" w:hAnsi="Arial" w:cs="Arial"/>
          <w:sz w:val="20"/>
          <w:szCs w:val="20"/>
        </w:rPr>
        <w:t>s</w:t>
      </w:r>
      <w:r w:rsidRPr="007F5E57">
        <w:rPr>
          <w:rFonts w:ascii="Arial" w:hAnsi="Arial" w:cs="Arial"/>
          <w:sz w:val="20"/>
          <w:szCs w:val="20"/>
        </w:rPr>
        <w:t xml:space="preserve"> of Health Canada</w:t>
      </w:r>
    </w:p>
    <w:p w14:paraId="330946F1" w14:textId="00F34434" w:rsidR="00F10092" w:rsidRPr="007F5E57" w:rsidRDefault="00F10092"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 xml:space="preserve">Expert witness </w:t>
      </w:r>
      <w:r w:rsidR="00AE7E09" w:rsidRPr="007F5E57">
        <w:rPr>
          <w:rFonts w:ascii="Arial" w:hAnsi="Arial" w:cs="Arial"/>
          <w:sz w:val="20"/>
          <w:szCs w:val="20"/>
        </w:rPr>
        <w:t xml:space="preserve">in </w:t>
      </w:r>
      <w:r w:rsidRPr="007F5E57">
        <w:rPr>
          <w:rFonts w:ascii="Arial" w:hAnsi="Arial" w:cs="Arial"/>
          <w:sz w:val="20"/>
          <w:szCs w:val="20"/>
        </w:rPr>
        <w:t>patent disputes</w:t>
      </w:r>
    </w:p>
    <w:p w14:paraId="05F34A0B" w14:textId="0F8C427B" w:rsidR="00F10092" w:rsidRPr="007F5E57" w:rsidRDefault="00F10092"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Vertex Inc. Boston</w:t>
      </w:r>
    </w:p>
    <w:p w14:paraId="616C4E34" w14:textId="135C78AD" w:rsidR="00F238CB"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Merck Frosst, Krikland</w:t>
      </w:r>
    </w:p>
    <w:p w14:paraId="1301024D" w14:textId="351A9DFE" w:rsidR="00F238CB"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Portsystems LLC, Ann Arbor</w:t>
      </w:r>
    </w:p>
    <w:p w14:paraId="28C1FC8C" w14:textId="042367D8" w:rsidR="00F238CB"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Kinetana Group, Hong Kong</w:t>
      </w:r>
    </w:p>
    <w:p w14:paraId="35023FA8" w14:textId="65B3CFAE" w:rsidR="00F238CB"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Biopack Inc, Edmonton</w:t>
      </w:r>
    </w:p>
    <w:p w14:paraId="7634E053" w14:textId="77777777" w:rsidR="00EE3F38"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AltaChem Pharma, Edmonton</w:t>
      </w:r>
    </w:p>
    <w:p w14:paraId="3C2BAF07" w14:textId="77777777" w:rsidR="0000378C" w:rsidRPr="007F5E57" w:rsidRDefault="00CC3B45"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Health Canada, Medical Marijuana Research Program</w:t>
      </w:r>
    </w:p>
    <w:p w14:paraId="23D7CDAE" w14:textId="72E66393" w:rsidR="00F238CB"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QLT Inc. Vancouver</w:t>
      </w:r>
    </w:p>
    <w:p w14:paraId="28FA441C" w14:textId="547AD6B6" w:rsidR="00F238CB"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Novokin Inc. Edmonton</w:t>
      </w:r>
    </w:p>
    <w:p w14:paraId="2413ACFB" w14:textId="1C056F39" w:rsidR="00F238CB"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Cannasat Therapeutics, Toronto</w:t>
      </w:r>
    </w:p>
    <w:p w14:paraId="21DFE59D" w14:textId="6CE8ED3C" w:rsidR="00F238CB" w:rsidRPr="007F5E57" w:rsidRDefault="00F238C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Cevena Bioproducts Inc. Edmonto</w:t>
      </w:r>
      <w:r w:rsidR="00536DA3" w:rsidRPr="007F5E57">
        <w:rPr>
          <w:rFonts w:ascii="Arial" w:hAnsi="Arial" w:cs="Arial"/>
          <w:sz w:val="20"/>
          <w:szCs w:val="20"/>
        </w:rPr>
        <w:t>n</w:t>
      </w:r>
    </w:p>
    <w:p w14:paraId="25787601" w14:textId="01F55433" w:rsidR="00BC3AEB" w:rsidRPr="007F5E57" w:rsidRDefault="00BC3AEB" w:rsidP="0048374A">
      <w:pPr>
        <w:pStyle w:val="ListParagraph"/>
        <w:numPr>
          <w:ilvl w:val="0"/>
          <w:numId w:val="29"/>
        </w:numPr>
        <w:tabs>
          <w:tab w:val="left" w:pos="567"/>
        </w:tabs>
        <w:spacing w:line="276" w:lineRule="auto"/>
        <w:rPr>
          <w:rFonts w:ascii="Arial" w:hAnsi="Arial" w:cs="Arial"/>
          <w:sz w:val="20"/>
          <w:szCs w:val="20"/>
        </w:rPr>
      </w:pPr>
      <w:r w:rsidRPr="007F5E57">
        <w:rPr>
          <w:rFonts w:ascii="Arial" w:hAnsi="Arial" w:cs="Arial"/>
          <w:sz w:val="20"/>
          <w:szCs w:val="20"/>
        </w:rPr>
        <w:t xml:space="preserve">Sinoveda Canada </w:t>
      </w:r>
      <w:r w:rsidR="003865F0" w:rsidRPr="007F5E57">
        <w:rPr>
          <w:rFonts w:ascii="Arial" w:hAnsi="Arial" w:cs="Arial"/>
          <w:sz w:val="20"/>
          <w:szCs w:val="20"/>
        </w:rPr>
        <w:t>Inc.</w:t>
      </w:r>
    </w:p>
    <w:p w14:paraId="77CD4F6F" w14:textId="77777777" w:rsidR="00737554" w:rsidRDefault="00737554" w:rsidP="00737554"/>
    <w:p w14:paraId="3BB0D18B" w14:textId="77777777" w:rsidR="00CF4F01" w:rsidRPr="007F5E57" w:rsidRDefault="00CF4F01" w:rsidP="00737554"/>
    <w:p w14:paraId="1953C029" w14:textId="7D50B4A0" w:rsidR="00F238CB" w:rsidRPr="007F5E57" w:rsidRDefault="001F6735" w:rsidP="0048374A">
      <w:pPr>
        <w:pStyle w:val="Heading1"/>
        <w:spacing w:before="0" w:after="0" w:line="276" w:lineRule="auto"/>
      </w:pPr>
      <w:bookmarkStart w:id="9" w:name="_Toc511379379"/>
      <w:r w:rsidRPr="007F5E57">
        <w:lastRenderedPageBreak/>
        <w:t xml:space="preserve">National and </w:t>
      </w:r>
      <w:r w:rsidR="00527BC9" w:rsidRPr="007F5E57">
        <w:t xml:space="preserve">International </w:t>
      </w:r>
      <w:r w:rsidR="00D16887" w:rsidRPr="007F5E57">
        <w:t>Professional Activities</w:t>
      </w:r>
      <w:bookmarkEnd w:id="9"/>
    </w:p>
    <w:p w14:paraId="4135A7C1" w14:textId="2786F0FE" w:rsidR="001322E0" w:rsidRDefault="00757F83" w:rsidP="0048374A">
      <w:pPr>
        <w:spacing w:line="276" w:lineRule="auto"/>
        <w:rPr>
          <w:rFonts w:ascii="Arial" w:hAnsi="Arial" w:cs="Arial"/>
          <w:sz w:val="20"/>
        </w:rPr>
      </w:pPr>
      <w:r>
        <w:rPr>
          <w:rFonts w:ascii="Arial" w:hAnsi="Arial" w:cs="Arial"/>
          <w:sz w:val="20"/>
        </w:rPr>
        <w:t>2015- 2017</w:t>
      </w:r>
      <w:r w:rsidR="001322E0">
        <w:rPr>
          <w:rFonts w:ascii="Arial" w:hAnsi="Arial" w:cs="Arial"/>
          <w:sz w:val="20"/>
        </w:rPr>
        <w:tab/>
        <w:t xml:space="preserve">Vice Chair </w:t>
      </w:r>
      <w:r w:rsidR="001322E0" w:rsidRPr="007F5E57">
        <w:rPr>
          <w:rFonts w:ascii="Arial" w:hAnsi="Arial" w:cs="Arial"/>
          <w:sz w:val="20"/>
        </w:rPr>
        <w:t xml:space="preserve">USP Expert Committee Dietary Supplements </w:t>
      </w:r>
      <w:r w:rsidR="001322E0">
        <w:rPr>
          <w:rFonts w:ascii="Arial" w:hAnsi="Arial" w:cs="Arial"/>
          <w:sz w:val="20"/>
        </w:rPr>
        <w:t>None-Botanicals</w:t>
      </w:r>
    </w:p>
    <w:p w14:paraId="1636F560" w14:textId="1DA42946" w:rsidR="000E66B7" w:rsidRPr="000E66B7" w:rsidRDefault="000E66B7" w:rsidP="000E66B7">
      <w:pPr>
        <w:spacing w:line="276" w:lineRule="auto"/>
        <w:rPr>
          <w:rFonts w:ascii="Arial" w:hAnsi="Arial" w:cs="Arial"/>
          <w:sz w:val="20"/>
        </w:rPr>
      </w:pPr>
      <w:r w:rsidRPr="007F5E57">
        <w:rPr>
          <w:rFonts w:ascii="Arial" w:hAnsi="Arial" w:cs="Arial"/>
          <w:sz w:val="20"/>
        </w:rPr>
        <w:t>201</w:t>
      </w:r>
      <w:r>
        <w:rPr>
          <w:rFonts w:ascii="Arial" w:hAnsi="Arial" w:cs="Arial"/>
          <w:sz w:val="20"/>
        </w:rPr>
        <w:t>6</w:t>
      </w:r>
      <w:r w:rsidRPr="007F5E57">
        <w:rPr>
          <w:rFonts w:ascii="Arial" w:hAnsi="Arial" w:cs="Arial"/>
          <w:sz w:val="20"/>
        </w:rPr>
        <w:t xml:space="preserve"> - 201</w:t>
      </w:r>
      <w:r>
        <w:rPr>
          <w:rFonts w:ascii="Arial" w:hAnsi="Arial" w:cs="Arial"/>
          <w:sz w:val="20"/>
        </w:rPr>
        <w:t>7</w:t>
      </w:r>
      <w:r w:rsidRPr="007F5E57">
        <w:rPr>
          <w:rFonts w:ascii="Arial" w:hAnsi="Arial" w:cs="Arial"/>
          <w:sz w:val="20"/>
        </w:rPr>
        <w:tab/>
      </w:r>
      <w:r w:rsidRPr="000E66B7">
        <w:rPr>
          <w:rFonts w:ascii="Arial" w:hAnsi="Arial" w:cs="Arial"/>
          <w:sz w:val="20"/>
        </w:rPr>
        <w:t>Past President Canadian Society for Pharmaceutical Sciences</w:t>
      </w:r>
    </w:p>
    <w:p w14:paraId="4898A53B" w14:textId="77777777" w:rsidR="000E66B7" w:rsidRPr="007F5E57" w:rsidRDefault="000E66B7" w:rsidP="000E66B7">
      <w:pPr>
        <w:spacing w:line="276" w:lineRule="auto"/>
        <w:rPr>
          <w:rFonts w:ascii="Arial" w:hAnsi="Arial" w:cs="Arial"/>
          <w:sz w:val="20"/>
        </w:rPr>
      </w:pPr>
      <w:r w:rsidRPr="007F5E57">
        <w:rPr>
          <w:rFonts w:ascii="Arial" w:hAnsi="Arial" w:cs="Arial"/>
          <w:sz w:val="20"/>
        </w:rPr>
        <w:t>2014 - 2015</w:t>
      </w:r>
      <w:r w:rsidRPr="007F5E57">
        <w:rPr>
          <w:rFonts w:ascii="Arial" w:hAnsi="Arial" w:cs="Arial"/>
          <w:sz w:val="20"/>
        </w:rPr>
        <w:tab/>
      </w:r>
      <w:r w:rsidRPr="007F5E57">
        <w:rPr>
          <w:rFonts w:ascii="Arial" w:hAnsi="Arial" w:cs="Arial"/>
          <w:b/>
          <w:sz w:val="20"/>
        </w:rPr>
        <w:t>President Canadian Society for Pharmaceutical Sciences</w:t>
      </w:r>
    </w:p>
    <w:p w14:paraId="745406D8" w14:textId="77C3626F" w:rsidR="000E66B7" w:rsidRPr="007F5E57" w:rsidRDefault="000E66B7" w:rsidP="000E66B7">
      <w:pPr>
        <w:spacing w:line="276" w:lineRule="auto"/>
        <w:rPr>
          <w:rFonts w:ascii="Arial" w:hAnsi="Arial" w:cs="Arial"/>
          <w:sz w:val="20"/>
        </w:rPr>
      </w:pPr>
      <w:r w:rsidRPr="007F5E57">
        <w:rPr>
          <w:rFonts w:ascii="Arial" w:hAnsi="Arial" w:cs="Arial"/>
          <w:sz w:val="20"/>
        </w:rPr>
        <w:t>201</w:t>
      </w:r>
      <w:r>
        <w:rPr>
          <w:rFonts w:ascii="Arial" w:hAnsi="Arial" w:cs="Arial"/>
          <w:sz w:val="20"/>
        </w:rPr>
        <w:t>2</w:t>
      </w:r>
      <w:r w:rsidRPr="007F5E57">
        <w:rPr>
          <w:rFonts w:ascii="Arial" w:hAnsi="Arial" w:cs="Arial"/>
          <w:sz w:val="20"/>
        </w:rPr>
        <w:t xml:space="preserve"> - 201</w:t>
      </w:r>
      <w:r>
        <w:rPr>
          <w:rFonts w:ascii="Arial" w:hAnsi="Arial" w:cs="Arial"/>
          <w:sz w:val="20"/>
        </w:rPr>
        <w:t>3</w:t>
      </w:r>
      <w:r w:rsidRPr="007F5E57">
        <w:rPr>
          <w:rFonts w:ascii="Arial" w:hAnsi="Arial" w:cs="Arial"/>
          <w:sz w:val="20"/>
        </w:rPr>
        <w:tab/>
      </w:r>
      <w:r w:rsidRPr="000E66B7">
        <w:rPr>
          <w:rFonts w:ascii="Arial" w:hAnsi="Arial" w:cs="Arial"/>
          <w:sz w:val="20"/>
        </w:rPr>
        <w:t>President Elect Canadian Society for Pharmaceutical Sciences</w:t>
      </w:r>
    </w:p>
    <w:p w14:paraId="343A898C" w14:textId="7604D0F9" w:rsidR="007E7065" w:rsidRPr="007F5E57" w:rsidRDefault="007E7065" w:rsidP="0048374A">
      <w:pPr>
        <w:spacing w:line="276" w:lineRule="auto"/>
        <w:ind w:left="1440" w:hanging="1440"/>
        <w:rPr>
          <w:rFonts w:ascii="Arial" w:hAnsi="Arial" w:cs="Arial"/>
          <w:sz w:val="20"/>
        </w:rPr>
      </w:pPr>
      <w:r w:rsidRPr="007F5E57">
        <w:rPr>
          <w:rFonts w:ascii="Arial" w:hAnsi="Arial" w:cs="Arial"/>
          <w:sz w:val="20"/>
        </w:rPr>
        <w:t xml:space="preserve">2012 </w:t>
      </w:r>
      <w:r w:rsidR="006120B2" w:rsidRPr="007F5E57">
        <w:rPr>
          <w:rFonts w:ascii="Arial" w:hAnsi="Arial" w:cs="Arial"/>
          <w:sz w:val="20"/>
        </w:rPr>
        <w:t>-</w:t>
      </w:r>
      <w:r w:rsidR="00A01917">
        <w:rPr>
          <w:rFonts w:ascii="Arial" w:hAnsi="Arial" w:cs="Arial"/>
          <w:sz w:val="20"/>
        </w:rPr>
        <w:t xml:space="preserve"> 201</w:t>
      </w:r>
      <w:r w:rsidR="000E66B7">
        <w:rPr>
          <w:rFonts w:ascii="Arial" w:hAnsi="Arial" w:cs="Arial"/>
          <w:sz w:val="20"/>
        </w:rPr>
        <w:t>8</w:t>
      </w:r>
      <w:r w:rsidRPr="007F5E57">
        <w:rPr>
          <w:rFonts w:ascii="Arial" w:hAnsi="Arial" w:cs="Arial"/>
          <w:sz w:val="20"/>
        </w:rPr>
        <w:tab/>
        <w:t xml:space="preserve">Health Canada: Scientific Advisory Committee on Pharmaceutical Sciences and Clinical Pharmacology </w:t>
      </w:r>
    </w:p>
    <w:p w14:paraId="44BB914E" w14:textId="5A48B4DD" w:rsidR="001F6735" w:rsidRPr="007F5E57" w:rsidRDefault="001F6735" w:rsidP="0048374A">
      <w:pPr>
        <w:spacing w:line="276" w:lineRule="auto"/>
        <w:rPr>
          <w:rFonts w:ascii="Arial" w:hAnsi="Arial" w:cs="Arial"/>
          <w:sz w:val="20"/>
        </w:rPr>
      </w:pPr>
      <w:r w:rsidRPr="007F5E57">
        <w:rPr>
          <w:rFonts w:ascii="Arial" w:hAnsi="Arial" w:cs="Arial"/>
          <w:sz w:val="20"/>
        </w:rPr>
        <w:t>2011</w:t>
      </w:r>
      <w:r w:rsidR="008F78CC" w:rsidRPr="007F5E57">
        <w:rPr>
          <w:rFonts w:ascii="Arial" w:hAnsi="Arial" w:cs="Arial"/>
          <w:sz w:val="20"/>
        </w:rPr>
        <w:t xml:space="preserve"> - </w:t>
      </w:r>
      <w:r w:rsidR="00A01917">
        <w:rPr>
          <w:rFonts w:ascii="Arial" w:hAnsi="Arial" w:cs="Arial"/>
          <w:sz w:val="20"/>
        </w:rPr>
        <w:t>201</w:t>
      </w:r>
      <w:r w:rsidR="000E66B7">
        <w:rPr>
          <w:rFonts w:ascii="Arial" w:hAnsi="Arial" w:cs="Arial"/>
          <w:sz w:val="20"/>
        </w:rPr>
        <w:t>8</w:t>
      </w:r>
      <w:r w:rsidR="008F78CC" w:rsidRPr="007F5E57">
        <w:rPr>
          <w:rFonts w:ascii="Arial" w:hAnsi="Arial" w:cs="Arial"/>
          <w:sz w:val="20"/>
        </w:rPr>
        <w:tab/>
      </w:r>
      <w:r w:rsidRPr="007F5E57">
        <w:rPr>
          <w:rFonts w:ascii="Arial" w:hAnsi="Arial" w:cs="Arial"/>
          <w:sz w:val="20"/>
        </w:rPr>
        <w:t>Scientific Advisory Panel on Opioid Analgesic Abuse (SAP-OAA)</w:t>
      </w:r>
    </w:p>
    <w:p w14:paraId="6AC2482E" w14:textId="788FCD8A" w:rsidR="00F238CB" w:rsidRPr="007F5E57" w:rsidRDefault="005A5C73" w:rsidP="0048374A">
      <w:pPr>
        <w:spacing w:line="276" w:lineRule="auto"/>
        <w:rPr>
          <w:rFonts w:ascii="Arial" w:hAnsi="Arial" w:cs="Arial"/>
          <w:sz w:val="20"/>
        </w:rPr>
      </w:pPr>
      <w:r w:rsidRPr="007F5E57">
        <w:rPr>
          <w:rFonts w:ascii="Arial" w:hAnsi="Arial" w:cs="Arial"/>
          <w:sz w:val="20"/>
        </w:rPr>
        <w:t xml:space="preserve">2006 - </w:t>
      </w:r>
      <w:r w:rsidR="00A01917">
        <w:rPr>
          <w:rFonts w:ascii="Arial" w:hAnsi="Arial" w:cs="Arial"/>
          <w:sz w:val="20"/>
        </w:rPr>
        <w:t>2016</w:t>
      </w:r>
      <w:r w:rsidR="00F238CB" w:rsidRPr="007F5E57">
        <w:rPr>
          <w:rFonts w:ascii="Arial" w:hAnsi="Arial" w:cs="Arial"/>
          <w:sz w:val="20"/>
        </w:rPr>
        <w:t xml:space="preserve"> </w:t>
      </w:r>
      <w:r w:rsidR="00F238CB" w:rsidRPr="007F5E57">
        <w:rPr>
          <w:rFonts w:ascii="Arial" w:hAnsi="Arial" w:cs="Arial"/>
          <w:sz w:val="20"/>
        </w:rPr>
        <w:tab/>
        <w:t>AAPS Steering Committee for In Vitro Release and Dissolution</w:t>
      </w:r>
    </w:p>
    <w:p w14:paraId="3A580DAA" w14:textId="7110E3B4" w:rsidR="000D4930" w:rsidRPr="007F5E57" w:rsidRDefault="005247AC" w:rsidP="0048374A">
      <w:pPr>
        <w:spacing w:line="276" w:lineRule="auto"/>
        <w:ind w:left="1440" w:hanging="1440"/>
        <w:rPr>
          <w:rFonts w:ascii="Arial" w:hAnsi="Arial" w:cs="Arial"/>
          <w:sz w:val="20"/>
        </w:rPr>
      </w:pPr>
      <w:r w:rsidRPr="007F5E57">
        <w:rPr>
          <w:rFonts w:ascii="Arial" w:hAnsi="Arial" w:cs="Arial"/>
          <w:sz w:val="20"/>
        </w:rPr>
        <w:t>2006 - 20</w:t>
      </w:r>
      <w:r w:rsidR="00B95FCE">
        <w:rPr>
          <w:rFonts w:ascii="Arial" w:hAnsi="Arial" w:cs="Arial"/>
          <w:sz w:val="20"/>
        </w:rPr>
        <w:t>18</w:t>
      </w:r>
      <w:r w:rsidR="00F238CB" w:rsidRPr="007F5E57">
        <w:rPr>
          <w:rFonts w:ascii="Arial" w:hAnsi="Arial" w:cs="Arial"/>
          <w:sz w:val="20"/>
        </w:rPr>
        <w:t xml:space="preserve"> </w:t>
      </w:r>
      <w:r w:rsidR="00F238CB" w:rsidRPr="007F5E57">
        <w:rPr>
          <w:rFonts w:ascii="Arial" w:hAnsi="Arial" w:cs="Arial"/>
          <w:sz w:val="20"/>
        </w:rPr>
        <w:tab/>
        <w:t xml:space="preserve">Vice Chair of the Specialty Committee of Traditional Chinese Medicine in Pharmaceutics; </w:t>
      </w:r>
      <w:r w:rsidR="00EE3F38" w:rsidRPr="007F5E57">
        <w:rPr>
          <w:rFonts w:ascii="Arial" w:hAnsi="Arial" w:cs="Arial"/>
          <w:sz w:val="20"/>
        </w:rPr>
        <w:br/>
      </w:r>
      <w:r w:rsidR="00F238CB" w:rsidRPr="007F5E57">
        <w:rPr>
          <w:rFonts w:ascii="Arial" w:hAnsi="Arial" w:cs="Arial"/>
          <w:sz w:val="20"/>
        </w:rPr>
        <w:t>Worl</w:t>
      </w:r>
      <w:r w:rsidR="006124E8" w:rsidRPr="007F5E57">
        <w:rPr>
          <w:rFonts w:ascii="Arial" w:hAnsi="Arial" w:cs="Arial"/>
          <w:sz w:val="20"/>
        </w:rPr>
        <w:t>d Foundation of Chinese Medicine</w:t>
      </w:r>
      <w:r w:rsidR="00F238CB" w:rsidRPr="007F5E57">
        <w:rPr>
          <w:rFonts w:ascii="Arial" w:hAnsi="Arial" w:cs="Arial"/>
          <w:sz w:val="20"/>
        </w:rPr>
        <w:t xml:space="preserve"> </w:t>
      </w:r>
      <w:r w:rsidR="000629BD" w:rsidRPr="007F5E57">
        <w:rPr>
          <w:rFonts w:ascii="Arial" w:hAnsi="Arial" w:cs="Arial"/>
          <w:sz w:val="20"/>
        </w:rPr>
        <w:t>Societies</w:t>
      </w:r>
    </w:p>
    <w:p w14:paraId="4FC5B6A6" w14:textId="55578B35" w:rsidR="00B66B4B" w:rsidRPr="007F5E57" w:rsidRDefault="00B66B4B" w:rsidP="006D036E">
      <w:pPr>
        <w:spacing w:line="276" w:lineRule="auto"/>
        <w:rPr>
          <w:rFonts w:ascii="Arial" w:hAnsi="Arial" w:cs="Arial"/>
          <w:sz w:val="20"/>
        </w:rPr>
      </w:pPr>
      <w:r>
        <w:rPr>
          <w:rFonts w:ascii="Arial" w:hAnsi="Arial" w:cs="Arial"/>
          <w:sz w:val="20"/>
        </w:rPr>
        <w:t xml:space="preserve">2014 </w:t>
      </w:r>
      <w:r w:rsidR="00F36684">
        <w:rPr>
          <w:rFonts w:ascii="Arial" w:hAnsi="Arial" w:cs="Arial"/>
          <w:sz w:val="20"/>
        </w:rPr>
        <w:t>-</w:t>
      </w:r>
      <w:r>
        <w:rPr>
          <w:rFonts w:ascii="Arial" w:hAnsi="Arial" w:cs="Arial"/>
          <w:sz w:val="20"/>
        </w:rPr>
        <w:t xml:space="preserve"> 2015</w:t>
      </w:r>
      <w:r>
        <w:rPr>
          <w:rFonts w:ascii="Arial" w:hAnsi="Arial" w:cs="Arial"/>
          <w:sz w:val="20"/>
        </w:rPr>
        <w:tab/>
        <w:t xml:space="preserve">Dietary Supplements </w:t>
      </w:r>
      <w:r w:rsidR="00F36684">
        <w:rPr>
          <w:rFonts w:ascii="Arial" w:hAnsi="Arial" w:cs="Arial"/>
          <w:sz w:val="20"/>
        </w:rPr>
        <w:t xml:space="preserve">Compendium </w:t>
      </w:r>
      <w:r>
        <w:rPr>
          <w:rFonts w:ascii="Arial" w:hAnsi="Arial" w:cs="Arial"/>
          <w:sz w:val="20"/>
        </w:rPr>
        <w:t>Advisory Committee</w:t>
      </w:r>
    </w:p>
    <w:p w14:paraId="5F10FD63" w14:textId="77777777" w:rsidR="000D4930" w:rsidRPr="007F5E57" w:rsidRDefault="000D4930" w:rsidP="0048374A">
      <w:pPr>
        <w:spacing w:line="276" w:lineRule="auto"/>
        <w:rPr>
          <w:rFonts w:ascii="Times" w:hAnsi="Times"/>
          <w:sz w:val="20"/>
          <w:szCs w:val="20"/>
        </w:rPr>
      </w:pPr>
      <w:r w:rsidRPr="007F5E57">
        <w:rPr>
          <w:rFonts w:ascii="Arial" w:hAnsi="Arial" w:cs="Arial"/>
          <w:sz w:val="20"/>
        </w:rPr>
        <w:t xml:space="preserve">2010 - 2015  </w:t>
      </w:r>
      <w:r w:rsidRPr="007F5E57">
        <w:rPr>
          <w:rFonts w:ascii="Arial" w:hAnsi="Arial" w:cs="Arial"/>
          <w:sz w:val="20"/>
        </w:rPr>
        <w:tab/>
      </w:r>
      <w:r w:rsidRPr="007F5E57">
        <w:rPr>
          <w:rFonts w:ascii="Arial" w:hAnsi="Arial" w:cs="Arial"/>
          <w:color w:val="000000"/>
          <w:sz w:val="20"/>
          <w:szCs w:val="20"/>
        </w:rPr>
        <w:t>USP Extended-Release Dietary Supplements Expert Panel</w:t>
      </w:r>
    </w:p>
    <w:p w14:paraId="29D59582" w14:textId="235EC487" w:rsidR="00F238CB" w:rsidRPr="007F5E57" w:rsidRDefault="000D4930" w:rsidP="0048374A">
      <w:pPr>
        <w:spacing w:line="276" w:lineRule="auto"/>
        <w:ind w:left="1440" w:hanging="1440"/>
        <w:rPr>
          <w:rFonts w:ascii="Arial" w:hAnsi="Arial" w:cs="Arial"/>
          <w:sz w:val="20"/>
        </w:rPr>
      </w:pPr>
      <w:r w:rsidRPr="007F5E57">
        <w:rPr>
          <w:rFonts w:ascii="Arial" w:hAnsi="Arial" w:cs="Arial"/>
          <w:sz w:val="20"/>
        </w:rPr>
        <w:t xml:space="preserve">2010 </w:t>
      </w:r>
      <w:r w:rsidR="006120B2" w:rsidRPr="007F5E57">
        <w:rPr>
          <w:rFonts w:ascii="Arial" w:hAnsi="Arial" w:cs="Arial"/>
          <w:sz w:val="20"/>
        </w:rPr>
        <w:t>-</w:t>
      </w:r>
      <w:r w:rsidRPr="007F5E57">
        <w:rPr>
          <w:rFonts w:ascii="Arial" w:hAnsi="Arial" w:cs="Arial"/>
          <w:sz w:val="20"/>
        </w:rPr>
        <w:t xml:space="preserve"> 2015</w:t>
      </w:r>
      <w:r w:rsidRPr="007F5E57">
        <w:rPr>
          <w:rFonts w:ascii="Arial" w:hAnsi="Arial" w:cs="Arial"/>
          <w:sz w:val="20"/>
        </w:rPr>
        <w:tab/>
        <w:t>Chair USP Committee Performance testing of Dietary Dosage Forms</w:t>
      </w:r>
    </w:p>
    <w:p w14:paraId="01D56E34" w14:textId="60D57A15" w:rsidR="00F238CB" w:rsidRPr="007F5E57" w:rsidRDefault="00F238CB" w:rsidP="0048374A">
      <w:pPr>
        <w:spacing w:line="276" w:lineRule="auto"/>
        <w:rPr>
          <w:rFonts w:ascii="Arial" w:hAnsi="Arial" w:cs="Arial"/>
          <w:sz w:val="20"/>
        </w:rPr>
      </w:pPr>
      <w:r w:rsidRPr="007F5E57">
        <w:rPr>
          <w:rFonts w:ascii="Arial" w:hAnsi="Arial" w:cs="Arial"/>
          <w:sz w:val="20"/>
        </w:rPr>
        <w:t>2010 - 2015</w:t>
      </w:r>
      <w:r w:rsidRPr="007F5E57">
        <w:rPr>
          <w:rFonts w:ascii="Arial" w:hAnsi="Arial" w:cs="Arial"/>
          <w:sz w:val="20"/>
        </w:rPr>
        <w:tab/>
        <w:t>USP Expert Committee Dietary Supplements</w:t>
      </w:r>
      <w:r w:rsidR="006C465A" w:rsidRPr="007F5E57">
        <w:rPr>
          <w:rFonts w:ascii="Arial" w:hAnsi="Arial" w:cs="Arial"/>
          <w:sz w:val="20"/>
        </w:rPr>
        <w:t xml:space="preserve"> and Botanical Medicines</w:t>
      </w:r>
    </w:p>
    <w:p w14:paraId="73F1696D" w14:textId="77777777" w:rsidR="00F238CB" w:rsidRPr="007F5E57" w:rsidRDefault="00F238CB" w:rsidP="0048374A">
      <w:pPr>
        <w:tabs>
          <w:tab w:val="left" w:pos="709"/>
          <w:tab w:val="left" w:pos="1275"/>
        </w:tabs>
        <w:spacing w:line="276" w:lineRule="auto"/>
        <w:ind w:left="1276" w:hanging="1276"/>
        <w:rPr>
          <w:rFonts w:ascii="Arial" w:hAnsi="Arial" w:cs="Arial"/>
          <w:sz w:val="20"/>
        </w:rPr>
      </w:pPr>
      <w:r w:rsidRPr="007F5E57">
        <w:rPr>
          <w:rFonts w:ascii="Arial" w:hAnsi="Arial" w:cs="Arial"/>
          <w:sz w:val="20"/>
        </w:rPr>
        <w:t>2010 - 2015</w:t>
      </w:r>
      <w:r w:rsidRPr="007F5E57">
        <w:rPr>
          <w:rFonts w:ascii="Arial" w:hAnsi="Arial" w:cs="Arial"/>
          <w:sz w:val="20"/>
        </w:rPr>
        <w:tab/>
      </w:r>
      <w:r w:rsidR="00EF1632" w:rsidRPr="007F5E57">
        <w:rPr>
          <w:rFonts w:ascii="Arial" w:hAnsi="Arial" w:cs="Arial"/>
          <w:sz w:val="20"/>
        </w:rPr>
        <w:tab/>
      </w:r>
      <w:r w:rsidR="00EF1632" w:rsidRPr="007F5E57">
        <w:rPr>
          <w:rFonts w:ascii="Arial" w:hAnsi="Arial" w:cs="Arial"/>
          <w:sz w:val="20"/>
        </w:rPr>
        <w:tab/>
      </w:r>
      <w:r w:rsidRPr="007F5E57">
        <w:rPr>
          <w:rFonts w:ascii="Arial" w:hAnsi="Arial" w:cs="Arial"/>
          <w:sz w:val="20"/>
        </w:rPr>
        <w:t>USP Expert Committee General Chapters; Dosage Forms Subcommittee</w:t>
      </w:r>
    </w:p>
    <w:p w14:paraId="0F665EB5" w14:textId="77777777" w:rsidR="00F238CB" w:rsidRPr="007F5E57" w:rsidRDefault="00F238CB" w:rsidP="0048374A">
      <w:pPr>
        <w:tabs>
          <w:tab w:val="left" w:pos="709"/>
          <w:tab w:val="left" w:pos="1275"/>
        </w:tabs>
        <w:spacing w:line="276" w:lineRule="auto"/>
        <w:ind w:left="1276" w:hanging="1276"/>
        <w:rPr>
          <w:rFonts w:ascii="Arial" w:hAnsi="Arial" w:cs="Arial"/>
          <w:sz w:val="20"/>
        </w:rPr>
      </w:pPr>
      <w:r w:rsidRPr="007F5E57">
        <w:rPr>
          <w:rFonts w:ascii="Arial" w:hAnsi="Arial" w:cs="Arial"/>
          <w:sz w:val="20"/>
        </w:rPr>
        <w:t>2005 - 2010</w:t>
      </w:r>
      <w:r w:rsidRPr="007F5E57">
        <w:rPr>
          <w:rFonts w:ascii="Arial" w:hAnsi="Arial" w:cs="Arial"/>
          <w:sz w:val="20"/>
        </w:rPr>
        <w:tab/>
      </w:r>
      <w:r w:rsidR="00EF1632" w:rsidRPr="007F5E57">
        <w:rPr>
          <w:rFonts w:ascii="Arial" w:hAnsi="Arial" w:cs="Arial"/>
          <w:sz w:val="20"/>
        </w:rPr>
        <w:tab/>
      </w:r>
      <w:r w:rsidR="00EF1632" w:rsidRPr="007F5E57">
        <w:rPr>
          <w:rFonts w:ascii="Arial" w:hAnsi="Arial" w:cs="Arial"/>
          <w:sz w:val="20"/>
        </w:rPr>
        <w:tab/>
      </w:r>
      <w:r w:rsidRPr="007F5E57">
        <w:rPr>
          <w:rFonts w:ascii="Arial" w:hAnsi="Arial" w:cs="Arial"/>
          <w:sz w:val="20"/>
        </w:rPr>
        <w:t>USP Expert Committee Dietary Supplements, Bioavailability</w:t>
      </w:r>
    </w:p>
    <w:p w14:paraId="654C03B8" w14:textId="77777777" w:rsidR="00F238CB" w:rsidRPr="007F5E57" w:rsidRDefault="00F238CB" w:rsidP="0048374A">
      <w:pPr>
        <w:tabs>
          <w:tab w:val="left" w:pos="709"/>
          <w:tab w:val="left" w:pos="1275"/>
        </w:tabs>
        <w:spacing w:line="276" w:lineRule="auto"/>
        <w:ind w:left="1276" w:hanging="1276"/>
        <w:rPr>
          <w:rFonts w:ascii="Arial" w:hAnsi="Arial" w:cs="Arial"/>
          <w:sz w:val="20"/>
        </w:rPr>
      </w:pPr>
      <w:r w:rsidRPr="007F5E57">
        <w:rPr>
          <w:rFonts w:ascii="Arial" w:hAnsi="Arial" w:cs="Arial"/>
          <w:sz w:val="20"/>
        </w:rPr>
        <w:t>2005 - 2010</w:t>
      </w:r>
      <w:r w:rsidRPr="007F5E57">
        <w:rPr>
          <w:rFonts w:ascii="Arial" w:hAnsi="Arial" w:cs="Arial"/>
          <w:sz w:val="20"/>
        </w:rPr>
        <w:tab/>
      </w:r>
      <w:r w:rsidR="00EF1632" w:rsidRPr="007F5E57">
        <w:rPr>
          <w:rFonts w:ascii="Arial" w:hAnsi="Arial" w:cs="Arial"/>
          <w:sz w:val="20"/>
        </w:rPr>
        <w:tab/>
      </w:r>
      <w:r w:rsidR="00EF1632" w:rsidRPr="007F5E57">
        <w:rPr>
          <w:rFonts w:ascii="Arial" w:hAnsi="Arial" w:cs="Arial"/>
          <w:sz w:val="20"/>
        </w:rPr>
        <w:tab/>
      </w:r>
      <w:r w:rsidRPr="007F5E57">
        <w:rPr>
          <w:rFonts w:ascii="Arial" w:hAnsi="Arial" w:cs="Arial"/>
          <w:sz w:val="20"/>
        </w:rPr>
        <w:t>USP Membership Committee</w:t>
      </w:r>
    </w:p>
    <w:p w14:paraId="3F231E9E" w14:textId="77777777" w:rsidR="0048374A" w:rsidRPr="007F5E57" w:rsidRDefault="0048374A" w:rsidP="0048374A">
      <w:pPr>
        <w:pStyle w:val="Heading1"/>
        <w:spacing w:before="0" w:after="0" w:line="276" w:lineRule="auto"/>
      </w:pPr>
    </w:p>
    <w:p w14:paraId="30378C00" w14:textId="76C37218" w:rsidR="00F238CB" w:rsidRPr="007F5E57" w:rsidRDefault="00F238CB" w:rsidP="0048374A">
      <w:pPr>
        <w:pStyle w:val="Heading1"/>
        <w:spacing w:before="0" w:after="0" w:line="276" w:lineRule="auto"/>
      </w:pPr>
      <w:bookmarkStart w:id="10" w:name="_Toc511379380"/>
      <w:r w:rsidRPr="007F5E57">
        <w:t>Qualifications</w:t>
      </w:r>
      <w:bookmarkEnd w:id="10"/>
    </w:p>
    <w:p w14:paraId="6EBF34F5" w14:textId="77777777" w:rsidR="003B47AE" w:rsidRDefault="003B47AE" w:rsidP="003B47AE">
      <w:pPr>
        <w:pStyle w:val="BodyTextIndent"/>
        <w:tabs>
          <w:tab w:val="left" w:pos="709"/>
          <w:tab w:val="left" w:pos="1276"/>
        </w:tabs>
        <w:spacing w:line="276" w:lineRule="auto"/>
        <w:ind w:left="0" w:firstLine="0"/>
        <w:rPr>
          <w:rFonts w:ascii="Arial" w:hAnsi="Arial" w:cs="Arial"/>
          <w:sz w:val="20"/>
          <w:szCs w:val="24"/>
        </w:rPr>
      </w:pPr>
    </w:p>
    <w:p w14:paraId="103D6A9C" w14:textId="1767ECA8" w:rsidR="003B47AE" w:rsidRDefault="003B47AE" w:rsidP="00B45FFF">
      <w:pPr>
        <w:pStyle w:val="BodyTextIndent"/>
        <w:tabs>
          <w:tab w:val="left" w:pos="709"/>
          <w:tab w:val="left" w:pos="1276"/>
        </w:tabs>
        <w:spacing w:line="276" w:lineRule="auto"/>
        <w:ind w:left="1276" w:hanging="1276"/>
        <w:rPr>
          <w:rFonts w:ascii="Arial" w:hAnsi="Arial" w:cs="Arial"/>
          <w:sz w:val="20"/>
          <w:szCs w:val="24"/>
        </w:rPr>
      </w:pPr>
      <w:r>
        <w:rPr>
          <w:rFonts w:ascii="Arial" w:hAnsi="Arial" w:cs="Arial"/>
          <w:sz w:val="20"/>
          <w:szCs w:val="24"/>
        </w:rPr>
        <w:t>Jun       2009</w:t>
      </w:r>
      <w:r>
        <w:rPr>
          <w:rFonts w:ascii="Arial" w:hAnsi="Arial" w:cs="Arial"/>
          <w:sz w:val="20"/>
          <w:szCs w:val="24"/>
        </w:rPr>
        <w:tab/>
        <w:t>Director Drug Development and Innovation Centre – holds a Health Canada site license</w:t>
      </w:r>
    </w:p>
    <w:p w14:paraId="5120E36A" w14:textId="287E2AFB" w:rsidR="003B47AE" w:rsidRDefault="003B47AE" w:rsidP="0048374A">
      <w:pPr>
        <w:pStyle w:val="BodyTextIndent"/>
        <w:tabs>
          <w:tab w:val="left" w:pos="709"/>
          <w:tab w:val="left" w:pos="1276"/>
        </w:tabs>
        <w:spacing w:line="276" w:lineRule="auto"/>
        <w:ind w:left="1276" w:hanging="1276"/>
        <w:rPr>
          <w:rFonts w:ascii="Arial" w:hAnsi="Arial" w:cs="Arial"/>
          <w:sz w:val="20"/>
          <w:szCs w:val="24"/>
        </w:rPr>
      </w:pPr>
      <w:r>
        <w:rPr>
          <w:rFonts w:ascii="Arial" w:hAnsi="Arial" w:cs="Arial"/>
          <w:sz w:val="20"/>
          <w:szCs w:val="24"/>
        </w:rPr>
        <w:t xml:space="preserve">Dec     </w:t>
      </w:r>
      <w:r>
        <w:rPr>
          <w:rFonts w:ascii="Arial" w:hAnsi="Arial" w:cs="Arial"/>
          <w:sz w:val="20"/>
          <w:szCs w:val="24"/>
        </w:rPr>
        <w:tab/>
        <w:t>2005</w:t>
      </w:r>
      <w:r>
        <w:rPr>
          <w:rFonts w:ascii="Arial" w:hAnsi="Arial" w:cs="Arial"/>
          <w:sz w:val="20"/>
          <w:szCs w:val="24"/>
        </w:rPr>
        <w:tab/>
        <w:t>Narcotic license for handling cannabis</w:t>
      </w:r>
      <w:r w:rsidR="00640F3F">
        <w:rPr>
          <w:rFonts w:ascii="Arial" w:hAnsi="Arial" w:cs="Arial"/>
          <w:sz w:val="20"/>
          <w:szCs w:val="24"/>
        </w:rPr>
        <w:t xml:space="preserve"> possession, production, packing, sale , transprotaion</w:t>
      </w:r>
    </w:p>
    <w:p w14:paraId="28BC0E24" w14:textId="77777777" w:rsidR="006E6DB3" w:rsidRPr="007F5E57" w:rsidRDefault="006E6DB3" w:rsidP="0048374A">
      <w:pPr>
        <w:pStyle w:val="BodyTextIndent"/>
        <w:tabs>
          <w:tab w:val="left" w:pos="709"/>
          <w:tab w:val="left" w:pos="1276"/>
        </w:tabs>
        <w:spacing w:line="276" w:lineRule="auto"/>
        <w:ind w:left="1276" w:hanging="1276"/>
        <w:rPr>
          <w:rFonts w:ascii="Arial" w:hAnsi="Arial" w:cs="Arial"/>
          <w:sz w:val="20"/>
          <w:szCs w:val="24"/>
        </w:rPr>
      </w:pPr>
      <w:r w:rsidRPr="007F5E57">
        <w:rPr>
          <w:rFonts w:ascii="Arial" w:hAnsi="Arial" w:cs="Arial"/>
          <w:sz w:val="20"/>
          <w:szCs w:val="24"/>
        </w:rPr>
        <w:t>Apr</w:t>
      </w:r>
      <w:r w:rsidRPr="007F5E57">
        <w:rPr>
          <w:rFonts w:ascii="Arial" w:hAnsi="Arial" w:cs="Arial"/>
          <w:sz w:val="20"/>
          <w:szCs w:val="24"/>
        </w:rPr>
        <w:tab/>
        <w:t>1994</w:t>
      </w:r>
      <w:r w:rsidRPr="007F5E57">
        <w:rPr>
          <w:rFonts w:ascii="Arial" w:hAnsi="Arial" w:cs="Arial"/>
          <w:sz w:val="20"/>
          <w:szCs w:val="24"/>
        </w:rPr>
        <w:tab/>
        <w:t>Qualification to be production and quality control manager in the pharmaceutical industry in Germany (AMG §15)</w:t>
      </w:r>
    </w:p>
    <w:p w14:paraId="51774C86" w14:textId="77777777" w:rsidR="006E6DB3" w:rsidRPr="007F5E57" w:rsidRDefault="006E6DB3" w:rsidP="0048374A">
      <w:pPr>
        <w:tabs>
          <w:tab w:val="left" w:pos="709"/>
          <w:tab w:val="left" w:pos="1276"/>
        </w:tabs>
        <w:spacing w:line="276" w:lineRule="auto"/>
        <w:ind w:left="1276" w:hanging="1276"/>
        <w:jc w:val="both"/>
        <w:rPr>
          <w:rFonts w:ascii="Arial" w:hAnsi="Arial" w:cs="Arial"/>
          <w:sz w:val="20"/>
        </w:rPr>
      </w:pPr>
      <w:r w:rsidRPr="007F5E57">
        <w:rPr>
          <w:rFonts w:ascii="Arial" w:hAnsi="Arial" w:cs="Arial"/>
          <w:sz w:val="20"/>
        </w:rPr>
        <w:t xml:space="preserve">May </w:t>
      </w:r>
      <w:r w:rsidRPr="007F5E57">
        <w:rPr>
          <w:rFonts w:ascii="Arial" w:hAnsi="Arial" w:cs="Arial"/>
          <w:sz w:val="20"/>
        </w:rPr>
        <w:tab/>
        <w:t>1993</w:t>
      </w:r>
      <w:r w:rsidRPr="007F5E57">
        <w:rPr>
          <w:rFonts w:ascii="Arial" w:hAnsi="Arial" w:cs="Arial"/>
          <w:sz w:val="20"/>
        </w:rPr>
        <w:tab/>
        <w:t>State appointed examiner at the school for Pharmaceutical Technical Assistants</w:t>
      </w:r>
    </w:p>
    <w:p w14:paraId="68BF9B86" w14:textId="3459DEC1" w:rsidR="00F238CB" w:rsidRPr="007F5E57" w:rsidRDefault="003F62B9" w:rsidP="0048374A">
      <w:pPr>
        <w:tabs>
          <w:tab w:val="left" w:pos="709"/>
          <w:tab w:val="left" w:pos="1276"/>
        </w:tabs>
        <w:spacing w:line="276" w:lineRule="auto"/>
        <w:jc w:val="both"/>
        <w:rPr>
          <w:rFonts w:ascii="Arial" w:hAnsi="Arial" w:cs="Arial"/>
          <w:sz w:val="20"/>
        </w:rPr>
      </w:pPr>
      <w:r w:rsidRPr="007F5E57">
        <w:rPr>
          <w:rFonts w:ascii="Arial" w:hAnsi="Arial" w:cs="Arial"/>
          <w:sz w:val="20"/>
        </w:rPr>
        <w:t>Jul</w:t>
      </w:r>
      <w:r w:rsidR="00F238CB" w:rsidRPr="007F5E57">
        <w:rPr>
          <w:rFonts w:ascii="Arial" w:hAnsi="Arial" w:cs="Arial"/>
          <w:sz w:val="20"/>
        </w:rPr>
        <w:t xml:space="preserve"> </w:t>
      </w:r>
      <w:r w:rsidR="00F238CB" w:rsidRPr="007F5E57">
        <w:rPr>
          <w:rFonts w:ascii="Arial" w:hAnsi="Arial" w:cs="Arial"/>
          <w:sz w:val="20"/>
        </w:rPr>
        <w:tab/>
        <w:t>1991</w:t>
      </w:r>
      <w:r w:rsidR="006D036E" w:rsidRPr="007F5E57">
        <w:rPr>
          <w:rFonts w:ascii="Arial" w:hAnsi="Arial" w:cs="Arial"/>
          <w:sz w:val="20"/>
        </w:rPr>
        <w:tab/>
        <w:t>Approbation als Apotheker</w:t>
      </w:r>
    </w:p>
    <w:p w14:paraId="415A7C26" w14:textId="77777777" w:rsidR="0048374A" w:rsidRPr="007F5E57" w:rsidRDefault="0048374A" w:rsidP="0048374A">
      <w:pPr>
        <w:pStyle w:val="Heading1"/>
        <w:spacing w:before="0" w:after="0" w:line="276" w:lineRule="auto"/>
      </w:pPr>
    </w:p>
    <w:p w14:paraId="19BE64A2" w14:textId="77777777" w:rsidR="00F238CB" w:rsidRPr="007F5E57" w:rsidRDefault="00527BC9" w:rsidP="0048374A">
      <w:pPr>
        <w:pStyle w:val="Heading1"/>
        <w:spacing w:before="0" w:after="0" w:line="276" w:lineRule="auto"/>
      </w:pPr>
      <w:bookmarkStart w:id="11" w:name="_Toc511379381"/>
      <w:r w:rsidRPr="007F5E57">
        <w:t>Association Memberships</w:t>
      </w:r>
      <w:r w:rsidR="00346A1C" w:rsidRPr="007F5E57">
        <w:t xml:space="preserve"> </w:t>
      </w:r>
      <w:r w:rsidR="00346A1C" w:rsidRPr="007F5E57">
        <w:rPr>
          <w:b w:val="0"/>
        </w:rPr>
        <w:t xml:space="preserve">(past and </w:t>
      </w:r>
      <w:r w:rsidR="00346A1C" w:rsidRPr="007F5E57">
        <w:t>current</w:t>
      </w:r>
      <w:r w:rsidR="00346A1C" w:rsidRPr="007F5E57">
        <w:rPr>
          <w:b w:val="0"/>
        </w:rPr>
        <w:t>)</w:t>
      </w:r>
      <w:bookmarkEnd w:id="11"/>
    </w:p>
    <w:p w14:paraId="3827657B" w14:textId="6007A323" w:rsidR="00F238CB" w:rsidRPr="007F5E57" w:rsidRDefault="00F238CB" w:rsidP="0048374A">
      <w:pPr>
        <w:pStyle w:val="ListParagraph"/>
        <w:numPr>
          <w:ilvl w:val="0"/>
          <w:numId w:val="28"/>
        </w:numPr>
        <w:tabs>
          <w:tab w:val="left" w:pos="709"/>
          <w:tab w:val="left" w:pos="1276"/>
        </w:tabs>
        <w:spacing w:line="276" w:lineRule="auto"/>
        <w:jc w:val="both"/>
        <w:rPr>
          <w:rFonts w:ascii="Arial" w:hAnsi="Arial" w:cs="Arial"/>
          <w:sz w:val="20"/>
        </w:rPr>
      </w:pPr>
      <w:r w:rsidRPr="007F5E57">
        <w:rPr>
          <w:rFonts w:ascii="Arial" w:hAnsi="Arial" w:cs="Arial"/>
          <w:sz w:val="20"/>
        </w:rPr>
        <w:t>International Association for Pharmaceutical Technology, APV</w:t>
      </w:r>
    </w:p>
    <w:p w14:paraId="5A6CF639" w14:textId="4A03EB14" w:rsidR="00F238CB" w:rsidRPr="007F5E57" w:rsidRDefault="00F238CB" w:rsidP="0048374A">
      <w:pPr>
        <w:pStyle w:val="ListParagraph"/>
        <w:numPr>
          <w:ilvl w:val="0"/>
          <w:numId w:val="28"/>
        </w:numPr>
        <w:tabs>
          <w:tab w:val="left" w:pos="709"/>
          <w:tab w:val="left" w:pos="1276"/>
        </w:tabs>
        <w:spacing w:line="276" w:lineRule="auto"/>
        <w:jc w:val="both"/>
        <w:rPr>
          <w:rFonts w:ascii="Arial" w:hAnsi="Arial" w:cs="Arial"/>
          <w:sz w:val="20"/>
        </w:rPr>
      </w:pPr>
      <w:r w:rsidRPr="007F5E57">
        <w:rPr>
          <w:rFonts w:ascii="Arial" w:hAnsi="Arial" w:cs="Arial"/>
          <w:sz w:val="20"/>
        </w:rPr>
        <w:t>Controlled Release Society, CRS</w:t>
      </w:r>
    </w:p>
    <w:p w14:paraId="212EE10B" w14:textId="5D02F771" w:rsidR="00F238CB" w:rsidRPr="007F5E57" w:rsidRDefault="00F238CB" w:rsidP="0048374A">
      <w:pPr>
        <w:pStyle w:val="ListParagraph"/>
        <w:numPr>
          <w:ilvl w:val="0"/>
          <w:numId w:val="28"/>
        </w:numPr>
        <w:tabs>
          <w:tab w:val="left" w:pos="709"/>
          <w:tab w:val="left" w:pos="1276"/>
        </w:tabs>
        <w:spacing w:line="276" w:lineRule="auto"/>
        <w:jc w:val="both"/>
        <w:rPr>
          <w:rFonts w:ascii="Arial" w:hAnsi="Arial" w:cs="Arial"/>
          <w:sz w:val="20"/>
        </w:rPr>
      </w:pPr>
      <w:r w:rsidRPr="007F5E57">
        <w:rPr>
          <w:rFonts w:ascii="Arial" w:hAnsi="Arial" w:cs="Arial"/>
          <w:sz w:val="20"/>
        </w:rPr>
        <w:t>International Pharmaceutical Federation, FIP</w:t>
      </w:r>
    </w:p>
    <w:p w14:paraId="1E7C31E6" w14:textId="650C47E7" w:rsidR="00F238CB" w:rsidRPr="007F5E57" w:rsidRDefault="00F238CB" w:rsidP="0048374A">
      <w:pPr>
        <w:pStyle w:val="ListParagraph"/>
        <w:numPr>
          <w:ilvl w:val="0"/>
          <w:numId w:val="28"/>
        </w:numPr>
        <w:tabs>
          <w:tab w:val="left" w:pos="709"/>
          <w:tab w:val="left" w:pos="1275"/>
        </w:tabs>
        <w:spacing w:line="276" w:lineRule="auto"/>
        <w:jc w:val="both"/>
        <w:rPr>
          <w:rFonts w:ascii="Arial" w:hAnsi="Arial" w:cs="Arial"/>
          <w:sz w:val="20"/>
        </w:rPr>
      </w:pPr>
      <w:r w:rsidRPr="007F5E57">
        <w:rPr>
          <w:rFonts w:ascii="Arial" w:hAnsi="Arial" w:cs="Arial"/>
          <w:sz w:val="20"/>
        </w:rPr>
        <w:t>Association de Pharmacie Galénique Industrielle, APGI</w:t>
      </w:r>
    </w:p>
    <w:p w14:paraId="1D93024C" w14:textId="43B6F463" w:rsidR="00F238CB" w:rsidRPr="007F5E57" w:rsidRDefault="00F238CB" w:rsidP="0048374A">
      <w:pPr>
        <w:pStyle w:val="ListParagraph"/>
        <w:numPr>
          <w:ilvl w:val="0"/>
          <w:numId w:val="28"/>
        </w:numPr>
        <w:tabs>
          <w:tab w:val="left" w:pos="709"/>
          <w:tab w:val="left" w:pos="1275"/>
        </w:tabs>
        <w:spacing w:line="276" w:lineRule="auto"/>
        <w:jc w:val="both"/>
        <w:rPr>
          <w:rFonts w:ascii="Arial" w:hAnsi="Arial" w:cs="Arial"/>
          <w:b/>
          <w:sz w:val="20"/>
        </w:rPr>
      </w:pPr>
      <w:r w:rsidRPr="007F5E57">
        <w:rPr>
          <w:rFonts w:ascii="Arial" w:hAnsi="Arial" w:cs="Arial"/>
          <w:b/>
          <w:sz w:val="20"/>
        </w:rPr>
        <w:t>American Association of Pharmaceutical Scientists, AAPS</w:t>
      </w:r>
    </w:p>
    <w:p w14:paraId="2BCBEADD" w14:textId="7D8A079C" w:rsidR="00F238CB" w:rsidRPr="007F5E57" w:rsidRDefault="00F238CB" w:rsidP="0048374A">
      <w:pPr>
        <w:pStyle w:val="ListParagraph"/>
        <w:numPr>
          <w:ilvl w:val="0"/>
          <w:numId w:val="28"/>
        </w:numPr>
        <w:tabs>
          <w:tab w:val="left" w:pos="709"/>
          <w:tab w:val="left" w:pos="1276"/>
        </w:tabs>
        <w:spacing w:line="276" w:lineRule="auto"/>
        <w:jc w:val="both"/>
        <w:rPr>
          <w:rFonts w:ascii="Arial" w:hAnsi="Arial" w:cs="Arial"/>
          <w:sz w:val="20"/>
        </w:rPr>
      </w:pPr>
      <w:r w:rsidRPr="007F5E57">
        <w:rPr>
          <w:rFonts w:ascii="Arial" w:hAnsi="Arial" w:cs="Arial"/>
          <w:sz w:val="20"/>
        </w:rPr>
        <w:t>Michigan Mass Spec Discussion Group</w:t>
      </w:r>
    </w:p>
    <w:p w14:paraId="48FDDE2D" w14:textId="60BC8767" w:rsidR="00F238CB" w:rsidRPr="007F5E57" w:rsidRDefault="00F238CB" w:rsidP="0048374A">
      <w:pPr>
        <w:pStyle w:val="ListParagraph"/>
        <w:numPr>
          <w:ilvl w:val="0"/>
          <w:numId w:val="28"/>
        </w:numPr>
        <w:tabs>
          <w:tab w:val="left" w:pos="709"/>
          <w:tab w:val="left" w:pos="1276"/>
        </w:tabs>
        <w:spacing w:line="276" w:lineRule="auto"/>
        <w:jc w:val="both"/>
        <w:rPr>
          <w:rFonts w:ascii="Arial" w:hAnsi="Arial" w:cs="Arial"/>
          <w:sz w:val="20"/>
        </w:rPr>
      </w:pPr>
      <w:r w:rsidRPr="007F5E57">
        <w:rPr>
          <w:rFonts w:ascii="Arial" w:hAnsi="Arial" w:cs="Arial"/>
          <w:sz w:val="20"/>
        </w:rPr>
        <w:t>Deutsche Pharmazeutische Gesellschaft, DPhG</w:t>
      </w:r>
    </w:p>
    <w:p w14:paraId="4E413F89" w14:textId="4A1EFBEA" w:rsidR="00F238CB" w:rsidRPr="007F5E57" w:rsidRDefault="00F238CB" w:rsidP="0048374A">
      <w:pPr>
        <w:pStyle w:val="ListParagraph"/>
        <w:numPr>
          <w:ilvl w:val="0"/>
          <w:numId w:val="28"/>
        </w:numPr>
        <w:tabs>
          <w:tab w:val="left" w:pos="709"/>
          <w:tab w:val="left" w:pos="1275"/>
        </w:tabs>
        <w:spacing w:line="276" w:lineRule="auto"/>
        <w:jc w:val="both"/>
        <w:rPr>
          <w:rFonts w:ascii="Arial" w:hAnsi="Arial" w:cs="Arial"/>
          <w:sz w:val="20"/>
        </w:rPr>
      </w:pPr>
      <w:r w:rsidRPr="007F5E57">
        <w:rPr>
          <w:rFonts w:ascii="Arial" w:hAnsi="Arial" w:cs="Arial"/>
          <w:sz w:val="20"/>
        </w:rPr>
        <w:t>European Association of Pharma Biotechnology</w:t>
      </w:r>
    </w:p>
    <w:p w14:paraId="382F46C8" w14:textId="6614505A" w:rsidR="00F238CB" w:rsidRPr="007F5E57" w:rsidRDefault="00F238CB" w:rsidP="0048374A">
      <w:pPr>
        <w:pStyle w:val="ListParagraph"/>
        <w:numPr>
          <w:ilvl w:val="0"/>
          <w:numId w:val="28"/>
        </w:numPr>
        <w:tabs>
          <w:tab w:val="left" w:pos="709"/>
          <w:tab w:val="left" w:pos="1275"/>
        </w:tabs>
        <w:spacing w:line="276" w:lineRule="auto"/>
        <w:jc w:val="both"/>
        <w:rPr>
          <w:rFonts w:ascii="Arial" w:hAnsi="Arial" w:cs="Arial"/>
          <w:b/>
          <w:sz w:val="20"/>
        </w:rPr>
      </w:pPr>
      <w:r w:rsidRPr="007F5E57">
        <w:rPr>
          <w:rFonts w:ascii="Arial" w:hAnsi="Arial" w:cs="Arial"/>
          <w:b/>
          <w:sz w:val="20"/>
        </w:rPr>
        <w:t xml:space="preserve">Canadian </w:t>
      </w:r>
      <w:r w:rsidR="006E6DB3" w:rsidRPr="007F5E57">
        <w:rPr>
          <w:rFonts w:ascii="Arial" w:hAnsi="Arial" w:cs="Arial"/>
          <w:b/>
          <w:sz w:val="20"/>
        </w:rPr>
        <w:t>Society</w:t>
      </w:r>
      <w:r w:rsidRPr="007F5E57">
        <w:rPr>
          <w:rFonts w:ascii="Arial" w:hAnsi="Arial" w:cs="Arial"/>
          <w:b/>
          <w:sz w:val="20"/>
        </w:rPr>
        <w:t xml:space="preserve"> </w:t>
      </w:r>
      <w:r w:rsidR="00C4268F" w:rsidRPr="007F5E57">
        <w:rPr>
          <w:rFonts w:ascii="Arial" w:hAnsi="Arial" w:cs="Arial"/>
          <w:b/>
          <w:sz w:val="20"/>
        </w:rPr>
        <w:t>of Pharmaceutical Sciences</w:t>
      </w:r>
      <w:r w:rsidR="006E6DB3" w:rsidRPr="007F5E57">
        <w:rPr>
          <w:rFonts w:ascii="Arial" w:hAnsi="Arial" w:cs="Arial"/>
          <w:b/>
          <w:sz w:val="20"/>
        </w:rPr>
        <w:t>, CS</w:t>
      </w:r>
      <w:r w:rsidRPr="007F5E57">
        <w:rPr>
          <w:rFonts w:ascii="Arial" w:hAnsi="Arial" w:cs="Arial"/>
          <w:b/>
          <w:sz w:val="20"/>
        </w:rPr>
        <w:t>PS</w:t>
      </w:r>
    </w:p>
    <w:p w14:paraId="08BB4299" w14:textId="7C007CE7" w:rsidR="00F238CB" w:rsidRPr="007F5E57" w:rsidRDefault="00F238CB" w:rsidP="0048374A">
      <w:pPr>
        <w:pStyle w:val="ListParagraph"/>
        <w:numPr>
          <w:ilvl w:val="0"/>
          <w:numId w:val="28"/>
        </w:numPr>
        <w:tabs>
          <w:tab w:val="left" w:pos="709"/>
          <w:tab w:val="left" w:pos="1276"/>
        </w:tabs>
        <w:spacing w:line="276" w:lineRule="auto"/>
        <w:jc w:val="both"/>
        <w:rPr>
          <w:rFonts w:ascii="Arial" w:hAnsi="Arial" w:cs="Arial"/>
          <w:sz w:val="20"/>
        </w:rPr>
      </w:pPr>
      <w:r w:rsidRPr="007F5E57">
        <w:rPr>
          <w:rFonts w:ascii="Arial" w:hAnsi="Arial" w:cs="Arial"/>
          <w:sz w:val="20"/>
        </w:rPr>
        <w:t>Alberta Lung Association</w:t>
      </w:r>
    </w:p>
    <w:p w14:paraId="12F69631" w14:textId="3B6EE733" w:rsidR="00EC28F6" w:rsidRPr="007F5E57" w:rsidRDefault="00F238CB" w:rsidP="0048374A">
      <w:pPr>
        <w:pStyle w:val="ListParagraph"/>
        <w:numPr>
          <w:ilvl w:val="0"/>
          <w:numId w:val="28"/>
        </w:numPr>
        <w:tabs>
          <w:tab w:val="left" w:pos="709"/>
          <w:tab w:val="left" w:pos="1276"/>
        </w:tabs>
        <w:spacing w:line="276" w:lineRule="auto"/>
        <w:jc w:val="both"/>
        <w:rPr>
          <w:rFonts w:ascii="Arial" w:hAnsi="Arial" w:cs="Arial"/>
          <w:sz w:val="20"/>
        </w:rPr>
      </w:pPr>
      <w:r w:rsidRPr="007F5E57">
        <w:rPr>
          <w:rFonts w:ascii="Arial" w:hAnsi="Arial" w:cs="Arial"/>
          <w:sz w:val="20"/>
        </w:rPr>
        <w:t>NHP Research Society of Canada</w:t>
      </w:r>
    </w:p>
    <w:p w14:paraId="47599519" w14:textId="77777777" w:rsidR="0048374A" w:rsidRPr="007F5E57" w:rsidRDefault="0048374A" w:rsidP="0048374A">
      <w:pPr>
        <w:pStyle w:val="Heading1"/>
        <w:spacing w:before="0" w:after="0" w:line="276" w:lineRule="auto"/>
      </w:pPr>
    </w:p>
    <w:p w14:paraId="18EC8888" w14:textId="35BD0666" w:rsidR="00F238CB" w:rsidRPr="007F5E57" w:rsidRDefault="00F238CB" w:rsidP="0048374A">
      <w:pPr>
        <w:pStyle w:val="Heading1"/>
        <w:spacing w:before="0" w:after="0" w:line="276" w:lineRule="auto"/>
      </w:pPr>
      <w:bookmarkStart w:id="12" w:name="_Toc511379382"/>
      <w:r w:rsidRPr="007F5E57">
        <w:t xml:space="preserve">Awards </w:t>
      </w:r>
      <w:r w:rsidR="008F78CC" w:rsidRPr="007F5E57">
        <w:t>and Recognitions</w:t>
      </w:r>
      <w:bookmarkEnd w:id="12"/>
      <w:r w:rsidRPr="007F5E57">
        <w:tab/>
      </w:r>
    </w:p>
    <w:p w14:paraId="69CB2166" w14:textId="43447490" w:rsidR="000E66B7" w:rsidRDefault="000E66B7" w:rsidP="000E66B7">
      <w:pPr>
        <w:pStyle w:val="ListParagraph"/>
        <w:numPr>
          <w:ilvl w:val="0"/>
          <w:numId w:val="32"/>
        </w:numPr>
        <w:tabs>
          <w:tab w:val="left" w:pos="709"/>
        </w:tabs>
        <w:spacing w:line="276" w:lineRule="auto"/>
        <w:jc w:val="both"/>
        <w:rPr>
          <w:rFonts w:ascii="Arial" w:hAnsi="Arial" w:cs="Arial"/>
          <w:sz w:val="20"/>
        </w:rPr>
      </w:pPr>
      <w:bookmarkStart w:id="13" w:name="_GoBack"/>
      <w:bookmarkEnd w:id="13"/>
      <w:r>
        <w:rPr>
          <w:rFonts w:ascii="Arial" w:hAnsi="Arial" w:cs="Arial"/>
          <w:sz w:val="20"/>
        </w:rPr>
        <w:t>2018</w:t>
      </w:r>
      <w:r>
        <w:rPr>
          <w:rFonts w:ascii="Arial" w:hAnsi="Arial" w:cs="Arial"/>
          <w:sz w:val="20"/>
        </w:rPr>
        <w:tab/>
        <w:t>Visiting Scientist University of Michigan</w:t>
      </w:r>
    </w:p>
    <w:p w14:paraId="3DA895AB" w14:textId="3BE1D4EE" w:rsidR="000E66B7" w:rsidRDefault="000E66B7" w:rsidP="000E66B7">
      <w:pPr>
        <w:pStyle w:val="ListParagraph"/>
        <w:numPr>
          <w:ilvl w:val="0"/>
          <w:numId w:val="32"/>
        </w:numPr>
        <w:tabs>
          <w:tab w:val="left" w:pos="709"/>
        </w:tabs>
        <w:spacing w:line="276" w:lineRule="auto"/>
        <w:jc w:val="both"/>
        <w:rPr>
          <w:rFonts w:ascii="Arial" w:hAnsi="Arial" w:cs="Arial"/>
          <w:sz w:val="20"/>
        </w:rPr>
      </w:pPr>
      <w:r>
        <w:rPr>
          <w:rFonts w:ascii="Arial" w:hAnsi="Arial" w:cs="Arial"/>
          <w:sz w:val="20"/>
        </w:rPr>
        <w:t>2017     Visiting Scientist University of Michigan</w:t>
      </w:r>
    </w:p>
    <w:p w14:paraId="2757CC26" w14:textId="72C4E79B" w:rsidR="002631D1" w:rsidRDefault="002631D1" w:rsidP="000A6780">
      <w:pPr>
        <w:pStyle w:val="ListParagraph"/>
        <w:numPr>
          <w:ilvl w:val="0"/>
          <w:numId w:val="32"/>
        </w:numPr>
        <w:tabs>
          <w:tab w:val="left" w:pos="709"/>
        </w:tabs>
        <w:spacing w:line="276" w:lineRule="auto"/>
        <w:jc w:val="both"/>
        <w:rPr>
          <w:rFonts w:ascii="Arial" w:hAnsi="Arial" w:cs="Arial"/>
          <w:sz w:val="20"/>
        </w:rPr>
      </w:pPr>
      <w:r>
        <w:rPr>
          <w:rFonts w:ascii="Arial" w:hAnsi="Arial" w:cs="Arial"/>
          <w:sz w:val="20"/>
        </w:rPr>
        <w:t>2016     Visiting Scientist University of Michigan</w:t>
      </w:r>
    </w:p>
    <w:p w14:paraId="14DDFF06" w14:textId="78037D02" w:rsidR="00E1540C" w:rsidRDefault="00E1540C" w:rsidP="000A6780">
      <w:pPr>
        <w:pStyle w:val="ListParagraph"/>
        <w:numPr>
          <w:ilvl w:val="0"/>
          <w:numId w:val="32"/>
        </w:numPr>
        <w:tabs>
          <w:tab w:val="left" w:pos="709"/>
        </w:tabs>
        <w:spacing w:line="276" w:lineRule="auto"/>
        <w:jc w:val="both"/>
        <w:rPr>
          <w:rFonts w:ascii="Arial" w:hAnsi="Arial" w:cs="Arial"/>
          <w:sz w:val="20"/>
        </w:rPr>
      </w:pPr>
      <w:r>
        <w:rPr>
          <w:rFonts w:ascii="Arial" w:hAnsi="Arial" w:cs="Arial"/>
          <w:sz w:val="20"/>
        </w:rPr>
        <w:t>2014</w:t>
      </w:r>
      <w:r>
        <w:rPr>
          <w:rFonts w:ascii="Arial" w:hAnsi="Arial" w:cs="Arial"/>
          <w:sz w:val="20"/>
        </w:rPr>
        <w:tab/>
        <w:t>Special Sc</w:t>
      </w:r>
      <w:r w:rsidR="008461CC">
        <w:rPr>
          <w:rFonts w:ascii="Arial" w:hAnsi="Arial" w:cs="Arial"/>
          <w:sz w:val="20"/>
        </w:rPr>
        <w:t xml:space="preserve">holar University of Sao Paulo, </w:t>
      </w:r>
      <w:r>
        <w:rPr>
          <w:rFonts w:ascii="Arial" w:hAnsi="Arial" w:cs="Arial"/>
          <w:sz w:val="20"/>
        </w:rPr>
        <w:t>Neglected Diseases</w:t>
      </w:r>
    </w:p>
    <w:p w14:paraId="04511B0A" w14:textId="277DBC90" w:rsidR="0097477F" w:rsidRPr="007F5E57" w:rsidRDefault="0097477F" w:rsidP="000A6780">
      <w:pPr>
        <w:pStyle w:val="ListParagraph"/>
        <w:numPr>
          <w:ilvl w:val="0"/>
          <w:numId w:val="32"/>
        </w:numPr>
        <w:tabs>
          <w:tab w:val="left" w:pos="709"/>
        </w:tabs>
        <w:spacing w:line="276" w:lineRule="auto"/>
        <w:jc w:val="both"/>
        <w:rPr>
          <w:rFonts w:ascii="Arial" w:hAnsi="Arial" w:cs="Arial"/>
          <w:sz w:val="20"/>
        </w:rPr>
      </w:pPr>
      <w:r w:rsidRPr="007F5E57">
        <w:rPr>
          <w:rFonts w:ascii="Arial" w:hAnsi="Arial" w:cs="Arial"/>
          <w:sz w:val="20"/>
        </w:rPr>
        <w:lastRenderedPageBreak/>
        <w:t>2013</w:t>
      </w:r>
      <w:r w:rsidRPr="007F5E57">
        <w:rPr>
          <w:rFonts w:ascii="Arial" w:hAnsi="Arial" w:cs="Arial"/>
          <w:sz w:val="20"/>
        </w:rPr>
        <w:tab/>
        <w:t>Award of Merit 2013</w:t>
      </w:r>
      <w:r w:rsidR="001322E0">
        <w:rPr>
          <w:rFonts w:ascii="Arial" w:hAnsi="Arial" w:cs="Arial"/>
          <w:sz w:val="20"/>
        </w:rPr>
        <w:t xml:space="preserve"> Faculty of Pharmacy and Pharmaceutical Sciences</w:t>
      </w:r>
    </w:p>
    <w:p w14:paraId="05E458C9" w14:textId="368708EE" w:rsidR="00A06510" w:rsidRPr="007F5E57" w:rsidRDefault="004847B2" w:rsidP="000A6780">
      <w:pPr>
        <w:pStyle w:val="ListParagraph"/>
        <w:numPr>
          <w:ilvl w:val="0"/>
          <w:numId w:val="32"/>
        </w:numPr>
        <w:tabs>
          <w:tab w:val="left" w:pos="709"/>
        </w:tabs>
        <w:spacing w:line="276" w:lineRule="auto"/>
        <w:jc w:val="both"/>
        <w:rPr>
          <w:rFonts w:ascii="Arial" w:hAnsi="Arial" w:cs="Arial"/>
          <w:sz w:val="20"/>
        </w:rPr>
      </w:pPr>
      <w:r w:rsidRPr="007F5E57">
        <w:rPr>
          <w:rFonts w:ascii="Arial" w:hAnsi="Arial" w:cs="Arial"/>
          <w:sz w:val="20"/>
        </w:rPr>
        <w:t>2012</w:t>
      </w:r>
      <w:r w:rsidRPr="007F5E57">
        <w:rPr>
          <w:rFonts w:ascii="Arial" w:hAnsi="Arial" w:cs="Arial"/>
          <w:sz w:val="20"/>
        </w:rPr>
        <w:tab/>
        <w:t>G</w:t>
      </w:r>
      <w:r w:rsidR="002630CB" w:rsidRPr="007F5E57">
        <w:rPr>
          <w:rFonts w:ascii="Arial" w:hAnsi="Arial" w:cs="Arial"/>
          <w:sz w:val="20"/>
        </w:rPr>
        <w:t>uest P</w:t>
      </w:r>
      <w:r w:rsidR="00A06510" w:rsidRPr="007F5E57">
        <w:rPr>
          <w:rFonts w:ascii="Arial" w:hAnsi="Arial" w:cs="Arial"/>
          <w:sz w:val="20"/>
        </w:rPr>
        <w:t>rofessor at the Jiangxi University of TCM, China</w:t>
      </w:r>
    </w:p>
    <w:p w14:paraId="091E9DB8" w14:textId="37FFC1C4" w:rsidR="00406AEB" w:rsidRPr="007F5E57" w:rsidRDefault="00406AEB" w:rsidP="000A6780">
      <w:pPr>
        <w:pStyle w:val="ListParagraph"/>
        <w:numPr>
          <w:ilvl w:val="0"/>
          <w:numId w:val="32"/>
        </w:numPr>
        <w:tabs>
          <w:tab w:val="left" w:pos="709"/>
        </w:tabs>
        <w:spacing w:line="276" w:lineRule="auto"/>
        <w:jc w:val="both"/>
        <w:rPr>
          <w:rFonts w:ascii="Arial" w:hAnsi="Arial" w:cs="Arial"/>
          <w:sz w:val="20"/>
        </w:rPr>
      </w:pPr>
      <w:r w:rsidRPr="007F5E57">
        <w:rPr>
          <w:rFonts w:ascii="Arial" w:hAnsi="Arial" w:cs="Arial"/>
          <w:sz w:val="20"/>
        </w:rPr>
        <w:t>2012</w:t>
      </w:r>
      <w:r w:rsidRPr="007F5E57">
        <w:rPr>
          <w:rFonts w:ascii="Arial" w:hAnsi="Arial" w:cs="Arial"/>
          <w:sz w:val="20"/>
        </w:rPr>
        <w:tab/>
      </w:r>
      <w:r w:rsidR="008F78CC" w:rsidRPr="007F5E57">
        <w:rPr>
          <w:rFonts w:ascii="Arial" w:hAnsi="Arial" w:cs="Arial"/>
          <w:sz w:val="20"/>
        </w:rPr>
        <w:t xml:space="preserve">University of Alberta </w:t>
      </w:r>
      <w:r w:rsidRPr="007F5E57">
        <w:rPr>
          <w:rFonts w:ascii="Arial" w:hAnsi="Arial"/>
          <w:b/>
          <w:sz w:val="20"/>
        </w:rPr>
        <w:t xml:space="preserve">President’s </w:t>
      </w:r>
      <w:r w:rsidR="009D7371" w:rsidRPr="007F5E57">
        <w:rPr>
          <w:rFonts w:ascii="Arial" w:hAnsi="Arial"/>
          <w:b/>
          <w:sz w:val="20"/>
        </w:rPr>
        <w:t xml:space="preserve">Achievement </w:t>
      </w:r>
      <w:r w:rsidRPr="007F5E57">
        <w:rPr>
          <w:rFonts w:ascii="Arial" w:hAnsi="Arial"/>
          <w:b/>
          <w:sz w:val="20"/>
        </w:rPr>
        <w:t>Award</w:t>
      </w:r>
      <w:r w:rsidR="004D010D" w:rsidRPr="007F5E57">
        <w:rPr>
          <w:rFonts w:ascii="Arial" w:hAnsi="Arial" w:cs="Arial"/>
          <w:sz w:val="20"/>
        </w:rPr>
        <w:t xml:space="preserve"> </w:t>
      </w:r>
      <w:r w:rsidR="00346A1C" w:rsidRPr="007F5E57">
        <w:rPr>
          <w:rFonts w:ascii="Arial" w:hAnsi="Arial" w:cs="Arial"/>
          <w:sz w:val="20"/>
        </w:rPr>
        <w:t xml:space="preserve"> “Connecting Communities”</w:t>
      </w:r>
    </w:p>
    <w:p w14:paraId="6030D13A" w14:textId="77777777" w:rsidR="008F78CC" w:rsidRPr="007F5E57" w:rsidRDefault="009F0D5F" w:rsidP="000A6780">
      <w:pPr>
        <w:pStyle w:val="NormalWeb"/>
        <w:numPr>
          <w:ilvl w:val="0"/>
          <w:numId w:val="32"/>
        </w:numPr>
        <w:spacing w:before="0" w:beforeAutospacing="0" w:after="0" w:afterAutospacing="0" w:line="276" w:lineRule="auto"/>
        <w:rPr>
          <w:rFonts w:ascii="Arial" w:hAnsi="Arial" w:cs="Arial"/>
          <w:sz w:val="20"/>
        </w:rPr>
      </w:pPr>
      <w:r w:rsidRPr="007F5E57">
        <w:rPr>
          <w:rFonts w:ascii="Arial" w:hAnsi="Arial" w:cs="Arial"/>
          <w:sz w:val="20"/>
        </w:rPr>
        <w:t>2011</w:t>
      </w:r>
      <w:r w:rsidRPr="007F5E57">
        <w:rPr>
          <w:rFonts w:ascii="Arial" w:hAnsi="Arial" w:cs="Arial"/>
          <w:sz w:val="20"/>
        </w:rPr>
        <w:tab/>
      </w:r>
      <w:r w:rsidR="007639A4" w:rsidRPr="007F5E57">
        <w:rPr>
          <w:rFonts w:ascii="Arial" w:hAnsi="Arial" w:cs="Arial"/>
          <w:sz w:val="20"/>
        </w:rPr>
        <w:t xml:space="preserve">Hugh Kelly Fellowship, Rhodes University, South Africa </w:t>
      </w:r>
    </w:p>
    <w:p w14:paraId="56C388F9" w14:textId="04CDC531" w:rsidR="003603A9" w:rsidRPr="007F5E57" w:rsidRDefault="00F238CB" w:rsidP="000A6780">
      <w:pPr>
        <w:pStyle w:val="NormalWeb"/>
        <w:numPr>
          <w:ilvl w:val="0"/>
          <w:numId w:val="32"/>
        </w:numPr>
        <w:spacing w:before="0" w:beforeAutospacing="0" w:after="0" w:afterAutospacing="0" w:line="276" w:lineRule="auto"/>
        <w:rPr>
          <w:rFonts w:ascii="Arial" w:hAnsi="Arial" w:cs="Arial"/>
          <w:sz w:val="20"/>
        </w:rPr>
      </w:pPr>
      <w:r w:rsidRPr="007F5E57">
        <w:rPr>
          <w:rFonts w:ascii="Arial" w:hAnsi="Arial" w:cs="Arial"/>
          <w:sz w:val="20"/>
        </w:rPr>
        <w:t xml:space="preserve">2010   </w:t>
      </w:r>
      <w:r w:rsidR="003603A9" w:rsidRPr="007F5E57">
        <w:rPr>
          <w:rFonts w:ascii="Arial" w:hAnsi="Arial" w:cs="Arial"/>
          <w:sz w:val="20"/>
        </w:rPr>
        <w:t xml:space="preserve">  </w:t>
      </w:r>
      <w:r w:rsidRPr="007F5E57">
        <w:rPr>
          <w:rFonts w:ascii="Arial" w:hAnsi="Arial" w:cs="Arial"/>
          <w:sz w:val="20"/>
        </w:rPr>
        <w:t xml:space="preserve">Premier's </w:t>
      </w:r>
      <w:r w:rsidR="004328FC" w:rsidRPr="007F5E57">
        <w:rPr>
          <w:rFonts w:ascii="Arial" w:hAnsi="Arial"/>
          <w:b/>
          <w:sz w:val="20"/>
        </w:rPr>
        <w:t xml:space="preserve">Gold </w:t>
      </w:r>
      <w:r w:rsidRPr="007F5E57">
        <w:rPr>
          <w:rFonts w:ascii="Arial" w:hAnsi="Arial"/>
          <w:b/>
          <w:sz w:val="20"/>
        </w:rPr>
        <w:t>Award of Excellence</w:t>
      </w:r>
      <w:r w:rsidRPr="007F5E57">
        <w:rPr>
          <w:rFonts w:ascii="Arial" w:hAnsi="Arial" w:cs="Arial"/>
          <w:sz w:val="20"/>
        </w:rPr>
        <w:t xml:space="preserve"> </w:t>
      </w:r>
    </w:p>
    <w:p w14:paraId="266A92BF" w14:textId="77777777" w:rsidR="00781373" w:rsidRPr="007F5E57" w:rsidRDefault="00847CA8" w:rsidP="000A6780">
      <w:pPr>
        <w:pStyle w:val="ListParagraph"/>
        <w:numPr>
          <w:ilvl w:val="0"/>
          <w:numId w:val="32"/>
        </w:numPr>
        <w:tabs>
          <w:tab w:val="left" w:pos="709"/>
        </w:tabs>
        <w:spacing w:line="276" w:lineRule="auto"/>
        <w:jc w:val="both"/>
        <w:rPr>
          <w:rFonts w:ascii="Arial" w:hAnsi="Arial" w:cs="Arial"/>
          <w:sz w:val="20"/>
        </w:rPr>
      </w:pPr>
      <w:r w:rsidRPr="007F5E57">
        <w:rPr>
          <w:rFonts w:ascii="Arial" w:hAnsi="Arial" w:cs="Arial"/>
          <w:sz w:val="20"/>
        </w:rPr>
        <w:t xml:space="preserve">2010 </w:t>
      </w:r>
      <w:r w:rsidR="00781373" w:rsidRPr="007F5E57">
        <w:rPr>
          <w:rFonts w:ascii="Arial" w:hAnsi="Arial" w:cs="Arial"/>
          <w:sz w:val="20"/>
        </w:rPr>
        <w:t xml:space="preserve"> </w:t>
      </w:r>
      <w:r w:rsidR="006E13BC" w:rsidRPr="007F5E57">
        <w:rPr>
          <w:rFonts w:ascii="Arial" w:hAnsi="Arial" w:cs="Arial"/>
          <w:sz w:val="20"/>
        </w:rPr>
        <w:tab/>
      </w:r>
      <w:r w:rsidR="00326569" w:rsidRPr="007F5E57">
        <w:rPr>
          <w:rFonts w:ascii="Arial" w:hAnsi="Arial"/>
          <w:b/>
          <w:sz w:val="20"/>
        </w:rPr>
        <w:t>Canada Awards of Excellence</w:t>
      </w:r>
      <w:r w:rsidR="00781373" w:rsidRPr="007F5E57">
        <w:rPr>
          <w:rFonts w:ascii="Arial" w:hAnsi="Arial" w:cs="Arial"/>
          <w:sz w:val="20"/>
        </w:rPr>
        <w:t xml:space="preserve"> </w:t>
      </w:r>
    </w:p>
    <w:p w14:paraId="618C7E81" w14:textId="77777777" w:rsidR="00957B57" w:rsidRPr="007F5E57" w:rsidRDefault="008029FD" w:rsidP="000A6780">
      <w:pPr>
        <w:pStyle w:val="ListParagraph"/>
        <w:numPr>
          <w:ilvl w:val="0"/>
          <w:numId w:val="32"/>
        </w:numPr>
        <w:tabs>
          <w:tab w:val="left" w:pos="709"/>
        </w:tabs>
        <w:spacing w:line="276" w:lineRule="auto"/>
        <w:jc w:val="both"/>
        <w:rPr>
          <w:rFonts w:ascii="Arial" w:hAnsi="Arial" w:cs="Arial"/>
          <w:sz w:val="20"/>
        </w:rPr>
      </w:pPr>
      <w:r w:rsidRPr="007F5E57">
        <w:rPr>
          <w:rFonts w:ascii="Arial" w:hAnsi="Arial" w:cs="Arial"/>
          <w:sz w:val="20"/>
        </w:rPr>
        <w:t xml:space="preserve">2010 </w:t>
      </w:r>
      <w:r w:rsidRPr="007F5E57">
        <w:rPr>
          <w:rFonts w:ascii="Arial" w:hAnsi="Arial" w:cs="Arial"/>
          <w:sz w:val="20"/>
        </w:rPr>
        <w:tab/>
        <w:t xml:space="preserve">ASTech 2010 Award; Alberta Science and Technology Leadership Foundation </w:t>
      </w:r>
    </w:p>
    <w:p w14:paraId="65DE01E3" w14:textId="7ED806C7" w:rsidR="00907A92" w:rsidRPr="007F5E57" w:rsidRDefault="000C1F52" w:rsidP="000A6780">
      <w:pPr>
        <w:pStyle w:val="ListParagraph"/>
        <w:numPr>
          <w:ilvl w:val="0"/>
          <w:numId w:val="32"/>
        </w:numPr>
        <w:tabs>
          <w:tab w:val="left" w:pos="709"/>
        </w:tabs>
        <w:spacing w:line="276" w:lineRule="auto"/>
        <w:rPr>
          <w:rFonts w:ascii="Arial" w:hAnsi="Arial" w:cs="Arial"/>
          <w:sz w:val="20"/>
        </w:rPr>
      </w:pPr>
      <w:r w:rsidRPr="007F5E57">
        <w:rPr>
          <w:rFonts w:ascii="Arial" w:hAnsi="Arial" w:cs="Arial"/>
          <w:sz w:val="20"/>
        </w:rPr>
        <w:t>2006</w:t>
      </w:r>
      <w:r w:rsidR="00957B57" w:rsidRPr="007F5E57">
        <w:rPr>
          <w:rFonts w:ascii="Arial" w:hAnsi="Arial" w:cs="Arial"/>
          <w:sz w:val="20"/>
        </w:rPr>
        <w:tab/>
        <w:t xml:space="preserve">Second Best Article, Bundesverband der Pharmazeutischen Industrie in Deutschland </w:t>
      </w:r>
    </w:p>
    <w:p w14:paraId="10FB584E" w14:textId="77777777" w:rsidR="002E774F" w:rsidRPr="007F5E57" w:rsidRDefault="002E774F" w:rsidP="000A6780">
      <w:pPr>
        <w:pStyle w:val="ListParagraph"/>
        <w:numPr>
          <w:ilvl w:val="0"/>
          <w:numId w:val="32"/>
        </w:numPr>
        <w:tabs>
          <w:tab w:val="left" w:pos="709"/>
        </w:tabs>
        <w:spacing w:line="276" w:lineRule="auto"/>
        <w:jc w:val="both"/>
        <w:rPr>
          <w:rFonts w:ascii="Arial" w:hAnsi="Arial" w:cs="Arial"/>
          <w:sz w:val="20"/>
        </w:rPr>
      </w:pPr>
      <w:r w:rsidRPr="007F5E57">
        <w:rPr>
          <w:rFonts w:ascii="Arial" w:hAnsi="Arial" w:cs="Arial"/>
          <w:sz w:val="20"/>
        </w:rPr>
        <w:t>2004</w:t>
      </w:r>
      <w:r w:rsidRPr="007F5E57">
        <w:rPr>
          <w:rFonts w:ascii="Arial" w:hAnsi="Arial" w:cs="Arial"/>
          <w:sz w:val="20"/>
        </w:rPr>
        <w:tab/>
      </w:r>
      <w:r w:rsidRPr="007F5E57">
        <w:rPr>
          <w:rFonts w:ascii="Arial" w:hAnsi="Arial"/>
          <w:b/>
          <w:sz w:val="20"/>
        </w:rPr>
        <w:t>Most Cited Paper Award</w:t>
      </w:r>
      <w:r w:rsidRPr="007F5E57">
        <w:rPr>
          <w:rFonts w:ascii="Arial" w:hAnsi="Arial" w:cs="Arial"/>
          <w:sz w:val="20"/>
        </w:rPr>
        <w:t xml:space="preserve"> International Journal of Pharmaceutics</w:t>
      </w:r>
    </w:p>
    <w:p w14:paraId="15775EF6" w14:textId="77777777" w:rsidR="009E31C2" w:rsidRPr="007F5E57" w:rsidRDefault="009E31C2" w:rsidP="000A6780">
      <w:pPr>
        <w:pStyle w:val="ListParagraph"/>
        <w:numPr>
          <w:ilvl w:val="0"/>
          <w:numId w:val="32"/>
        </w:numPr>
        <w:tabs>
          <w:tab w:val="left" w:pos="709"/>
          <w:tab w:val="left" w:pos="1300"/>
        </w:tabs>
        <w:spacing w:line="276" w:lineRule="auto"/>
        <w:jc w:val="both"/>
        <w:rPr>
          <w:rFonts w:ascii="Arial" w:hAnsi="Arial" w:cs="Arial"/>
          <w:sz w:val="20"/>
        </w:rPr>
      </w:pPr>
      <w:r w:rsidRPr="007F5E57">
        <w:rPr>
          <w:rFonts w:ascii="Arial" w:hAnsi="Arial" w:cs="Arial"/>
          <w:sz w:val="20"/>
        </w:rPr>
        <w:t>2004</w:t>
      </w:r>
      <w:r w:rsidRPr="007F5E57">
        <w:rPr>
          <w:rFonts w:ascii="Arial" w:hAnsi="Arial" w:cs="Arial"/>
          <w:sz w:val="20"/>
        </w:rPr>
        <w:tab/>
        <w:t>Senate community service recognition</w:t>
      </w:r>
    </w:p>
    <w:p w14:paraId="1F82C6CE" w14:textId="77777777" w:rsidR="009E31C2" w:rsidRPr="007F5E57" w:rsidRDefault="009E31C2" w:rsidP="000A6780">
      <w:pPr>
        <w:pStyle w:val="ListParagraph"/>
        <w:numPr>
          <w:ilvl w:val="0"/>
          <w:numId w:val="32"/>
        </w:numPr>
        <w:tabs>
          <w:tab w:val="left" w:pos="709"/>
          <w:tab w:val="left" w:pos="1300"/>
        </w:tabs>
        <w:spacing w:line="276" w:lineRule="auto"/>
        <w:jc w:val="both"/>
        <w:rPr>
          <w:rFonts w:ascii="Arial" w:hAnsi="Arial" w:cs="Arial"/>
          <w:sz w:val="20"/>
        </w:rPr>
      </w:pPr>
      <w:r w:rsidRPr="007F5E57">
        <w:rPr>
          <w:rFonts w:ascii="Arial" w:hAnsi="Arial" w:cs="Arial"/>
          <w:sz w:val="20"/>
        </w:rPr>
        <w:t>2003</w:t>
      </w:r>
      <w:r w:rsidRPr="007F5E57">
        <w:rPr>
          <w:rFonts w:ascii="Arial" w:hAnsi="Arial" w:cs="Arial"/>
          <w:sz w:val="20"/>
        </w:rPr>
        <w:tab/>
        <w:t>Senate community service recognition</w:t>
      </w:r>
    </w:p>
    <w:p w14:paraId="77119297" w14:textId="77777777" w:rsidR="009E31C2" w:rsidRPr="007F5E57" w:rsidRDefault="009E31C2" w:rsidP="000A6780">
      <w:pPr>
        <w:pStyle w:val="ListParagraph"/>
        <w:numPr>
          <w:ilvl w:val="0"/>
          <w:numId w:val="32"/>
        </w:numPr>
        <w:tabs>
          <w:tab w:val="left" w:pos="709"/>
          <w:tab w:val="left" w:pos="1300"/>
        </w:tabs>
        <w:spacing w:line="276" w:lineRule="auto"/>
        <w:jc w:val="both"/>
        <w:rPr>
          <w:rFonts w:ascii="Arial" w:hAnsi="Arial" w:cs="Arial"/>
          <w:sz w:val="20"/>
        </w:rPr>
      </w:pPr>
      <w:r w:rsidRPr="007F5E57">
        <w:rPr>
          <w:rFonts w:ascii="Arial" w:hAnsi="Arial" w:cs="Arial"/>
          <w:sz w:val="20"/>
        </w:rPr>
        <w:t>2002</w:t>
      </w:r>
      <w:r w:rsidRPr="007F5E57">
        <w:rPr>
          <w:rFonts w:ascii="Arial" w:hAnsi="Arial" w:cs="Arial"/>
          <w:sz w:val="20"/>
        </w:rPr>
        <w:tab/>
        <w:t>Senate community service recognition</w:t>
      </w:r>
    </w:p>
    <w:p w14:paraId="7831AF2D" w14:textId="77777777" w:rsidR="009E31C2" w:rsidRPr="007F5E57" w:rsidRDefault="009E31C2" w:rsidP="000A6780">
      <w:pPr>
        <w:pStyle w:val="ListParagraph"/>
        <w:numPr>
          <w:ilvl w:val="0"/>
          <w:numId w:val="32"/>
        </w:numPr>
        <w:tabs>
          <w:tab w:val="left" w:pos="709"/>
          <w:tab w:val="left" w:pos="1276"/>
        </w:tabs>
        <w:spacing w:line="276" w:lineRule="auto"/>
        <w:jc w:val="both"/>
        <w:rPr>
          <w:rFonts w:ascii="Arial" w:hAnsi="Arial" w:cs="Arial"/>
          <w:sz w:val="20"/>
        </w:rPr>
      </w:pPr>
      <w:r w:rsidRPr="007F5E57">
        <w:rPr>
          <w:rFonts w:ascii="Arial" w:hAnsi="Arial" w:cs="Arial"/>
          <w:sz w:val="20"/>
        </w:rPr>
        <w:t>2001</w:t>
      </w:r>
      <w:r w:rsidRPr="007F5E57">
        <w:rPr>
          <w:rFonts w:ascii="Arial" w:hAnsi="Arial" w:cs="Arial"/>
          <w:sz w:val="20"/>
        </w:rPr>
        <w:tab/>
        <w:t>Senate community service recognition</w:t>
      </w:r>
    </w:p>
    <w:p w14:paraId="251A4929" w14:textId="77777777" w:rsidR="00CC3B45" w:rsidRPr="007F5E57" w:rsidRDefault="00326569" w:rsidP="000A6780">
      <w:pPr>
        <w:pStyle w:val="ListParagraph"/>
        <w:numPr>
          <w:ilvl w:val="0"/>
          <w:numId w:val="32"/>
        </w:numPr>
        <w:tabs>
          <w:tab w:val="left" w:pos="709"/>
          <w:tab w:val="left" w:pos="1300"/>
        </w:tabs>
        <w:spacing w:line="276" w:lineRule="auto"/>
        <w:jc w:val="both"/>
        <w:rPr>
          <w:rFonts w:ascii="Arial" w:hAnsi="Arial" w:cs="Arial"/>
          <w:sz w:val="20"/>
        </w:rPr>
      </w:pPr>
      <w:r w:rsidRPr="007F5E57">
        <w:rPr>
          <w:rFonts w:ascii="Arial" w:hAnsi="Arial" w:cs="Arial"/>
          <w:sz w:val="20"/>
        </w:rPr>
        <w:t xml:space="preserve">2001    </w:t>
      </w:r>
      <w:r w:rsidR="00F238CB" w:rsidRPr="007F5E57">
        <w:rPr>
          <w:rFonts w:ascii="Arial" w:hAnsi="Arial" w:cs="Arial"/>
          <w:sz w:val="20"/>
        </w:rPr>
        <w:t>ACCP New Investigator Award</w:t>
      </w:r>
    </w:p>
    <w:p w14:paraId="1B4C4E0E" w14:textId="77777777" w:rsidR="00C648EC" w:rsidRPr="007F5E57" w:rsidRDefault="00C648EC" w:rsidP="00E46309">
      <w:pPr>
        <w:pStyle w:val="Heading1"/>
        <w:spacing w:before="0" w:after="0" w:line="276" w:lineRule="auto"/>
      </w:pPr>
    </w:p>
    <w:p w14:paraId="7C756E73" w14:textId="41E2534A" w:rsidR="00F238CB" w:rsidRPr="007F5E57" w:rsidRDefault="00527BC9" w:rsidP="00E46309">
      <w:pPr>
        <w:pStyle w:val="Heading1"/>
        <w:spacing w:before="0" w:after="0" w:line="276" w:lineRule="auto"/>
      </w:pPr>
      <w:bookmarkStart w:id="14" w:name="_Toc511379383"/>
      <w:r w:rsidRPr="007F5E57">
        <w:t>Patent</w:t>
      </w:r>
      <w:bookmarkEnd w:id="14"/>
      <w:r w:rsidRPr="007F5E57">
        <w:t xml:space="preserve"> </w:t>
      </w:r>
    </w:p>
    <w:p w14:paraId="401B39B3" w14:textId="77777777" w:rsidR="00527BC9" w:rsidRPr="007F5E57" w:rsidRDefault="00527BC9" w:rsidP="00E46309">
      <w:pPr>
        <w:tabs>
          <w:tab w:val="left" w:pos="709"/>
          <w:tab w:val="left" w:pos="1276"/>
          <w:tab w:val="left" w:pos="4048"/>
        </w:tabs>
        <w:spacing w:line="276" w:lineRule="auto"/>
        <w:rPr>
          <w:rFonts w:ascii="Arial" w:hAnsi="Arial" w:cs="Arial"/>
          <w:sz w:val="20"/>
          <w:szCs w:val="20"/>
        </w:rPr>
      </w:pPr>
      <w:r w:rsidRPr="007F5E57">
        <w:rPr>
          <w:rFonts w:ascii="Arial" w:hAnsi="Arial" w:cs="Arial"/>
          <w:sz w:val="20"/>
          <w:szCs w:val="20"/>
        </w:rPr>
        <w:t>Effervescent powders for inhalation US Patent Application July 2006 – issued May 2011</w:t>
      </w:r>
      <w:r w:rsidR="007B25E7" w:rsidRPr="007F5E57">
        <w:rPr>
          <w:rFonts w:ascii="Arial" w:hAnsi="Arial" w:cs="Arial"/>
          <w:sz w:val="20"/>
          <w:szCs w:val="20"/>
        </w:rPr>
        <w:t xml:space="preserve"> PI: Löbenberg</w:t>
      </w:r>
    </w:p>
    <w:p w14:paraId="6F814EAF" w14:textId="77777777" w:rsidR="00527BC9" w:rsidRDefault="00527BC9" w:rsidP="0048374A">
      <w:pPr>
        <w:tabs>
          <w:tab w:val="left" w:pos="709"/>
          <w:tab w:val="left" w:pos="1276"/>
          <w:tab w:val="left" w:pos="4048"/>
        </w:tabs>
        <w:spacing w:line="276" w:lineRule="auto"/>
        <w:jc w:val="both"/>
        <w:rPr>
          <w:rFonts w:ascii="Arial" w:hAnsi="Arial" w:cs="Arial"/>
          <w:sz w:val="20"/>
          <w:szCs w:val="20"/>
        </w:rPr>
      </w:pPr>
    </w:p>
    <w:p w14:paraId="73ED4164" w14:textId="48662EAC" w:rsidR="00297F14" w:rsidRDefault="00297F14" w:rsidP="0048374A">
      <w:pPr>
        <w:tabs>
          <w:tab w:val="left" w:pos="709"/>
          <w:tab w:val="left" w:pos="1276"/>
          <w:tab w:val="left" w:pos="4048"/>
        </w:tabs>
        <w:spacing w:line="276" w:lineRule="auto"/>
        <w:jc w:val="both"/>
        <w:rPr>
          <w:rFonts w:ascii="Arial" w:hAnsi="Arial" w:cs="Arial"/>
          <w:sz w:val="20"/>
          <w:szCs w:val="20"/>
        </w:rPr>
      </w:pPr>
      <w:r w:rsidRPr="00563787">
        <w:rPr>
          <w:rFonts w:eastAsia="Calibri"/>
          <w:iCs/>
          <w:color w:val="000000"/>
          <w:spacing w:val="20"/>
          <w:lang w:eastAsia="pt-BR"/>
        </w:rPr>
        <w:t>"</w:t>
      </w:r>
      <w:r w:rsidRPr="00297F14">
        <w:rPr>
          <w:rFonts w:ascii="Arial" w:hAnsi="Arial" w:cs="Arial"/>
          <w:sz w:val="20"/>
          <w:szCs w:val="20"/>
        </w:rPr>
        <w:t>Nanocristais de Rifampicina, processo de preparação e seus usos” (University of Alberta Tech ID#2017008, "Rifampin Nanocrystals: Toward Improved Antituberculosis Therapy"; Inventors: Nadia Araci Bou Chacra – Universiade Sao Paulo (USP), Katherine Jasmine Curo Melo - USP, Nikoletta Fotaki – University of Bath, and Raimar Löbenberg – University of Alberta)</w:t>
      </w:r>
    </w:p>
    <w:p w14:paraId="1319684F" w14:textId="77777777" w:rsidR="00297F14" w:rsidRDefault="00297F14" w:rsidP="0048374A">
      <w:pPr>
        <w:tabs>
          <w:tab w:val="left" w:pos="709"/>
          <w:tab w:val="left" w:pos="1276"/>
          <w:tab w:val="left" w:pos="4048"/>
        </w:tabs>
        <w:spacing w:line="276" w:lineRule="auto"/>
        <w:jc w:val="both"/>
        <w:rPr>
          <w:rFonts w:ascii="Arial" w:hAnsi="Arial" w:cs="Arial"/>
          <w:sz w:val="20"/>
          <w:szCs w:val="20"/>
        </w:rPr>
      </w:pPr>
    </w:p>
    <w:p w14:paraId="462427C6" w14:textId="6FF295B5" w:rsidR="00297F14" w:rsidRDefault="00297F14" w:rsidP="0048374A">
      <w:pPr>
        <w:tabs>
          <w:tab w:val="left" w:pos="709"/>
          <w:tab w:val="left" w:pos="1276"/>
          <w:tab w:val="left" w:pos="4048"/>
        </w:tabs>
        <w:spacing w:line="276" w:lineRule="auto"/>
        <w:jc w:val="both"/>
        <w:rPr>
          <w:rFonts w:ascii="Arial" w:hAnsi="Arial" w:cs="Arial"/>
          <w:sz w:val="20"/>
          <w:szCs w:val="20"/>
        </w:rPr>
      </w:pPr>
      <w:r w:rsidRPr="00297F14">
        <w:rPr>
          <w:rFonts w:ascii="Arial" w:hAnsi="Arial" w:cs="Arial"/>
          <w:sz w:val="20"/>
          <w:szCs w:val="20"/>
        </w:rPr>
        <w:t>“Nanopartículas lipídicas contendo Buparvaquona, processo de obtenção e seus uso” (University of Alberta Tech ID #2017008, "Buparvaquone Lipid Nanoparticles, Preparation Process and Uses"; inventors Nadia Araci Bou Chacra – USP, Paulo Cesar Cotrim – USP, Lis Marie Monteiro – USP, Nikoletta Fotaki – Bath, and Raimar Löbenberg – Alberta)</w:t>
      </w:r>
    </w:p>
    <w:p w14:paraId="71760B58" w14:textId="77777777" w:rsidR="00ED02B8" w:rsidRDefault="00ED02B8" w:rsidP="00D853D7">
      <w:pPr>
        <w:pStyle w:val="Heading1"/>
        <w:spacing w:before="0" w:after="0" w:line="276" w:lineRule="auto"/>
      </w:pPr>
    </w:p>
    <w:p w14:paraId="312ED760" w14:textId="6D0954B7" w:rsidR="00D853D7" w:rsidRPr="007F5E57" w:rsidRDefault="00D853D7" w:rsidP="00D853D7">
      <w:pPr>
        <w:pStyle w:val="Heading1"/>
        <w:spacing w:before="0" w:after="0" w:line="276" w:lineRule="auto"/>
      </w:pPr>
      <w:bookmarkStart w:id="15" w:name="_Toc511379384"/>
      <w:r>
        <w:t xml:space="preserve">Patent </w:t>
      </w:r>
      <w:r w:rsidRPr="007F5E57">
        <w:t>Applications</w:t>
      </w:r>
      <w:bookmarkEnd w:id="15"/>
    </w:p>
    <w:p w14:paraId="22A216AD" w14:textId="77777777" w:rsidR="00D853D7" w:rsidRPr="007F5E57" w:rsidRDefault="00D853D7" w:rsidP="0048374A">
      <w:pPr>
        <w:tabs>
          <w:tab w:val="left" w:pos="709"/>
          <w:tab w:val="left" w:pos="1276"/>
          <w:tab w:val="left" w:pos="4048"/>
        </w:tabs>
        <w:spacing w:line="276" w:lineRule="auto"/>
        <w:jc w:val="both"/>
        <w:rPr>
          <w:rFonts w:ascii="Arial" w:hAnsi="Arial" w:cs="Arial"/>
          <w:sz w:val="20"/>
          <w:szCs w:val="20"/>
        </w:rPr>
      </w:pPr>
    </w:p>
    <w:p w14:paraId="4EB4746D" w14:textId="77777777" w:rsidR="00F238CB" w:rsidRPr="007F5E57" w:rsidRDefault="00F238C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Topical system for optimum local delivery, US provisional patent. (</w:t>
      </w:r>
      <w:r w:rsidR="007B25E7" w:rsidRPr="007F5E57">
        <w:rPr>
          <w:rFonts w:ascii="Arial" w:hAnsi="Arial" w:cs="Arial"/>
          <w:sz w:val="20"/>
          <w:szCs w:val="20"/>
        </w:rPr>
        <w:t xml:space="preserve">PI: </w:t>
      </w:r>
      <w:r w:rsidRPr="007F5E57">
        <w:rPr>
          <w:rFonts w:ascii="Arial" w:hAnsi="Arial" w:cs="Arial"/>
          <w:sz w:val="20"/>
          <w:szCs w:val="20"/>
        </w:rPr>
        <w:t>Kinetana Inc. July 2004)</w:t>
      </w:r>
    </w:p>
    <w:p w14:paraId="7BE36651" w14:textId="77777777" w:rsidR="00F238CB" w:rsidRPr="007F5E57" w:rsidRDefault="00F238CB" w:rsidP="0048374A">
      <w:pPr>
        <w:spacing w:line="276" w:lineRule="auto"/>
        <w:rPr>
          <w:rFonts w:ascii="Arial" w:hAnsi="Arial" w:cs="Arial"/>
          <w:sz w:val="20"/>
          <w:szCs w:val="20"/>
        </w:rPr>
      </w:pPr>
    </w:p>
    <w:p w14:paraId="5DD920C5" w14:textId="77777777" w:rsidR="00F238CB" w:rsidRPr="007F5E57" w:rsidRDefault="00F238C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An optimized TCM formula for the prevention and treatment of Arthritis, US provisional patent. (</w:t>
      </w:r>
      <w:r w:rsidR="007B25E7" w:rsidRPr="007F5E57">
        <w:rPr>
          <w:rFonts w:ascii="Arial" w:hAnsi="Arial" w:cs="Arial"/>
          <w:sz w:val="20"/>
          <w:szCs w:val="20"/>
        </w:rPr>
        <w:t xml:space="preserve">PI: </w:t>
      </w:r>
      <w:r w:rsidRPr="007F5E57">
        <w:rPr>
          <w:rFonts w:ascii="Arial" w:hAnsi="Arial" w:cs="Arial"/>
          <w:sz w:val="20"/>
          <w:szCs w:val="20"/>
        </w:rPr>
        <w:t>Kinetana Inc. June 2004)</w:t>
      </w:r>
    </w:p>
    <w:p w14:paraId="6DCAFC68" w14:textId="77777777" w:rsidR="00F238CB" w:rsidRPr="007F5E57" w:rsidRDefault="00F238CB" w:rsidP="0048374A">
      <w:pPr>
        <w:tabs>
          <w:tab w:val="left" w:pos="709"/>
          <w:tab w:val="left" w:pos="1276"/>
          <w:tab w:val="left" w:pos="4048"/>
        </w:tabs>
        <w:spacing w:line="276" w:lineRule="auto"/>
        <w:jc w:val="both"/>
        <w:rPr>
          <w:rFonts w:ascii="Arial" w:hAnsi="Arial" w:cs="Arial"/>
          <w:sz w:val="20"/>
          <w:szCs w:val="20"/>
        </w:rPr>
      </w:pPr>
    </w:p>
    <w:p w14:paraId="1F420FA1" w14:textId="77777777" w:rsidR="00F238CB" w:rsidRPr="007F5E57" w:rsidRDefault="00F238C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Formulation of Powder Containing Nanoparticles for Aerosol Delivery to the Lung, Canadian Patent application July 2003</w:t>
      </w:r>
      <w:r w:rsidR="00DB52F7" w:rsidRPr="007F5E57">
        <w:rPr>
          <w:rFonts w:ascii="Arial" w:hAnsi="Arial" w:cs="Arial"/>
          <w:sz w:val="20"/>
          <w:szCs w:val="20"/>
        </w:rPr>
        <w:t xml:space="preserve"> PI shared: Loebenberg Roa Finlay Patent based on the publication for which I’m the PI</w:t>
      </w:r>
    </w:p>
    <w:p w14:paraId="445E520E" w14:textId="77777777" w:rsidR="00DB65FD" w:rsidRPr="007F5E57" w:rsidRDefault="00DB65FD" w:rsidP="0048374A">
      <w:pPr>
        <w:tabs>
          <w:tab w:val="left" w:pos="709"/>
          <w:tab w:val="left" w:pos="1276"/>
          <w:tab w:val="left" w:pos="4048"/>
        </w:tabs>
        <w:spacing w:line="276" w:lineRule="auto"/>
        <w:jc w:val="both"/>
        <w:rPr>
          <w:rFonts w:ascii="Arial" w:hAnsi="Arial" w:cs="Arial"/>
          <w:sz w:val="20"/>
          <w:szCs w:val="20"/>
        </w:rPr>
      </w:pPr>
    </w:p>
    <w:p w14:paraId="717EB042" w14:textId="77777777" w:rsidR="00F238CB" w:rsidRPr="007F5E57" w:rsidRDefault="00527BC9" w:rsidP="0048374A">
      <w:pPr>
        <w:pStyle w:val="Heading1"/>
        <w:spacing w:before="0" w:after="0" w:line="276" w:lineRule="auto"/>
      </w:pPr>
      <w:bookmarkStart w:id="16" w:name="_Toc511379385"/>
      <w:r w:rsidRPr="007F5E57">
        <w:t>Disclosure of Invention</w:t>
      </w:r>
      <w:bookmarkEnd w:id="16"/>
    </w:p>
    <w:p w14:paraId="243CD7A1" w14:textId="77777777" w:rsidR="00F238CB" w:rsidRPr="007F5E57" w:rsidRDefault="00F238CB" w:rsidP="0048374A">
      <w:pPr>
        <w:pStyle w:val="ListParagraph"/>
        <w:numPr>
          <w:ilvl w:val="0"/>
          <w:numId w:val="30"/>
        </w:numPr>
        <w:tabs>
          <w:tab w:val="left" w:pos="567"/>
          <w:tab w:val="left" w:pos="1276"/>
          <w:tab w:val="left" w:pos="4048"/>
        </w:tabs>
        <w:spacing w:line="276" w:lineRule="auto"/>
        <w:jc w:val="both"/>
        <w:rPr>
          <w:rFonts w:ascii="Arial" w:hAnsi="Arial" w:cs="Arial"/>
          <w:sz w:val="20"/>
          <w:szCs w:val="20"/>
        </w:rPr>
      </w:pPr>
      <w:r w:rsidRPr="007F5E57">
        <w:rPr>
          <w:rFonts w:ascii="Arial" w:hAnsi="Arial" w:cs="Arial"/>
          <w:sz w:val="20"/>
          <w:szCs w:val="20"/>
        </w:rPr>
        <w:t>The use of tribolminescent materials for photodynamic therapy</w:t>
      </w:r>
    </w:p>
    <w:p w14:paraId="4D28F482" w14:textId="77777777" w:rsidR="00F238CB" w:rsidRPr="007F5E57" w:rsidRDefault="00F238CB" w:rsidP="0048374A">
      <w:pPr>
        <w:pStyle w:val="ListParagraph"/>
        <w:numPr>
          <w:ilvl w:val="0"/>
          <w:numId w:val="30"/>
        </w:numPr>
        <w:tabs>
          <w:tab w:val="left" w:pos="567"/>
          <w:tab w:val="left" w:pos="1276"/>
          <w:tab w:val="left" w:pos="4048"/>
        </w:tabs>
        <w:spacing w:line="276" w:lineRule="auto"/>
        <w:jc w:val="both"/>
        <w:rPr>
          <w:rFonts w:ascii="Arial" w:hAnsi="Arial" w:cs="Arial"/>
          <w:noProof/>
          <w:sz w:val="20"/>
          <w:szCs w:val="20"/>
        </w:rPr>
      </w:pPr>
      <w:r w:rsidRPr="007F5E57">
        <w:rPr>
          <w:rFonts w:ascii="Arial" w:hAnsi="Arial" w:cs="Arial"/>
          <w:noProof/>
          <w:sz w:val="20"/>
          <w:szCs w:val="20"/>
        </w:rPr>
        <w:t>Apparatus to determine Thermal Conductivity and Efussivity</w:t>
      </w:r>
    </w:p>
    <w:p w14:paraId="373901D5" w14:textId="77777777" w:rsidR="00F238CB" w:rsidRDefault="00F238CB" w:rsidP="0048374A">
      <w:pPr>
        <w:pStyle w:val="ListParagraph"/>
        <w:numPr>
          <w:ilvl w:val="0"/>
          <w:numId w:val="30"/>
        </w:numPr>
        <w:tabs>
          <w:tab w:val="left" w:pos="567"/>
          <w:tab w:val="left" w:pos="1276"/>
          <w:tab w:val="left" w:pos="4048"/>
        </w:tabs>
        <w:spacing w:line="276" w:lineRule="auto"/>
        <w:jc w:val="both"/>
        <w:rPr>
          <w:rFonts w:ascii="Arial" w:hAnsi="Arial" w:cs="Arial"/>
          <w:noProof/>
          <w:sz w:val="20"/>
          <w:szCs w:val="20"/>
        </w:rPr>
      </w:pPr>
      <w:r w:rsidRPr="007F5E57">
        <w:rPr>
          <w:rFonts w:ascii="Arial" w:hAnsi="Arial" w:cs="Arial"/>
          <w:noProof/>
          <w:sz w:val="20"/>
          <w:szCs w:val="20"/>
        </w:rPr>
        <w:t>Macrophage Targeting in Cancer treatment.</w:t>
      </w:r>
    </w:p>
    <w:p w14:paraId="1DB79EE1" w14:textId="297EF04C" w:rsidR="001322E0" w:rsidRDefault="001322E0" w:rsidP="0048374A">
      <w:pPr>
        <w:pStyle w:val="ListParagraph"/>
        <w:numPr>
          <w:ilvl w:val="0"/>
          <w:numId w:val="30"/>
        </w:numPr>
        <w:tabs>
          <w:tab w:val="left" w:pos="567"/>
          <w:tab w:val="left" w:pos="1276"/>
          <w:tab w:val="left" w:pos="4048"/>
        </w:tabs>
        <w:spacing w:line="276" w:lineRule="auto"/>
        <w:jc w:val="both"/>
        <w:rPr>
          <w:rFonts w:ascii="Arial" w:hAnsi="Arial" w:cs="Arial"/>
          <w:noProof/>
          <w:sz w:val="20"/>
          <w:szCs w:val="20"/>
        </w:rPr>
      </w:pPr>
      <w:r>
        <w:rPr>
          <w:rFonts w:ascii="Arial" w:hAnsi="Arial" w:cs="Arial"/>
          <w:noProof/>
          <w:sz w:val="20"/>
          <w:szCs w:val="20"/>
        </w:rPr>
        <w:t>Medical Foams</w:t>
      </w:r>
    </w:p>
    <w:p w14:paraId="2856EAEB" w14:textId="62E6BF39" w:rsidR="001322E0" w:rsidRDefault="001322E0" w:rsidP="0048374A">
      <w:pPr>
        <w:pStyle w:val="ListParagraph"/>
        <w:numPr>
          <w:ilvl w:val="0"/>
          <w:numId w:val="30"/>
        </w:numPr>
        <w:tabs>
          <w:tab w:val="left" w:pos="567"/>
          <w:tab w:val="left" w:pos="1276"/>
          <w:tab w:val="left" w:pos="4048"/>
        </w:tabs>
        <w:spacing w:line="276" w:lineRule="auto"/>
        <w:jc w:val="both"/>
        <w:rPr>
          <w:rFonts w:ascii="Arial" w:hAnsi="Arial" w:cs="Arial"/>
          <w:noProof/>
          <w:sz w:val="20"/>
          <w:szCs w:val="20"/>
        </w:rPr>
      </w:pPr>
      <w:r>
        <w:rPr>
          <w:rFonts w:ascii="Arial" w:hAnsi="Arial" w:cs="Arial"/>
          <w:noProof/>
          <w:sz w:val="20"/>
          <w:szCs w:val="20"/>
        </w:rPr>
        <w:t>Nanocrystals to treat Tuberculosis</w:t>
      </w:r>
    </w:p>
    <w:p w14:paraId="05D54C8F" w14:textId="4942CD2A" w:rsidR="001322E0" w:rsidRDefault="001322E0" w:rsidP="0048374A">
      <w:pPr>
        <w:pStyle w:val="ListParagraph"/>
        <w:numPr>
          <w:ilvl w:val="0"/>
          <w:numId w:val="30"/>
        </w:numPr>
        <w:tabs>
          <w:tab w:val="left" w:pos="567"/>
          <w:tab w:val="left" w:pos="1276"/>
          <w:tab w:val="left" w:pos="4048"/>
        </w:tabs>
        <w:spacing w:line="276" w:lineRule="auto"/>
        <w:jc w:val="both"/>
        <w:rPr>
          <w:rFonts w:ascii="Arial" w:hAnsi="Arial" w:cs="Arial"/>
          <w:noProof/>
          <w:sz w:val="20"/>
          <w:szCs w:val="20"/>
        </w:rPr>
      </w:pPr>
      <w:r>
        <w:rPr>
          <w:rFonts w:ascii="Arial" w:hAnsi="Arial" w:cs="Arial"/>
          <w:noProof/>
          <w:sz w:val="20"/>
          <w:szCs w:val="20"/>
        </w:rPr>
        <w:t>Naocrystals to treat Leishmanasis</w:t>
      </w:r>
    </w:p>
    <w:p w14:paraId="34549997" w14:textId="2C9506C8" w:rsidR="008D43E7" w:rsidRPr="007F5E57" w:rsidRDefault="008D43E7" w:rsidP="0048374A">
      <w:pPr>
        <w:pStyle w:val="ListParagraph"/>
        <w:numPr>
          <w:ilvl w:val="0"/>
          <w:numId w:val="30"/>
        </w:numPr>
        <w:tabs>
          <w:tab w:val="left" w:pos="567"/>
          <w:tab w:val="left" w:pos="1276"/>
          <w:tab w:val="left" w:pos="4048"/>
        </w:tabs>
        <w:spacing w:line="276" w:lineRule="auto"/>
        <w:jc w:val="both"/>
        <w:rPr>
          <w:rFonts w:ascii="Arial" w:hAnsi="Arial" w:cs="Arial"/>
          <w:noProof/>
          <w:sz w:val="20"/>
          <w:szCs w:val="20"/>
        </w:rPr>
      </w:pPr>
      <w:r>
        <w:rPr>
          <w:rFonts w:ascii="Arial" w:hAnsi="Arial" w:cs="Arial"/>
          <w:noProof/>
          <w:sz w:val="20"/>
          <w:szCs w:val="20"/>
        </w:rPr>
        <w:t>Foamable microemulsions</w:t>
      </w:r>
    </w:p>
    <w:p w14:paraId="210823B8" w14:textId="77777777" w:rsidR="00A44F2B" w:rsidRPr="007F5E57" w:rsidRDefault="00A44F2B" w:rsidP="0048374A">
      <w:pPr>
        <w:tabs>
          <w:tab w:val="left" w:pos="709"/>
          <w:tab w:val="left" w:pos="1276"/>
          <w:tab w:val="left" w:pos="4048"/>
        </w:tabs>
        <w:spacing w:line="276" w:lineRule="auto"/>
        <w:ind w:left="720"/>
        <w:jc w:val="both"/>
        <w:rPr>
          <w:rFonts w:ascii="Arial" w:hAnsi="Arial" w:cs="Arial"/>
          <w:noProof/>
          <w:sz w:val="20"/>
          <w:szCs w:val="20"/>
        </w:rPr>
      </w:pPr>
    </w:p>
    <w:p w14:paraId="504F0D6E" w14:textId="7EEBE3A1" w:rsidR="00FA1D44" w:rsidRPr="007F5E57" w:rsidRDefault="00FA1D44" w:rsidP="0048374A">
      <w:pPr>
        <w:pStyle w:val="Heading1"/>
        <w:spacing w:before="0" w:after="0" w:line="276" w:lineRule="auto"/>
      </w:pPr>
      <w:bookmarkStart w:id="17" w:name="_Toc511379386"/>
      <w:r w:rsidRPr="007F5E57">
        <w:lastRenderedPageBreak/>
        <w:t>Publications</w:t>
      </w:r>
      <w:r w:rsidR="00C07C28" w:rsidRPr="007F5E57">
        <w:t xml:space="preserve"> and h-Index</w:t>
      </w:r>
      <w:bookmarkEnd w:id="17"/>
    </w:p>
    <w:p w14:paraId="51D37C65" w14:textId="77777777" w:rsidR="00C07C28" w:rsidRPr="007F5E57" w:rsidRDefault="00C07C28" w:rsidP="00C07C28"/>
    <w:p w14:paraId="395806BC" w14:textId="747119EF" w:rsidR="00C07C28" w:rsidRPr="007F5E57" w:rsidRDefault="00C07C28" w:rsidP="004F6CE6">
      <w:pPr>
        <w:pStyle w:val="Flietext"/>
      </w:pPr>
      <w:r w:rsidRPr="007F5E57">
        <w:t xml:space="preserve">Google </w:t>
      </w:r>
      <w:r w:rsidR="00B45ACC" w:rsidRPr="007F5E57">
        <w:t>Scholar</w:t>
      </w:r>
      <w:r w:rsidRPr="007F5E57">
        <w:t xml:space="preserve"> (h-Index)</w:t>
      </w:r>
      <w:r w:rsidR="00532B3D">
        <w:t xml:space="preserve"> (please see current scores at:)</w:t>
      </w:r>
    </w:p>
    <w:p w14:paraId="54802164" w14:textId="2CB7EE7B" w:rsidR="00C07C28" w:rsidRPr="007F5E57" w:rsidRDefault="00C07C28" w:rsidP="004F6CE6">
      <w:pPr>
        <w:pStyle w:val="Flietext"/>
        <w:rPr>
          <w:sz w:val="20"/>
          <w:szCs w:val="20"/>
        </w:rPr>
      </w:pPr>
      <w:r w:rsidRPr="007F5E57">
        <w:rPr>
          <w:sz w:val="20"/>
          <w:szCs w:val="20"/>
        </w:rPr>
        <w:t>URL: http://scholar.google.com/citations?user=wP6VNfMAAAAJ</w:t>
      </w:r>
    </w:p>
    <w:p w14:paraId="01071E30" w14:textId="77777777" w:rsidR="00C07C28" w:rsidRPr="007F5E57" w:rsidRDefault="00C07C28" w:rsidP="004F6CE6">
      <w:pPr>
        <w:pStyle w:val="Flietext"/>
        <w:rPr>
          <w:sz w:val="20"/>
          <w:szCs w:val="20"/>
        </w:rPr>
      </w:pPr>
    </w:p>
    <w:p w14:paraId="091DBA48" w14:textId="77777777" w:rsidR="00C07C28" w:rsidRPr="007F5E57" w:rsidRDefault="00C07C28" w:rsidP="00C07C28">
      <w:pPr>
        <w:rPr>
          <w:rFonts w:ascii="Arial" w:hAnsi="Arial" w:cs="Arial"/>
          <w:sz w:val="20"/>
          <w:szCs w:val="20"/>
        </w:rPr>
      </w:pPr>
    </w:p>
    <w:p w14:paraId="03C308A9" w14:textId="77777777" w:rsidR="00E10DC8" w:rsidRPr="007F5E57" w:rsidRDefault="00E10DC8" w:rsidP="0048374A">
      <w:pPr>
        <w:pStyle w:val="Heading2"/>
        <w:spacing w:line="276" w:lineRule="auto"/>
      </w:pPr>
      <w:bookmarkStart w:id="18" w:name="_Toc179598791"/>
      <w:bookmarkStart w:id="19" w:name="_Toc511379387"/>
      <w:r w:rsidRPr="007F5E57">
        <w:rPr>
          <w:u w:val="none"/>
        </w:rPr>
        <w:t>Peer Reviewed Publications</w:t>
      </w:r>
      <w:r w:rsidR="00095E46" w:rsidRPr="007F5E57">
        <w:rPr>
          <w:b/>
          <w:u w:val="none"/>
        </w:rPr>
        <w:t xml:space="preserve"> </w:t>
      </w:r>
      <w:r w:rsidR="001922E4" w:rsidRPr="007F5E57">
        <w:rPr>
          <w:b/>
          <w:u w:val="none"/>
        </w:rPr>
        <w:t xml:space="preserve"> (bold PI</w:t>
      </w:r>
      <w:r w:rsidR="001922E4" w:rsidRPr="007F5E57">
        <w:rPr>
          <w:u w:val="none"/>
        </w:rPr>
        <w:t>,</w:t>
      </w:r>
      <w:r w:rsidR="001922E4" w:rsidRPr="007F5E57">
        <w:t xml:space="preserve"> trainee</w:t>
      </w:r>
      <w:r w:rsidR="001922E4" w:rsidRPr="007F5E57">
        <w:rPr>
          <w:b/>
          <w:u w:val="none"/>
        </w:rPr>
        <w:t>)</w:t>
      </w:r>
      <w:bookmarkEnd w:id="18"/>
      <w:bookmarkEnd w:id="19"/>
    </w:p>
    <w:p w14:paraId="6C2FEABF" w14:textId="77777777" w:rsidR="00FA1D44" w:rsidRPr="007F5E57" w:rsidRDefault="00FA1D44" w:rsidP="0048374A">
      <w:pPr>
        <w:pStyle w:val="Heading2"/>
        <w:spacing w:line="276" w:lineRule="auto"/>
        <w:rPr>
          <w:u w:val="none"/>
        </w:rPr>
      </w:pPr>
    </w:p>
    <w:p w14:paraId="32601CD2" w14:textId="7400CF17" w:rsidR="00683DE4" w:rsidRDefault="00F238CB" w:rsidP="00683DE4">
      <w:pPr>
        <w:pStyle w:val="Heading3"/>
        <w:spacing w:line="276" w:lineRule="auto"/>
      </w:pPr>
      <w:bookmarkStart w:id="20" w:name="_Toc511379388"/>
      <w:r w:rsidRPr="007F5E57">
        <w:t>Book Chapter</w:t>
      </w:r>
      <w:bookmarkEnd w:id="20"/>
    </w:p>
    <w:p w14:paraId="509D548B" w14:textId="1870AA76" w:rsidR="00353B99" w:rsidRPr="004F6CE6" w:rsidRDefault="00E25506" w:rsidP="004F6CE6">
      <w:pPr>
        <w:ind w:hanging="284"/>
        <w:rPr>
          <w:rFonts w:ascii="Arial" w:hAnsi="Arial" w:cs="Arial"/>
          <w:sz w:val="20"/>
          <w:szCs w:val="20"/>
        </w:rPr>
      </w:pPr>
      <w:r>
        <w:rPr>
          <w:rFonts w:ascii="Arial" w:hAnsi="Arial" w:cs="Arial"/>
          <w:sz w:val="20"/>
          <w:szCs w:val="20"/>
        </w:rPr>
        <w:t xml:space="preserve">6  </w:t>
      </w:r>
      <w:r w:rsidR="00683DE4" w:rsidRPr="004F6CE6">
        <w:rPr>
          <w:rFonts w:ascii="Arial" w:hAnsi="Arial" w:cs="Arial"/>
          <w:sz w:val="20"/>
          <w:szCs w:val="20"/>
        </w:rPr>
        <w:t>BOU-CHACRA, N.A</w:t>
      </w:r>
      <w:r w:rsidR="00683DE4" w:rsidRPr="00353B99">
        <w:rPr>
          <w:rFonts w:ascii="Arial" w:hAnsi="Arial" w:cs="Arial"/>
          <w:sz w:val="20"/>
          <w:szCs w:val="20"/>
        </w:rPr>
        <w:t>.; CURTIVO, C.P.D.; TAVARES, G.D.; LÖBENBERG, R. Fundamentos da Qualidade por Design. In: Terezinha de Jesus Andreoli Pinto; Natalia Bellan. (Org.). Diretrizes no processo de regulamentação sanitária dos medicamentos no Brasil. 1 ed. São Paulo: Manole, 2014, p. 1-34.</w:t>
      </w:r>
      <w:r w:rsidR="00353B99" w:rsidRPr="004F6CE6">
        <w:rPr>
          <w:rFonts w:ascii="Arial" w:hAnsi="Arial" w:cs="Arial"/>
          <w:sz w:val="20"/>
          <w:szCs w:val="20"/>
        </w:rPr>
        <w:t xml:space="preserve"> </w:t>
      </w:r>
    </w:p>
    <w:p w14:paraId="7C9D51CD" w14:textId="3A581903" w:rsidR="00683DE4" w:rsidRDefault="00683DE4" w:rsidP="004F6CE6">
      <w:pPr>
        <w:ind w:hanging="284"/>
        <w:rPr>
          <w:rFonts w:ascii="Arial" w:hAnsi="Arial" w:cs="Arial"/>
          <w:sz w:val="20"/>
          <w:szCs w:val="20"/>
        </w:rPr>
      </w:pPr>
    </w:p>
    <w:p w14:paraId="247A9A67" w14:textId="3DECE9F8" w:rsidR="00B92C51" w:rsidRPr="007F5E57" w:rsidRDefault="00B92C51" w:rsidP="004F6CE6">
      <w:pPr>
        <w:ind w:hanging="284"/>
        <w:rPr>
          <w:rFonts w:ascii="Arial" w:hAnsi="Arial" w:cs="Arial"/>
          <w:sz w:val="20"/>
          <w:szCs w:val="20"/>
        </w:rPr>
      </w:pPr>
      <w:r>
        <w:rPr>
          <w:rFonts w:ascii="Arial" w:hAnsi="Arial" w:cs="Arial"/>
          <w:sz w:val="20"/>
          <w:szCs w:val="20"/>
        </w:rPr>
        <w:t>5</w:t>
      </w:r>
      <w:r>
        <w:rPr>
          <w:rFonts w:ascii="Arial" w:hAnsi="Arial" w:cs="Arial"/>
          <w:sz w:val="20"/>
          <w:szCs w:val="20"/>
        </w:rPr>
        <w:tab/>
      </w:r>
      <w:r w:rsidRPr="004F6CE6">
        <w:rPr>
          <w:rFonts w:ascii="Arial" w:hAnsi="Arial" w:cs="Arial"/>
          <w:sz w:val="20"/>
          <w:szCs w:val="20"/>
        </w:rPr>
        <w:t>Book Title</w:t>
      </w:r>
      <w:r w:rsidRPr="007F5E57">
        <w:rPr>
          <w:rFonts w:ascii="Arial" w:hAnsi="Arial" w:cs="Arial"/>
          <w:sz w:val="20"/>
          <w:szCs w:val="20"/>
        </w:rPr>
        <w:t xml:space="preserve">: </w:t>
      </w:r>
      <w:r>
        <w:rPr>
          <w:rFonts w:ascii="Arial" w:hAnsi="Arial" w:cs="Arial"/>
          <w:sz w:val="20"/>
          <w:szCs w:val="20"/>
        </w:rPr>
        <w:t>Rhodiola Rosea</w:t>
      </w:r>
      <w:r w:rsidRPr="007F5E57">
        <w:rPr>
          <w:rFonts w:ascii="Arial" w:hAnsi="Arial" w:cs="Arial"/>
          <w:sz w:val="20"/>
          <w:szCs w:val="20"/>
        </w:rPr>
        <w:t xml:space="preserve"> </w:t>
      </w:r>
    </w:p>
    <w:p w14:paraId="0E823784" w14:textId="45BED70A" w:rsidR="00B92C51" w:rsidRPr="007F5E57" w:rsidRDefault="00B92C51" w:rsidP="004F6CE6">
      <w:pPr>
        <w:ind w:hanging="284"/>
        <w:rPr>
          <w:rFonts w:ascii="Arial" w:hAnsi="Arial" w:cs="Arial"/>
          <w:sz w:val="20"/>
          <w:szCs w:val="20"/>
        </w:rPr>
      </w:pPr>
      <w:r w:rsidRPr="007F5E57">
        <w:rPr>
          <w:rFonts w:ascii="Arial" w:hAnsi="Arial" w:cs="Arial"/>
          <w:sz w:val="20"/>
          <w:szCs w:val="20"/>
        </w:rPr>
        <w:t xml:space="preserve">Editors: </w:t>
      </w:r>
      <w:r>
        <w:rPr>
          <w:rFonts w:ascii="Arial" w:hAnsi="Arial" w:cs="Arial"/>
          <w:sz w:val="20"/>
          <w:szCs w:val="20"/>
        </w:rPr>
        <w:t>Alain Cuerrier, Kwesi Ampong-Nyarko</w:t>
      </w:r>
    </w:p>
    <w:p w14:paraId="34986B1E" w14:textId="2375DC9A" w:rsidR="00B92C51" w:rsidRPr="007F5E57" w:rsidRDefault="00B92C51" w:rsidP="004F6CE6">
      <w:pPr>
        <w:ind w:hanging="284"/>
        <w:rPr>
          <w:rFonts w:ascii="Arial" w:hAnsi="Arial" w:cs="Arial"/>
          <w:sz w:val="20"/>
          <w:szCs w:val="20"/>
        </w:rPr>
      </w:pPr>
      <w:r w:rsidRPr="004F6CE6">
        <w:rPr>
          <w:rFonts w:ascii="Arial" w:hAnsi="Arial" w:cs="Arial"/>
          <w:sz w:val="20"/>
          <w:szCs w:val="20"/>
        </w:rPr>
        <w:t>Chapter Title</w:t>
      </w:r>
      <w:r w:rsidRPr="007F5E57">
        <w:rPr>
          <w:rFonts w:ascii="Arial" w:hAnsi="Arial" w:cs="Arial"/>
          <w:sz w:val="20"/>
          <w:szCs w:val="20"/>
        </w:rPr>
        <w:t xml:space="preserve">:  </w:t>
      </w:r>
      <w:r>
        <w:rPr>
          <w:rFonts w:ascii="Arial" w:hAnsi="Arial" w:cs="Arial"/>
          <w:sz w:val="20"/>
          <w:szCs w:val="20"/>
        </w:rPr>
        <w:t>Commercialization of Rhodiola Rosea</w:t>
      </w:r>
    </w:p>
    <w:p w14:paraId="72DB385B" w14:textId="14EF8FA4" w:rsidR="00B92C51" w:rsidRDefault="00B92C51" w:rsidP="004F6CE6">
      <w:pPr>
        <w:ind w:hanging="284"/>
        <w:rPr>
          <w:rFonts w:ascii="Arial" w:hAnsi="Arial" w:cs="Arial"/>
          <w:sz w:val="20"/>
          <w:szCs w:val="20"/>
        </w:rPr>
      </w:pPr>
      <w:r w:rsidRPr="007F5E57">
        <w:rPr>
          <w:rFonts w:ascii="Arial" w:hAnsi="Arial" w:cs="Arial"/>
          <w:sz w:val="20"/>
          <w:szCs w:val="20"/>
        </w:rPr>
        <w:t xml:space="preserve">Authors: </w:t>
      </w:r>
      <w:r w:rsidRPr="00B92C51">
        <w:rPr>
          <w:rFonts w:ascii="Arial" w:hAnsi="Arial" w:cs="Arial"/>
          <w:sz w:val="20"/>
          <w:szCs w:val="20"/>
        </w:rPr>
        <w:t>Nav Sharma</w:t>
      </w:r>
      <w:r>
        <w:rPr>
          <w:rFonts w:ascii="Arial" w:hAnsi="Arial" w:cs="Arial"/>
          <w:sz w:val="20"/>
          <w:szCs w:val="20"/>
        </w:rPr>
        <w:t xml:space="preserve"> and </w:t>
      </w:r>
      <w:r w:rsidRPr="004F6CE6">
        <w:rPr>
          <w:rFonts w:ascii="Arial" w:hAnsi="Arial" w:cs="Arial"/>
          <w:sz w:val="20"/>
          <w:szCs w:val="20"/>
        </w:rPr>
        <w:t>Raimar Loebenberg</w:t>
      </w:r>
      <w:r w:rsidRPr="007F5E57">
        <w:rPr>
          <w:rFonts w:ascii="Arial" w:hAnsi="Arial" w:cs="Arial"/>
          <w:sz w:val="20"/>
          <w:szCs w:val="20"/>
        </w:rPr>
        <w:t xml:space="preserve"> </w:t>
      </w:r>
    </w:p>
    <w:p w14:paraId="5F0DE827" w14:textId="77777777" w:rsidR="00B92C51" w:rsidRDefault="00B92C51" w:rsidP="004F6CE6">
      <w:pPr>
        <w:ind w:hanging="284"/>
        <w:rPr>
          <w:rFonts w:ascii="Arial" w:hAnsi="Arial" w:cs="Arial"/>
          <w:sz w:val="20"/>
          <w:szCs w:val="20"/>
        </w:rPr>
      </w:pPr>
    </w:p>
    <w:p w14:paraId="381B5576" w14:textId="29C494C3" w:rsidR="008F12B6" w:rsidRPr="007F5E57" w:rsidRDefault="008F12B6" w:rsidP="004F6CE6">
      <w:pPr>
        <w:ind w:hanging="284"/>
        <w:rPr>
          <w:rFonts w:ascii="Arial" w:hAnsi="Arial" w:cs="Arial"/>
          <w:sz w:val="20"/>
          <w:szCs w:val="20"/>
        </w:rPr>
      </w:pPr>
      <w:r w:rsidRPr="007F5E57">
        <w:rPr>
          <w:rFonts w:ascii="Arial" w:hAnsi="Arial" w:cs="Arial"/>
          <w:sz w:val="20"/>
          <w:szCs w:val="20"/>
        </w:rPr>
        <w:t>4</w:t>
      </w:r>
      <w:r w:rsidRPr="007F5E57">
        <w:rPr>
          <w:rFonts w:ascii="Arial" w:hAnsi="Arial" w:cs="Arial"/>
          <w:sz w:val="20"/>
          <w:szCs w:val="20"/>
        </w:rPr>
        <w:tab/>
      </w:r>
      <w:r w:rsidRPr="004F6CE6">
        <w:rPr>
          <w:rFonts w:ascii="Arial" w:hAnsi="Arial" w:cs="Arial"/>
          <w:sz w:val="20"/>
          <w:szCs w:val="20"/>
        </w:rPr>
        <w:t>Book Title</w:t>
      </w:r>
      <w:r w:rsidRPr="007F5E57">
        <w:rPr>
          <w:rFonts w:ascii="Arial" w:hAnsi="Arial" w:cs="Arial"/>
          <w:sz w:val="20"/>
          <w:szCs w:val="20"/>
        </w:rPr>
        <w:t xml:space="preserve">: Generic Drug Product Development </w:t>
      </w:r>
    </w:p>
    <w:p w14:paraId="0BAA70FA" w14:textId="77777777" w:rsidR="008F12B6" w:rsidRPr="007F5E57" w:rsidRDefault="008F12B6" w:rsidP="004F6CE6">
      <w:pPr>
        <w:ind w:hanging="284"/>
        <w:rPr>
          <w:rFonts w:ascii="Arial" w:hAnsi="Arial" w:cs="Arial"/>
          <w:sz w:val="20"/>
          <w:szCs w:val="20"/>
        </w:rPr>
      </w:pPr>
      <w:r w:rsidRPr="007F5E57">
        <w:rPr>
          <w:rFonts w:ascii="Arial" w:hAnsi="Arial" w:cs="Arial"/>
          <w:sz w:val="20"/>
          <w:szCs w:val="20"/>
        </w:rPr>
        <w:t>Editors: Isadore Kanfer, Leon Shargel</w:t>
      </w:r>
    </w:p>
    <w:p w14:paraId="24BCE9E2" w14:textId="77777777" w:rsidR="008F12B6" w:rsidRPr="007F5E57" w:rsidRDefault="008F12B6" w:rsidP="004F6CE6">
      <w:pPr>
        <w:ind w:hanging="284"/>
        <w:rPr>
          <w:rFonts w:ascii="Arial" w:hAnsi="Arial" w:cs="Arial"/>
          <w:sz w:val="20"/>
          <w:szCs w:val="20"/>
        </w:rPr>
      </w:pPr>
      <w:r w:rsidRPr="004F6CE6">
        <w:rPr>
          <w:rFonts w:ascii="Arial" w:hAnsi="Arial" w:cs="Arial"/>
          <w:sz w:val="20"/>
          <w:szCs w:val="20"/>
        </w:rPr>
        <w:t>Chapter Title</w:t>
      </w:r>
      <w:r w:rsidRPr="007F5E57">
        <w:rPr>
          <w:rFonts w:ascii="Arial" w:hAnsi="Arial" w:cs="Arial"/>
          <w:sz w:val="20"/>
          <w:szCs w:val="20"/>
        </w:rPr>
        <w:t>:  Experimental Formulation Development</w:t>
      </w:r>
    </w:p>
    <w:p w14:paraId="7E654C61" w14:textId="77777777" w:rsidR="008F12B6" w:rsidRPr="007F5E57" w:rsidRDefault="008F12B6" w:rsidP="004F6CE6">
      <w:pPr>
        <w:ind w:hanging="284"/>
        <w:rPr>
          <w:rFonts w:ascii="Arial" w:hAnsi="Arial" w:cs="Arial"/>
          <w:sz w:val="20"/>
          <w:szCs w:val="20"/>
        </w:rPr>
      </w:pPr>
      <w:r w:rsidRPr="007F5E57">
        <w:rPr>
          <w:rFonts w:ascii="Arial" w:hAnsi="Arial" w:cs="Arial"/>
          <w:sz w:val="20"/>
          <w:szCs w:val="20"/>
        </w:rPr>
        <w:t xml:space="preserve">Authors: </w:t>
      </w:r>
      <w:r w:rsidRPr="004F6CE6">
        <w:rPr>
          <w:rFonts w:ascii="Arial" w:hAnsi="Arial" w:cs="Arial"/>
          <w:sz w:val="20"/>
          <w:szCs w:val="20"/>
        </w:rPr>
        <w:t>Isadore Kanfer</w:t>
      </w:r>
      <w:r w:rsidRPr="007F5E57">
        <w:rPr>
          <w:rFonts w:ascii="Arial" w:hAnsi="Arial" w:cs="Arial"/>
          <w:sz w:val="20"/>
          <w:szCs w:val="20"/>
        </w:rPr>
        <w:t>, Roderick B. Walker, Raimar Löbenberg and Nádia Araci Bou-Chacra</w:t>
      </w:r>
    </w:p>
    <w:p w14:paraId="0F3017CF" w14:textId="77777777" w:rsidR="008F12B6" w:rsidRPr="007F5E57" w:rsidRDefault="008F12B6" w:rsidP="004F6CE6">
      <w:pPr>
        <w:ind w:hanging="284"/>
        <w:rPr>
          <w:rFonts w:ascii="Arial" w:hAnsi="Arial" w:cs="Arial"/>
          <w:sz w:val="20"/>
          <w:szCs w:val="20"/>
        </w:rPr>
      </w:pPr>
    </w:p>
    <w:p w14:paraId="430E0956" w14:textId="4DD5565B" w:rsidR="008F12B6" w:rsidRPr="007F5E57" w:rsidRDefault="008F12B6" w:rsidP="004F6CE6">
      <w:pPr>
        <w:ind w:hanging="284"/>
        <w:rPr>
          <w:rFonts w:ascii="Arial" w:hAnsi="Arial" w:cs="Arial"/>
          <w:sz w:val="20"/>
          <w:szCs w:val="20"/>
        </w:rPr>
      </w:pPr>
      <w:r w:rsidRPr="007F5E57">
        <w:rPr>
          <w:rFonts w:ascii="Arial" w:hAnsi="Arial" w:cs="Arial"/>
          <w:sz w:val="20"/>
          <w:szCs w:val="20"/>
        </w:rPr>
        <w:t>3</w:t>
      </w:r>
      <w:r w:rsidRPr="007F5E57">
        <w:rPr>
          <w:rFonts w:ascii="Arial" w:hAnsi="Arial" w:cs="Arial"/>
          <w:sz w:val="20"/>
          <w:szCs w:val="20"/>
        </w:rPr>
        <w:tab/>
      </w:r>
      <w:r w:rsidRPr="004F6CE6">
        <w:rPr>
          <w:rFonts w:ascii="Arial" w:hAnsi="Arial" w:cs="Arial"/>
          <w:sz w:val="20"/>
          <w:szCs w:val="20"/>
        </w:rPr>
        <w:t>Book Title</w:t>
      </w:r>
      <w:r w:rsidRPr="007F5E57">
        <w:rPr>
          <w:rFonts w:ascii="Arial" w:hAnsi="Arial" w:cs="Arial"/>
          <w:sz w:val="20"/>
          <w:szCs w:val="20"/>
        </w:rPr>
        <w:t xml:space="preserve">: Therapeutic Delivery Solutions </w:t>
      </w:r>
    </w:p>
    <w:p w14:paraId="0C88F75F" w14:textId="77777777" w:rsidR="008F12B6" w:rsidRPr="007F5E57" w:rsidRDefault="008F12B6" w:rsidP="004F6CE6">
      <w:pPr>
        <w:ind w:hanging="284"/>
        <w:rPr>
          <w:rFonts w:ascii="Arial" w:hAnsi="Arial" w:cs="Arial"/>
          <w:sz w:val="20"/>
          <w:szCs w:val="20"/>
        </w:rPr>
      </w:pPr>
      <w:r w:rsidRPr="007F5E57">
        <w:rPr>
          <w:rFonts w:ascii="Arial" w:hAnsi="Arial" w:cs="Arial"/>
          <w:sz w:val="20"/>
          <w:szCs w:val="20"/>
        </w:rPr>
        <w:t xml:space="preserve">Editors:  Chung Chan; Kwok Chow; Bill McKay; Michelle Fung </w:t>
      </w:r>
    </w:p>
    <w:p w14:paraId="7D86A3CA" w14:textId="77777777" w:rsidR="008F12B6" w:rsidRPr="007F5E57" w:rsidRDefault="008F12B6" w:rsidP="004F6CE6">
      <w:pPr>
        <w:ind w:hanging="284"/>
        <w:rPr>
          <w:rFonts w:ascii="Arial" w:hAnsi="Arial" w:cs="Arial"/>
          <w:sz w:val="20"/>
          <w:szCs w:val="20"/>
        </w:rPr>
      </w:pPr>
      <w:r w:rsidRPr="007F5E57">
        <w:rPr>
          <w:rFonts w:ascii="Arial" w:hAnsi="Arial" w:cs="Arial"/>
          <w:sz w:val="20"/>
          <w:szCs w:val="20"/>
        </w:rPr>
        <w:t>ISBN: 978-1-118- 11126-0</w:t>
      </w:r>
    </w:p>
    <w:p w14:paraId="31468A00" w14:textId="77777777" w:rsidR="008F12B6" w:rsidRPr="007F5E57" w:rsidRDefault="008F12B6" w:rsidP="004F6CE6">
      <w:pPr>
        <w:ind w:hanging="284"/>
        <w:rPr>
          <w:rFonts w:ascii="Arial" w:hAnsi="Arial" w:cs="Arial"/>
          <w:sz w:val="20"/>
          <w:szCs w:val="20"/>
        </w:rPr>
      </w:pPr>
      <w:r w:rsidRPr="004F6CE6">
        <w:rPr>
          <w:rFonts w:ascii="Arial" w:hAnsi="Arial" w:cs="Arial"/>
          <w:sz w:val="20"/>
          <w:szCs w:val="20"/>
        </w:rPr>
        <w:t>Chapter Title</w:t>
      </w:r>
      <w:r w:rsidRPr="007F5E57">
        <w:rPr>
          <w:rFonts w:ascii="Arial" w:hAnsi="Arial" w:cs="Arial"/>
          <w:sz w:val="20"/>
          <w:szCs w:val="20"/>
        </w:rPr>
        <w:t>: Biorelevant Dissolution Testing</w:t>
      </w:r>
    </w:p>
    <w:p w14:paraId="7A28E129" w14:textId="77777777" w:rsidR="008F12B6" w:rsidRPr="004F6CE6" w:rsidRDefault="008F12B6" w:rsidP="004F6CE6">
      <w:pPr>
        <w:ind w:hanging="284"/>
        <w:rPr>
          <w:rFonts w:ascii="Arial" w:hAnsi="Arial" w:cs="Arial"/>
          <w:sz w:val="20"/>
          <w:szCs w:val="20"/>
        </w:rPr>
      </w:pPr>
      <w:r w:rsidRPr="007F5E57">
        <w:rPr>
          <w:rFonts w:ascii="Arial" w:hAnsi="Arial" w:cs="Arial"/>
          <w:sz w:val="20"/>
          <w:szCs w:val="20"/>
        </w:rPr>
        <w:t xml:space="preserve">Authors: May Almukainzi, Nadia Bou-Chacra and </w:t>
      </w:r>
      <w:r w:rsidRPr="004F6CE6">
        <w:rPr>
          <w:rFonts w:ascii="Arial" w:hAnsi="Arial" w:cs="Arial"/>
          <w:sz w:val="20"/>
          <w:szCs w:val="20"/>
        </w:rPr>
        <w:t>Raimar Löbenberg</w:t>
      </w:r>
    </w:p>
    <w:p w14:paraId="0A6DC139" w14:textId="4F137278" w:rsidR="008F12B6" w:rsidRPr="007F5E57" w:rsidRDefault="008F12B6" w:rsidP="004F6CE6">
      <w:pPr>
        <w:ind w:hanging="284"/>
        <w:rPr>
          <w:rFonts w:ascii="Arial" w:hAnsi="Arial" w:cs="Arial"/>
          <w:sz w:val="20"/>
          <w:szCs w:val="20"/>
        </w:rPr>
      </w:pPr>
    </w:p>
    <w:p w14:paraId="0F9CD413" w14:textId="2F9A574A" w:rsidR="00CF4A73" w:rsidRPr="007F5E57" w:rsidRDefault="00CF4A73" w:rsidP="004F6CE6">
      <w:pPr>
        <w:ind w:hanging="284"/>
        <w:rPr>
          <w:rFonts w:ascii="Arial" w:hAnsi="Arial" w:cs="Arial"/>
          <w:sz w:val="20"/>
          <w:szCs w:val="20"/>
        </w:rPr>
      </w:pPr>
      <w:r w:rsidRPr="007F5E57">
        <w:rPr>
          <w:rFonts w:ascii="Arial" w:hAnsi="Arial" w:cs="Arial"/>
          <w:sz w:val="20"/>
          <w:szCs w:val="20"/>
        </w:rPr>
        <w:t>2</w:t>
      </w:r>
      <w:r w:rsidRPr="007F5E57">
        <w:rPr>
          <w:rFonts w:ascii="Arial" w:hAnsi="Arial" w:cs="Arial"/>
          <w:sz w:val="20"/>
          <w:szCs w:val="20"/>
        </w:rPr>
        <w:tab/>
      </w:r>
      <w:r w:rsidRPr="004F6CE6">
        <w:rPr>
          <w:rFonts w:ascii="Arial" w:hAnsi="Arial" w:cs="Arial"/>
          <w:sz w:val="20"/>
          <w:szCs w:val="20"/>
        </w:rPr>
        <w:t>Book Title</w:t>
      </w:r>
      <w:r w:rsidRPr="007F5E57">
        <w:rPr>
          <w:rFonts w:ascii="Arial" w:hAnsi="Arial" w:cs="Arial"/>
          <w:sz w:val="20"/>
          <w:szCs w:val="20"/>
        </w:rPr>
        <w:t>: Therapeutic delivery methods: concise overview of emerging areas</w:t>
      </w:r>
    </w:p>
    <w:p w14:paraId="0E80A762" w14:textId="77777777" w:rsidR="00CF4A73" w:rsidRPr="007F5E57" w:rsidRDefault="00CF4A73" w:rsidP="004F6CE6">
      <w:pPr>
        <w:ind w:hanging="284"/>
        <w:rPr>
          <w:rFonts w:ascii="Arial" w:hAnsi="Arial" w:cs="Arial"/>
          <w:sz w:val="20"/>
          <w:szCs w:val="20"/>
        </w:rPr>
      </w:pPr>
      <w:r w:rsidRPr="007F5E57">
        <w:rPr>
          <w:rFonts w:ascii="Arial" w:hAnsi="Arial" w:cs="Arial"/>
          <w:sz w:val="20"/>
          <w:szCs w:val="20"/>
        </w:rPr>
        <w:t>Editors:  Beom-Jin Lee</w:t>
      </w:r>
    </w:p>
    <w:p w14:paraId="78A22334" w14:textId="77777777" w:rsidR="00CF4A73" w:rsidRPr="007F5E57" w:rsidRDefault="00CF4A73" w:rsidP="004F6CE6">
      <w:pPr>
        <w:ind w:hanging="284"/>
        <w:rPr>
          <w:rFonts w:ascii="Arial" w:hAnsi="Arial" w:cs="Arial"/>
          <w:sz w:val="20"/>
          <w:szCs w:val="20"/>
        </w:rPr>
      </w:pPr>
      <w:r w:rsidRPr="004F6CE6">
        <w:rPr>
          <w:rFonts w:ascii="Arial" w:hAnsi="Arial" w:cs="Arial"/>
          <w:sz w:val="20"/>
          <w:szCs w:val="20"/>
        </w:rPr>
        <w:t>Chapter Title</w:t>
      </w:r>
      <w:r w:rsidRPr="007F5E57">
        <w:rPr>
          <w:rFonts w:ascii="Arial" w:hAnsi="Arial" w:cs="Arial"/>
          <w:sz w:val="20"/>
          <w:szCs w:val="20"/>
        </w:rPr>
        <w:t>: Mechanism of gastrointestinal drug absorption and application in therapeutic drug delivery</w:t>
      </w:r>
    </w:p>
    <w:p w14:paraId="7F2D8277" w14:textId="77777777" w:rsidR="00CF4A73" w:rsidRPr="007F5E57" w:rsidRDefault="00CF4A73" w:rsidP="004F6CE6">
      <w:pPr>
        <w:ind w:hanging="284"/>
        <w:rPr>
          <w:rFonts w:ascii="Arial" w:hAnsi="Arial" w:cs="Arial"/>
          <w:sz w:val="20"/>
          <w:szCs w:val="20"/>
        </w:rPr>
      </w:pPr>
      <w:r w:rsidRPr="007F5E57">
        <w:rPr>
          <w:rFonts w:ascii="Arial" w:hAnsi="Arial" w:cs="Arial"/>
          <w:sz w:val="20"/>
          <w:szCs w:val="20"/>
        </w:rPr>
        <w:t xml:space="preserve">Authors: </w:t>
      </w:r>
      <w:r w:rsidRPr="004F6CE6">
        <w:rPr>
          <w:rFonts w:ascii="Arial" w:hAnsi="Arial" w:cs="Arial"/>
          <w:sz w:val="20"/>
          <w:szCs w:val="20"/>
        </w:rPr>
        <w:t>Raimar Löbenberg</w:t>
      </w:r>
      <w:r w:rsidRPr="007F5E57">
        <w:rPr>
          <w:rFonts w:ascii="Arial" w:hAnsi="Arial" w:cs="Arial"/>
          <w:sz w:val="20"/>
          <w:szCs w:val="20"/>
        </w:rPr>
        <w:t xml:space="preserve">, Humberto Ferraz, Nadia A Bou-Chacra, Gordon L Amidon, </w:t>
      </w:r>
    </w:p>
    <w:p w14:paraId="7F9DF166" w14:textId="77777777" w:rsidR="00CF4A73" w:rsidRPr="007F5E57" w:rsidRDefault="00CF4A73" w:rsidP="004F6CE6">
      <w:pPr>
        <w:ind w:hanging="284"/>
        <w:rPr>
          <w:rFonts w:ascii="Arial" w:hAnsi="Arial" w:cs="Arial"/>
          <w:sz w:val="20"/>
          <w:szCs w:val="20"/>
        </w:rPr>
      </w:pPr>
    </w:p>
    <w:p w14:paraId="438A1AA7" w14:textId="706E7A80" w:rsidR="00CF4A73" w:rsidRPr="007F5E57" w:rsidRDefault="00CF4A73" w:rsidP="004F6CE6">
      <w:pPr>
        <w:ind w:hanging="284"/>
        <w:rPr>
          <w:rFonts w:ascii="Arial" w:hAnsi="Arial" w:cs="Arial"/>
          <w:sz w:val="20"/>
          <w:szCs w:val="20"/>
        </w:rPr>
      </w:pPr>
      <w:r w:rsidRPr="007F5E57">
        <w:rPr>
          <w:rFonts w:ascii="Arial" w:hAnsi="Arial" w:cs="Arial"/>
          <w:sz w:val="20"/>
          <w:szCs w:val="20"/>
        </w:rPr>
        <w:t>1</w:t>
      </w:r>
      <w:r w:rsidRPr="007F5E57">
        <w:rPr>
          <w:rFonts w:ascii="Arial" w:hAnsi="Arial" w:cs="Arial"/>
          <w:sz w:val="20"/>
          <w:szCs w:val="20"/>
        </w:rPr>
        <w:tab/>
      </w:r>
      <w:r w:rsidRPr="004F6CE6">
        <w:rPr>
          <w:rFonts w:ascii="Arial" w:hAnsi="Arial" w:cs="Arial"/>
          <w:sz w:val="20"/>
          <w:szCs w:val="20"/>
        </w:rPr>
        <w:t>Book Title</w:t>
      </w:r>
      <w:r w:rsidRPr="007F5E57">
        <w:rPr>
          <w:rFonts w:ascii="Arial" w:hAnsi="Arial" w:cs="Arial"/>
          <w:sz w:val="20"/>
          <w:szCs w:val="20"/>
        </w:rPr>
        <w:t>: Methods for Assessing Oral Absorption</w:t>
      </w:r>
    </w:p>
    <w:p w14:paraId="242D543B" w14:textId="18F02BD3" w:rsidR="00CF4A73" w:rsidRPr="007F5E57" w:rsidRDefault="00CF4A73" w:rsidP="004F6CE6">
      <w:pPr>
        <w:ind w:hanging="284"/>
        <w:rPr>
          <w:rFonts w:ascii="Arial" w:hAnsi="Arial" w:cs="Arial"/>
          <w:sz w:val="20"/>
          <w:szCs w:val="20"/>
        </w:rPr>
      </w:pPr>
      <w:r w:rsidRPr="007F5E57">
        <w:rPr>
          <w:rFonts w:ascii="Arial" w:hAnsi="Arial" w:cs="Arial"/>
          <w:sz w:val="20"/>
          <w:szCs w:val="20"/>
        </w:rPr>
        <w:t>Editors:  J.B. Dressman, H. Lennernäs</w:t>
      </w:r>
    </w:p>
    <w:p w14:paraId="74804703" w14:textId="281495D5" w:rsidR="00CF4A73" w:rsidRPr="007F5E57" w:rsidRDefault="00CF4A73" w:rsidP="004F6CE6">
      <w:pPr>
        <w:ind w:hanging="284"/>
        <w:rPr>
          <w:rFonts w:ascii="Arial" w:hAnsi="Arial" w:cs="Arial"/>
          <w:sz w:val="20"/>
          <w:szCs w:val="20"/>
        </w:rPr>
      </w:pPr>
      <w:r w:rsidRPr="004F6CE6">
        <w:rPr>
          <w:rFonts w:ascii="Arial" w:hAnsi="Arial" w:cs="Arial"/>
          <w:sz w:val="20"/>
          <w:szCs w:val="20"/>
        </w:rPr>
        <w:t>Chapter Title</w:t>
      </w:r>
      <w:r w:rsidRPr="007F5E57">
        <w:rPr>
          <w:rFonts w:ascii="Arial" w:hAnsi="Arial" w:cs="Arial"/>
          <w:sz w:val="20"/>
          <w:szCs w:val="20"/>
        </w:rPr>
        <w:t>: Solubility as a Limiting Factor to Drug Absorption : p. 137-154</w:t>
      </w:r>
    </w:p>
    <w:p w14:paraId="2F24DD18" w14:textId="77777777" w:rsidR="00CF4A73" w:rsidRPr="007F5E57" w:rsidRDefault="00CF4A73" w:rsidP="004F6CE6">
      <w:pPr>
        <w:ind w:hanging="284"/>
        <w:rPr>
          <w:rFonts w:ascii="Arial" w:hAnsi="Arial" w:cs="Arial"/>
          <w:sz w:val="20"/>
          <w:szCs w:val="20"/>
        </w:rPr>
      </w:pPr>
      <w:r w:rsidRPr="007F5E57">
        <w:rPr>
          <w:rFonts w:ascii="Arial" w:hAnsi="Arial" w:cs="Arial"/>
          <w:sz w:val="20"/>
          <w:szCs w:val="20"/>
        </w:rPr>
        <w:t xml:space="preserve">Authors: Löbenberg R, Vieira M, and </w:t>
      </w:r>
      <w:r w:rsidRPr="004F6CE6">
        <w:rPr>
          <w:rFonts w:ascii="Arial" w:hAnsi="Arial" w:cs="Arial"/>
          <w:sz w:val="20"/>
          <w:szCs w:val="20"/>
        </w:rPr>
        <w:t>Amidon GL</w:t>
      </w:r>
    </w:p>
    <w:p w14:paraId="1A3D7E22" w14:textId="3442BC02" w:rsidR="00EC45D8" w:rsidRPr="007F5E57" w:rsidRDefault="00EC45D8" w:rsidP="004F6CE6">
      <w:pPr>
        <w:ind w:hanging="284"/>
        <w:rPr>
          <w:rFonts w:ascii="Arial" w:hAnsi="Arial" w:cs="Arial"/>
          <w:sz w:val="20"/>
          <w:szCs w:val="20"/>
        </w:rPr>
      </w:pPr>
      <w:r w:rsidRPr="007F5E57">
        <w:rPr>
          <w:rFonts w:ascii="Arial" w:hAnsi="Arial" w:cs="Arial"/>
          <w:sz w:val="20"/>
          <w:szCs w:val="20"/>
        </w:rPr>
        <w:t>Marcel Dekker, New York, 2000 ISBN: 0-8247-0272-7</w:t>
      </w:r>
    </w:p>
    <w:p w14:paraId="024272EF" w14:textId="77777777" w:rsidR="0048374A" w:rsidRPr="007F5E57" w:rsidRDefault="0048374A" w:rsidP="004F6CE6">
      <w:pPr>
        <w:ind w:hanging="284"/>
        <w:rPr>
          <w:rFonts w:ascii="Arial" w:hAnsi="Arial" w:cs="Arial"/>
          <w:sz w:val="20"/>
          <w:szCs w:val="20"/>
        </w:rPr>
      </w:pPr>
    </w:p>
    <w:p w14:paraId="1F30A216" w14:textId="3E5C7A0A" w:rsidR="00AA0901" w:rsidRPr="004F6CE6" w:rsidRDefault="00AA0901" w:rsidP="004F6CE6">
      <w:pPr>
        <w:ind w:hanging="284"/>
        <w:rPr>
          <w:rFonts w:ascii="Arial" w:hAnsi="Arial" w:cs="Arial"/>
          <w:sz w:val="20"/>
          <w:szCs w:val="20"/>
        </w:rPr>
      </w:pPr>
      <w:r w:rsidRPr="004F6CE6">
        <w:rPr>
          <w:rFonts w:ascii="Arial" w:hAnsi="Arial" w:cs="Arial"/>
          <w:sz w:val="20"/>
          <w:szCs w:val="20"/>
        </w:rPr>
        <w:t>Submitted book chapters</w:t>
      </w:r>
      <w:r w:rsidR="007C0625" w:rsidRPr="004F6CE6">
        <w:rPr>
          <w:rFonts w:ascii="Arial" w:hAnsi="Arial" w:cs="Arial"/>
          <w:sz w:val="20"/>
          <w:szCs w:val="20"/>
        </w:rPr>
        <w:t xml:space="preserve"> or review papers</w:t>
      </w:r>
      <w:r w:rsidRPr="004F6CE6">
        <w:rPr>
          <w:rFonts w:ascii="Arial" w:hAnsi="Arial" w:cs="Arial"/>
          <w:sz w:val="20"/>
          <w:szCs w:val="20"/>
        </w:rPr>
        <w:t>:</w:t>
      </w:r>
    </w:p>
    <w:p w14:paraId="27C6E6E2" w14:textId="77777777" w:rsidR="00AA0901" w:rsidRPr="004F6CE6" w:rsidRDefault="00AA0901" w:rsidP="004F6CE6">
      <w:pPr>
        <w:ind w:hanging="284"/>
        <w:rPr>
          <w:rFonts w:ascii="Arial" w:hAnsi="Arial" w:cs="Arial"/>
          <w:sz w:val="20"/>
          <w:szCs w:val="20"/>
        </w:rPr>
      </w:pPr>
    </w:p>
    <w:p w14:paraId="48DDF6F0" w14:textId="77777777" w:rsidR="007F2FE5" w:rsidRPr="007F5E57" w:rsidRDefault="007F2FE5" w:rsidP="004F6CE6">
      <w:pPr>
        <w:ind w:hanging="284"/>
        <w:rPr>
          <w:rFonts w:ascii="Arial" w:hAnsi="Arial" w:cs="Arial"/>
          <w:sz w:val="20"/>
          <w:szCs w:val="20"/>
        </w:rPr>
      </w:pPr>
      <w:r w:rsidRPr="004F6CE6">
        <w:rPr>
          <w:rFonts w:ascii="Arial" w:hAnsi="Arial" w:cs="Arial"/>
          <w:sz w:val="20"/>
          <w:szCs w:val="20"/>
        </w:rPr>
        <w:t>Book Title</w:t>
      </w:r>
      <w:r w:rsidRPr="007F5E57">
        <w:rPr>
          <w:rFonts w:ascii="Arial" w:hAnsi="Arial" w:cs="Arial"/>
          <w:sz w:val="20"/>
          <w:szCs w:val="20"/>
        </w:rPr>
        <w:t>: In Vitro Drug Release Testing of Special Dosage Forms</w:t>
      </w:r>
    </w:p>
    <w:p w14:paraId="06572298" w14:textId="77777777" w:rsidR="007F2FE5" w:rsidRPr="007F5E57" w:rsidRDefault="007F2FE5" w:rsidP="004F6CE6">
      <w:pPr>
        <w:ind w:hanging="284"/>
        <w:rPr>
          <w:rFonts w:ascii="Arial" w:hAnsi="Arial" w:cs="Arial"/>
          <w:sz w:val="20"/>
          <w:szCs w:val="20"/>
        </w:rPr>
      </w:pPr>
      <w:r w:rsidRPr="007F5E57">
        <w:rPr>
          <w:rFonts w:ascii="Arial" w:hAnsi="Arial" w:cs="Arial"/>
          <w:sz w:val="20"/>
          <w:szCs w:val="20"/>
        </w:rPr>
        <w:t>Editors:  Dr. Nikoletta Fotaki,   Prof. Dr. Sandra Klein</w:t>
      </w:r>
    </w:p>
    <w:p w14:paraId="57D6C6AF" w14:textId="77777777" w:rsidR="007F2FE5" w:rsidRPr="007F5E57" w:rsidRDefault="007F2FE5" w:rsidP="004F6CE6">
      <w:pPr>
        <w:ind w:hanging="284"/>
        <w:rPr>
          <w:rFonts w:ascii="Arial" w:hAnsi="Arial" w:cs="Arial"/>
          <w:sz w:val="20"/>
          <w:szCs w:val="20"/>
        </w:rPr>
      </w:pPr>
      <w:r w:rsidRPr="004F6CE6">
        <w:rPr>
          <w:rFonts w:ascii="Arial" w:hAnsi="Arial" w:cs="Arial"/>
          <w:sz w:val="20"/>
          <w:szCs w:val="20"/>
        </w:rPr>
        <w:t>Chapter Title</w:t>
      </w:r>
      <w:r w:rsidRPr="007F5E57">
        <w:rPr>
          <w:rFonts w:ascii="Arial" w:hAnsi="Arial" w:cs="Arial"/>
          <w:sz w:val="20"/>
          <w:szCs w:val="20"/>
        </w:rPr>
        <w:t xml:space="preserve">: Orally disintegrating dosage forms                      </w:t>
      </w:r>
    </w:p>
    <w:p w14:paraId="05E79D15" w14:textId="32EE2271" w:rsidR="007F2FE5" w:rsidRPr="007F5E57" w:rsidRDefault="007F2FE5" w:rsidP="004F6CE6">
      <w:pPr>
        <w:ind w:hanging="284"/>
        <w:rPr>
          <w:rFonts w:ascii="Arial" w:hAnsi="Arial" w:cs="Arial"/>
          <w:sz w:val="20"/>
          <w:szCs w:val="20"/>
        </w:rPr>
      </w:pPr>
      <w:r w:rsidRPr="007F5E57">
        <w:rPr>
          <w:rFonts w:ascii="Arial" w:hAnsi="Arial" w:cs="Arial"/>
          <w:sz w:val="20"/>
          <w:szCs w:val="20"/>
        </w:rPr>
        <w:t>Authors: May Almukainzi</w:t>
      </w:r>
      <w:r w:rsidR="000E2D44">
        <w:rPr>
          <w:rFonts w:ascii="Arial" w:hAnsi="Arial" w:cs="Arial"/>
          <w:sz w:val="20"/>
          <w:szCs w:val="20"/>
        </w:rPr>
        <w:t>, Gabriel Aruajo</w:t>
      </w:r>
      <w:r w:rsidRPr="007F5E57">
        <w:rPr>
          <w:rFonts w:ascii="Arial" w:hAnsi="Arial" w:cs="Arial"/>
          <w:sz w:val="20"/>
          <w:szCs w:val="20"/>
        </w:rPr>
        <w:t xml:space="preserve"> and </w:t>
      </w:r>
      <w:r w:rsidRPr="004F6CE6">
        <w:rPr>
          <w:rFonts w:ascii="Arial" w:hAnsi="Arial" w:cs="Arial"/>
          <w:sz w:val="20"/>
          <w:szCs w:val="20"/>
        </w:rPr>
        <w:t>Raimar Löbenberg</w:t>
      </w:r>
    </w:p>
    <w:p w14:paraId="2E30F167" w14:textId="4ECBCE42" w:rsidR="004820C2" w:rsidRPr="004F6CE6" w:rsidRDefault="004820C2" w:rsidP="004F6CE6">
      <w:pPr>
        <w:ind w:hanging="284"/>
        <w:rPr>
          <w:rFonts w:ascii="Arial" w:hAnsi="Arial" w:cs="Arial"/>
          <w:sz w:val="20"/>
          <w:szCs w:val="20"/>
        </w:rPr>
      </w:pPr>
    </w:p>
    <w:p w14:paraId="09639A84" w14:textId="77777777" w:rsidR="00CF4F01" w:rsidRPr="004F6CE6" w:rsidRDefault="00CF4F01" w:rsidP="004F6CE6">
      <w:pPr>
        <w:ind w:hanging="284"/>
        <w:rPr>
          <w:rFonts w:ascii="Arial" w:hAnsi="Arial" w:cs="Arial"/>
          <w:sz w:val="20"/>
          <w:szCs w:val="20"/>
        </w:rPr>
      </w:pPr>
    </w:p>
    <w:p w14:paraId="23A2DC2D" w14:textId="77777777" w:rsidR="007F2FE5" w:rsidRPr="007F5E57" w:rsidRDefault="007F2FE5" w:rsidP="004F6CE6">
      <w:pPr>
        <w:ind w:hanging="284"/>
        <w:rPr>
          <w:rFonts w:ascii="Arial" w:hAnsi="Arial" w:cs="Arial"/>
          <w:sz w:val="20"/>
          <w:szCs w:val="20"/>
        </w:rPr>
      </w:pPr>
    </w:p>
    <w:p w14:paraId="332DEE7E" w14:textId="77777777" w:rsidR="00C809CA" w:rsidRPr="004F6CE6" w:rsidRDefault="001410C5" w:rsidP="004F6CE6">
      <w:pPr>
        <w:ind w:hanging="284"/>
        <w:rPr>
          <w:rFonts w:ascii="Arial" w:hAnsi="Arial" w:cs="Arial"/>
          <w:sz w:val="20"/>
          <w:szCs w:val="20"/>
        </w:rPr>
      </w:pPr>
      <w:r w:rsidRPr="004F6CE6">
        <w:rPr>
          <w:rFonts w:ascii="Arial" w:hAnsi="Arial" w:cs="Arial"/>
          <w:sz w:val="20"/>
          <w:szCs w:val="20"/>
        </w:rPr>
        <w:t>Review A</w:t>
      </w:r>
      <w:r w:rsidR="00F238CB" w:rsidRPr="004F6CE6">
        <w:rPr>
          <w:rFonts w:ascii="Arial" w:hAnsi="Arial" w:cs="Arial"/>
          <w:sz w:val="20"/>
          <w:szCs w:val="20"/>
        </w:rPr>
        <w:t>rticles</w:t>
      </w:r>
    </w:p>
    <w:p w14:paraId="7702AEF4" w14:textId="77777777" w:rsidR="00BA57CF" w:rsidRPr="004F6CE6" w:rsidRDefault="00BA57CF" w:rsidP="004F6CE6">
      <w:pPr>
        <w:ind w:hanging="284"/>
        <w:rPr>
          <w:rFonts w:ascii="Arial" w:hAnsi="Arial" w:cs="Arial"/>
          <w:sz w:val="20"/>
          <w:szCs w:val="20"/>
        </w:rPr>
      </w:pPr>
    </w:p>
    <w:p w14:paraId="7D1AA754" w14:textId="77777777" w:rsidR="004F1CF9" w:rsidRPr="004F6CE6" w:rsidRDefault="00BA57CF" w:rsidP="004F6CE6">
      <w:pPr>
        <w:ind w:hanging="284"/>
        <w:rPr>
          <w:rFonts w:ascii="Arial" w:hAnsi="Arial" w:cs="Arial"/>
          <w:sz w:val="20"/>
          <w:szCs w:val="20"/>
        </w:rPr>
      </w:pPr>
      <w:r w:rsidRPr="004F6CE6">
        <w:rPr>
          <w:rFonts w:ascii="Arial" w:hAnsi="Arial" w:cs="Arial"/>
          <w:sz w:val="20"/>
          <w:szCs w:val="20"/>
        </w:rPr>
        <w:t>17</w:t>
      </w:r>
      <w:r w:rsidRPr="004F6CE6">
        <w:rPr>
          <w:rFonts w:ascii="Arial" w:hAnsi="Arial" w:cs="Arial"/>
          <w:sz w:val="20"/>
          <w:szCs w:val="20"/>
        </w:rPr>
        <w:tab/>
      </w:r>
      <w:r w:rsidR="004F1CF9" w:rsidRPr="004F6CE6">
        <w:rPr>
          <w:rFonts w:ascii="Arial" w:hAnsi="Arial" w:cs="Arial"/>
          <w:sz w:val="20"/>
          <w:szCs w:val="20"/>
        </w:rPr>
        <w:t>Nadia Bou Chacra, Katherine Jasmine Curo Melo, Ivan Andrés Cordova Morales, Erika S Stippler, Filippos Kesisoglou, Mehran Yazdanian, Raimar Löbenberg</w:t>
      </w:r>
    </w:p>
    <w:p w14:paraId="02922CE5" w14:textId="77777777" w:rsidR="004F1CF9" w:rsidRPr="004F6CE6" w:rsidRDefault="004F1CF9" w:rsidP="004F6CE6">
      <w:pPr>
        <w:ind w:hanging="284"/>
        <w:rPr>
          <w:rFonts w:ascii="Arial" w:hAnsi="Arial" w:cs="Arial"/>
          <w:sz w:val="20"/>
          <w:szCs w:val="20"/>
        </w:rPr>
      </w:pPr>
      <w:r w:rsidRPr="004F6CE6">
        <w:rPr>
          <w:rFonts w:ascii="Arial" w:hAnsi="Arial" w:cs="Arial"/>
          <w:sz w:val="20"/>
          <w:szCs w:val="20"/>
        </w:rPr>
        <w:lastRenderedPageBreak/>
        <w:t>Evolution of choice of solubility and dissolution media after two decades of Biopharmaceutical Classification System</w:t>
      </w:r>
    </w:p>
    <w:p w14:paraId="55C89CAA" w14:textId="14AA9B99" w:rsidR="00BA57CF" w:rsidRPr="004F6CE6" w:rsidRDefault="004F1CF9" w:rsidP="004F6CE6">
      <w:pPr>
        <w:ind w:hanging="284"/>
        <w:rPr>
          <w:rFonts w:ascii="Arial" w:hAnsi="Arial" w:cs="Arial"/>
          <w:sz w:val="20"/>
          <w:szCs w:val="20"/>
        </w:rPr>
      </w:pPr>
      <w:r w:rsidRPr="004F6CE6">
        <w:rPr>
          <w:rFonts w:ascii="Arial" w:hAnsi="Arial" w:cs="Arial"/>
          <w:sz w:val="20"/>
          <w:szCs w:val="20"/>
        </w:rPr>
        <w:t xml:space="preserve">AAPS Journal </w:t>
      </w:r>
      <w:r w:rsidR="001322E0" w:rsidRPr="004F6CE6">
        <w:rPr>
          <w:rFonts w:ascii="Arial" w:hAnsi="Arial" w:cs="Arial"/>
          <w:sz w:val="20"/>
          <w:szCs w:val="20"/>
        </w:rPr>
        <w:t>May</w:t>
      </w:r>
      <w:r w:rsidRPr="004F6CE6">
        <w:rPr>
          <w:rFonts w:ascii="Arial" w:hAnsi="Arial" w:cs="Arial"/>
          <w:sz w:val="20"/>
          <w:szCs w:val="20"/>
        </w:rPr>
        <w:t xml:space="preserve"> 2017</w:t>
      </w:r>
    </w:p>
    <w:p w14:paraId="36BD8CB2" w14:textId="77777777" w:rsidR="004F1CF9" w:rsidRPr="004F6CE6" w:rsidRDefault="004F1CF9" w:rsidP="004F6CE6">
      <w:pPr>
        <w:ind w:hanging="284"/>
        <w:rPr>
          <w:rFonts w:ascii="Arial" w:hAnsi="Arial" w:cs="Arial"/>
          <w:sz w:val="20"/>
          <w:szCs w:val="20"/>
        </w:rPr>
      </w:pPr>
    </w:p>
    <w:p w14:paraId="4CE8A926" w14:textId="4215020D" w:rsidR="007608F7" w:rsidRPr="004F6CE6" w:rsidRDefault="007608F7" w:rsidP="004F6CE6">
      <w:pPr>
        <w:ind w:hanging="284"/>
        <w:rPr>
          <w:rFonts w:ascii="Arial" w:hAnsi="Arial" w:cs="Arial"/>
          <w:sz w:val="20"/>
          <w:szCs w:val="20"/>
        </w:rPr>
      </w:pPr>
      <w:r w:rsidRPr="004F6CE6">
        <w:rPr>
          <w:rFonts w:ascii="Arial" w:hAnsi="Arial" w:cs="Arial"/>
          <w:sz w:val="20"/>
          <w:szCs w:val="20"/>
        </w:rPr>
        <w:t>16</w:t>
      </w:r>
      <w:r w:rsidRPr="004F6CE6">
        <w:rPr>
          <w:rFonts w:ascii="Arial" w:hAnsi="Arial" w:cs="Arial"/>
          <w:sz w:val="20"/>
          <w:szCs w:val="20"/>
        </w:rPr>
        <w:tab/>
        <w:t>Development of An algorithm to identify Mass Production Candidate Molecules to Develop  Children’s Oral Medicines: A North American perspective</w:t>
      </w:r>
      <w:r w:rsidR="00BA57CF" w:rsidRPr="004F6CE6">
        <w:rPr>
          <w:rFonts w:ascii="Arial" w:hAnsi="Arial" w:cs="Arial"/>
          <w:sz w:val="20"/>
          <w:szCs w:val="20"/>
        </w:rPr>
        <w:t xml:space="preserve"> </w:t>
      </w:r>
      <w:r w:rsidRPr="004F6CE6">
        <w:rPr>
          <w:rFonts w:ascii="Arial" w:hAnsi="Arial" w:cs="Arial"/>
          <w:sz w:val="20"/>
          <w:szCs w:val="20"/>
        </w:rPr>
        <w:t>Varsha Bhatt-Mehta; Robert B. MacArthur; Raimar Löbenberg; Jeffrey J. Cies; Ibolja Cernak;  and Richard H. Parrish II</w:t>
      </w:r>
      <w:r w:rsidR="004B6C0D" w:rsidRPr="004F6CE6">
        <w:rPr>
          <w:rFonts w:ascii="Arial" w:hAnsi="Arial" w:cs="Arial"/>
          <w:sz w:val="20"/>
          <w:szCs w:val="20"/>
        </w:rPr>
        <w:t xml:space="preserve">  </w:t>
      </w:r>
      <w:r w:rsidR="002B4DE1" w:rsidRPr="004F6CE6">
        <w:rPr>
          <w:rFonts w:ascii="Arial" w:hAnsi="Arial" w:cs="Arial"/>
          <w:sz w:val="20"/>
          <w:szCs w:val="20"/>
        </w:rPr>
        <w:t>AAPS Open access December 2016</w:t>
      </w:r>
    </w:p>
    <w:p w14:paraId="0C0373CF" w14:textId="77777777" w:rsidR="00941F38" w:rsidRPr="004F6CE6" w:rsidRDefault="00C809CA" w:rsidP="004F6CE6">
      <w:pPr>
        <w:ind w:hanging="284"/>
        <w:rPr>
          <w:rFonts w:ascii="Arial" w:hAnsi="Arial" w:cs="Arial"/>
          <w:sz w:val="20"/>
          <w:szCs w:val="20"/>
        </w:rPr>
      </w:pPr>
      <w:r w:rsidRPr="004F6CE6">
        <w:rPr>
          <w:rFonts w:ascii="Arial" w:hAnsi="Arial" w:cs="Arial"/>
          <w:sz w:val="20"/>
          <w:szCs w:val="20"/>
        </w:rPr>
        <w:t>15</w:t>
      </w:r>
      <w:r w:rsidRPr="004F6CE6">
        <w:rPr>
          <w:rFonts w:ascii="Arial" w:hAnsi="Arial" w:cs="Arial"/>
          <w:sz w:val="20"/>
          <w:szCs w:val="20"/>
        </w:rPr>
        <w:tab/>
      </w:r>
      <w:r w:rsidR="00941F38" w:rsidRPr="004F6CE6">
        <w:rPr>
          <w:rFonts w:ascii="Arial" w:hAnsi="Arial" w:cs="Arial"/>
          <w:sz w:val="20"/>
          <w:szCs w:val="20"/>
        </w:rPr>
        <w:t xml:space="preserve">Challenges and Future Prospects of Nanoemulsion as a Drug Delivery System </w:t>
      </w:r>
    </w:p>
    <w:p w14:paraId="7B7E7F5F" w14:textId="77777777" w:rsidR="00941F38" w:rsidRPr="004F6CE6" w:rsidRDefault="00941F38" w:rsidP="004F6CE6">
      <w:pPr>
        <w:ind w:hanging="284"/>
        <w:rPr>
          <w:rFonts w:ascii="Arial" w:hAnsi="Arial" w:cs="Arial"/>
          <w:sz w:val="20"/>
          <w:szCs w:val="20"/>
        </w:rPr>
      </w:pPr>
      <w:r w:rsidRPr="004F6CE6">
        <w:rPr>
          <w:rFonts w:ascii="Arial" w:hAnsi="Arial" w:cs="Arial"/>
          <w:sz w:val="20"/>
          <w:szCs w:val="20"/>
        </w:rPr>
        <w:t>Megumi Nishitani Yukuyamaa, Edna Tomiko Myiake Katoa , Raimar Löbenbergb and Nadia Araci Bou-Chacra</w:t>
      </w:r>
    </w:p>
    <w:p w14:paraId="3EE9620A" w14:textId="77777777" w:rsidR="00941F38" w:rsidRPr="004F6CE6" w:rsidRDefault="00941F38" w:rsidP="004F6CE6">
      <w:pPr>
        <w:ind w:hanging="284"/>
        <w:rPr>
          <w:rFonts w:ascii="Arial" w:hAnsi="Arial" w:cs="Arial"/>
          <w:sz w:val="20"/>
          <w:szCs w:val="20"/>
        </w:rPr>
      </w:pPr>
      <w:r w:rsidRPr="004F6CE6">
        <w:rPr>
          <w:rFonts w:ascii="Arial" w:hAnsi="Arial" w:cs="Arial"/>
          <w:sz w:val="20"/>
          <w:szCs w:val="20"/>
        </w:rPr>
        <w:t>Current Pharmaceutical Design, 2017, 23, 1-14</w:t>
      </w:r>
    </w:p>
    <w:p w14:paraId="41ACD515" w14:textId="52366668" w:rsidR="00C809CA" w:rsidRPr="004F6CE6" w:rsidRDefault="00C809CA" w:rsidP="004F6CE6">
      <w:pPr>
        <w:ind w:hanging="284"/>
        <w:rPr>
          <w:rFonts w:ascii="Arial" w:hAnsi="Arial" w:cs="Arial"/>
          <w:sz w:val="20"/>
          <w:szCs w:val="20"/>
        </w:rPr>
      </w:pPr>
    </w:p>
    <w:p w14:paraId="4182BC4C" w14:textId="0F7F103F" w:rsidR="00A46999" w:rsidRPr="004F6CE6" w:rsidRDefault="00A46999" w:rsidP="004F6CE6">
      <w:pPr>
        <w:ind w:hanging="284"/>
        <w:rPr>
          <w:rFonts w:ascii="Arial" w:hAnsi="Arial" w:cs="Arial"/>
          <w:sz w:val="20"/>
          <w:szCs w:val="20"/>
        </w:rPr>
      </w:pPr>
      <w:r w:rsidRPr="004F6CE6">
        <w:rPr>
          <w:rFonts w:ascii="Arial" w:hAnsi="Arial" w:cs="Arial"/>
          <w:sz w:val="20"/>
          <w:szCs w:val="20"/>
        </w:rPr>
        <w:t>14 An Algorithm to Identify Compounded Non-Sterile Products that Can Be Formulated on a Commercial Scale or Imported to Promote Safer Medication Use in Children</w:t>
      </w:r>
    </w:p>
    <w:p w14:paraId="4F7E8DF2" w14:textId="39126954" w:rsidR="00A46999" w:rsidRPr="004F6CE6" w:rsidRDefault="00A46999" w:rsidP="004F6CE6">
      <w:pPr>
        <w:ind w:hanging="284"/>
        <w:rPr>
          <w:rFonts w:ascii="Arial" w:hAnsi="Arial" w:cs="Arial"/>
          <w:sz w:val="20"/>
          <w:szCs w:val="20"/>
        </w:rPr>
      </w:pPr>
      <w:r w:rsidRPr="004F6CE6">
        <w:rPr>
          <w:rFonts w:ascii="Arial" w:hAnsi="Arial" w:cs="Arial"/>
          <w:sz w:val="20"/>
          <w:szCs w:val="20"/>
        </w:rPr>
        <w:t xml:space="preserve">Varsha Bhatt-Mehta, Robert B. MacArthur, Raimar Löbenberg, Jeffrey J. Cies, </w:t>
      </w:r>
      <w:r w:rsidRPr="004F6CE6">
        <w:rPr>
          <w:rFonts w:ascii="Arial" w:hAnsi="Arial" w:cs="Arial"/>
          <w:sz w:val="20"/>
          <w:szCs w:val="20"/>
        </w:rPr>
        <w:br/>
        <w:t xml:space="preserve">Ibolja Cernak  and Richard H. Parrish II </w:t>
      </w:r>
    </w:p>
    <w:p w14:paraId="7D7551D2" w14:textId="1C30B97A" w:rsidR="008E75A3" w:rsidRPr="004F6CE6" w:rsidRDefault="008E75A3" w:rsidP="004F6CE6">
      <w:pPr>
        <w:ind w:hanging="284"/>
        <w:rPr>
          <w:rFonts w:ascii="Arial" w:hAnsi="Arial" w:cs="Arial"/>
          <w:sz w:val="20"/>
          <w:szCs w:val="20"/>
        </w:rPr>
      </w:pPr>
      <w:r w:rsidRPr="004F6CE6">
        <w:rPr>
          <w:rFonts w:ascii="Arial" w:hAnsi="Arial" w:cs="Arial"/>
          <w:sz w:val="20"/>
          <w:szCs w:val="20"/>
        </w:rPr>
        <w:t xml:space="preserve">     Pharmacy 3 (4), 284-294</w:t>
      </w:r>
    </w:p>
    <w:p w14:paraId="0DE231DE" w14:textId="41D5C8BC" w:rsidR="00A46999" w:rsidRPr="004F6CE6" w:rsidRDefault="00A46999" w:rsidP="004F6CE6">
      <w:pPr>
        <w:ind w:hanging="284"/>
        <w:rPr>
          <w:rFonts w:ascii="Arial" w:hAnsi="Arial" w:cs="Arial"/>
          <w:sz w:val="20"/>
          <w:szCs w:val="20"/>
        </w:rPr>
      </w:pPr>
    </w:p>
    <w:p w14:paraId="031AA404" w14:textId="399FC859" w:rsidR="00A61231" w:rsidRPr="004F6CE6" w:rsidRDefault="00A61231" w:rsidP="004F6CE6">
      <w:pPr>
        <w:ind w:hanging="284"/>
        <w:rPr>
          <w:rFonts w:ascii="Arial" w:hAnsi="Arial" w:cs="Arial"/>
          <w:sz w:val="20"/>
          <w:szCs w:val="20"/>
        </w:rPr>
      </w:pPr>
      <w:r w:rsidRPr="004F6CE6">
        <w:rPr>
          <w:rFonts w:ascii="Arial" w:hAnsi="Arial" w:cs="Arial"/>
          <w:sz w:val="20"/>
          <w:szCs w:val="20"/>
        </w:rPr>
        <w:t>13 Liposomal Drug Delivery: A Versatile Platform for Challenging Clinical Applications</w:t>
      </w:r>
    </w:p>
    <w:p w14:paraId="5C3B1F71" w14:textId="77777777" w:rsidR="00A61231" w:rsidRPr="007F5E57" w:rsidRDefault="00A61231" w:rsidP="004F6CE6">
      <w:pPr>
        <w:ind w:hanging="284"/>
        <w:rPr>
          <w:rFonts w:ascii="Arial" w:hAnsi="Arial" w:cs="Arial"/>
          <w:sz w:val="20"/>
          <w:szCs w:val="20"/>
        </w:rPr>
      </w:pPr>
      <w:r w:rsidRPr="004F6CE6">
        <w:rPr>
          <w:rFonts w:ascii="Arial" w:hAnsi="Arial" w:cs="Arial"/>
          <w:sz w:val="20"/>
          <w:szCs w:val="20"/>
        </w:rPr>
        <w:t>Asadullah Madni</w:t>
      </w:r>
      <w:r w:rsidRPr="007F5E57">
        <w:rPr>
          <w:rFonts w:ascii="Arial" w:hAnsi="Arial" w:cs="Arial"/>
          <w:sz w:val="20"/>
          <w:szCs w:val="20"/>
        </w:rPr>
        <w:t xml:space="preserve">, </w:t>
      </w:r>
      <w:r w:rsidRPr="004F6CE6">
        <w:rPr>
          <w:rFonts w:ascii="Arial" w:hAnsi="Arial" w:cs="Arial"/>
          <w:sz w:val="20"/>
          <w:szCs w:val="20"/>
        </w:rPr>
        <w:t>Muhammad Sarfraz</w:t>
      </w:r>
      <w:r w:rsidRPr="007F5E57">
        <w:rPr>
          <w:rFonts w:ascii="Arial" w:hAnsi="Arial" w:cs="Arial"/>
          <w:sz w:val="20"/>
          <w:szCs w:val="20"/>
        </w:rPr>
        <w:t>, Mubashar Rehman, Mahmood Ahmad, Naveed Akhtar, Saeed Ahmad, Nayab Tahir, Shakeel Ijaz, Raida Al-Kassas, Raimar Löbenberg</w:t>
      </w:r>
    </w:p>
    <w:p w14:paraId="4B3FCE22" w14:textId="22CD7789" w:rsidR="00A61231" w:rsidRPr="007F5E57" w:rsidRDefault="00A61231" w:rsidP="00A61231">
      <w:pPr>
        <w:shd w:val="clear" w:color="auto" w:fill="FFFFFF"/>
        <w:spacing w:line="220" w:lineRule="atLeast"/>
        <w:rPr>
          <w:rFonts w:ascii="Arial" w:hAnsi="Arial" w:cs="Arial"/>
          <w:sz w:val="20"/>
          <w:szCs w:val="20"/>
        </w:rPr>
      </w:pPr>
      <w:r w:rsidRPr="007F5E57">
        <w:rPr>
          <w:rFonts w:ascii="Arial" w:hAnsi="Arial" w:cs="Arial"/>
          <w:sz w:val="20"/>
          <w:szCs w:val="20"/>
        </w:rPr>
        <w:t>Journal of Pharmacy &amp; Pharmaceutical Sciences</w:t>
      </w:r>
      <w:r w:rsidR="00B22FEF" w:rsidRPr="007F5E57">
        <w:rPr>
          <w:rFonts w:ascii="Arial" w:hAnsi="Arial" w:cs="Arial"/>
          <w:sz w:val="20"/>
          <w:szCs w:val="20"/>
        </w:rPr>
        <w:t xml:space="preserve"> 2014</w:t>
      </w:r>
    </w:p>
    <w:p w14:paraId="0B527BDC" w14:textId="766670F3" w:rsidR="00A61231" w:rsidRPr="007F5E57" w:rsidRDefault="00A61231" w:rsidP="00A57A80">
      <w:pPr>
        <w:ind w:hanging="284"/>
        <w:rPr>
          <w:rFonts w:ascii="Arial" w:hAnsi="Arial" w:cs="Arial"/>
          <w:sz w:val="20"/>
          <w:szCs w:val="20"/>
        </w:rPr>
      </w:pPr>
    </w:p>
    <w:p w14:paraId="0BAB17B6" w14:textId="32AC9EBB" w:rsidR="00A57A80" w:rsidRPr="007F5E57" w:rsidRDefault="00A57A80" w:rsidP="00A57A80">
      <w:pPr>
        <w:ind w:hanging="284"/>
        <w:rPr>
          <w:rFonts w:ascii="Arial" w:hAnsi="Arial" w:cs="Arial"/>
          <w:sz w:val="20"/>
          <w:szCs w:val="20"/>
        </w:rPr>
      </w:pPr>
      <w:r w:rsidRPr="007F5E57">
        <w:rPr>
          <w:rFonts w:ascii="Arial" w:hAnsi="Arial" w:cs="Arial"/>
          <w:sz w:val="20"/>
          <w:szCs w:val="20"/>
        </w:rPr>
        <w:t>12</w:t>
      </w:r>
      <w:r w:rsidRPr="007F5E57">
        <w:rPr>
          <w:rFonts w:ascii="Arial" w:hAnsi="Arial" w:cs="Arial"/>
          <w:sz w:val="20"/>
          <w:szCs w:val="20"/>
        </w:rPr>
        <w:tab/>
        <w:t>Overview of the preparation of organic polymeric nanoparticles for</w:t>
      </w:r>
      <w:r w:rsidRPr="007F5E57">
        <w:rPr>
          <w:rFonts w:ascii="Arial" w:hAnsi="Arial" w:cs="Arial"/>
          <w:sz w:val="20"/>
          <w:szCs w:val="20"/>
        </w:rPr>
        <w:br/>
        <w:t>drug delivery based on gelatine, chitosan, poly(D,L-lactide-co-glycolic</w:t>
      </w:r>
      <w:r w:rsidRPr="007F5E57">
        <w:rPr>
          <w:rFonts w:ascii="Arial" w:hAnsi="Arial" w:cs="Arial"/>
          <w:sz w:val="20"/>
          <w:szCs w:val="20"/>
        </w:rPr>
        <w:br/>
        <w:t>acid) and polyalkylcyanoacrylate</w:t>
      </w:r>
    </w:p>
    <w:p w14:paraId="2AA55CBF" w14:textId="23524879" w:rsidR="00A57A80" w:rsidRPr="007F5E57" w:rsidRDefault="00A57A80" w:rsidP="00A57A80">
      <w:pPr>
        <w:rPr>
          <w:rFonts w:ascii="Arial" w:hAnsi="Arial" w:cs="Arial"/>
          <w:sz w:val="20"/>
          <w:szCs w:val="20"/>
        </w:rPr>
      </w:pPr>
      <w:r w:rsidRPr="007F5E57">
        <w:rPr>
          <w:rFonts w:ascii="Arial" w:hAnsi="Arial" w:cs="Arial"/>
          <w:sz w:val="20"/>
          <w:szCs w:val="20"/>
          <w:u w:val="single"/>
        </w:rPr>
        <w:t>Patrick Lai</w:t>
      </w:r>
      <w:r w:rsidRPr="007F5E57">
        <w:rPr>
          <w:rFonts w:ascii="Arial" w:hAnsi="Arial" w:cs="Arial"/>
          <w:sz w:val="20"/>
          <w:szCs w:val="20"/>
        </w:rPr>
        <w:t xml:space="preserve">,  Weiam Daear,  Raimar Loebenberg and  </w:t>
      </w:r>
      <w:r w:rsidRPr="007F5E57">
        <w:rPr>
          <w:rFonts w:ascii="Arial" w:hAnsi="Arial" w:cs="Arial"/>
          <w:b/>
          <w:sz w:val="20"/>
          <w:szCs w:val="20"/>
        </w:rPr>
        <w:t>Elmar J Prenner</w:t>
      </w:r>
      <w:r w:rsidRPr="007F5E57">
        <w:rPr>
          <w:rFonts w:ascii="Arial" w:hAnsi="Arial" w:cs="Arial"/>
          <w:sz w:val="20"/>
          <w:szCs w:val="20"/>
        </w:rPr>
        <w:br/>
        <w:t>Colloids and Surfaces B: Biointerfaces (accepted 2014 March)</w:t>
      </w:r>
    </w:p>
    <w:p w14:paraId="356287F2" w14:textId="77777777" w:rsidR="00B43CAC" w:rsidRPr="007F5E57" w:rsidRDefault="00B43CAC" w:rsidP="0048374A">
      <w:pPr>
        <w:spacing w:line="276" w:lineRule="auto"/>
        <w:rPr>
          <w:rFonts w:ascii="Arial" w:hAnsi="Arial" w:cs="Arial"/>
          <w:sz w:val="20"/>
          <w:szCs w:val="20"/>
        </w:rPr>
      </w:pPr>
    </w:p>
    <w:p w14:paraId="4A1B0177" w14:textId="77777777" w:rsidR="00217644" w:rsidRPr="007F5E57" w:rsidRDefault="00217644" w:rsidP="0048374A">
      <w:pPr>
        <w:widowControl w:val="0"/>
        <w:autoSpaceDE w:val="0"/>
        <w:autoSpaceDN w:val="0"/>
        <w:adjustRightInd w:val="0"/>
        <w:spacing w:line="276" w:lineRule="auto"/>
        <w:ind w:hanging="284"/>
        <w:rPr>
          <w:rFonts w:ascii="Arial" w:hAnsi="Arial" w:cs="Arial"/>
          <w:sz w:val="20"/>
          <w:szCs w:val="20"/>
        </w:rPr>
      </w:pPr>
      <w:r w:rsidRPr="007F5E57">
        <w:rPr>
          <w:rFonts w:ascii="Arial" w:hAnsi="Arial" w:cs="Arial"/>
          <w:sz w:val="20"/>
          <w:szCs w:val="20"/>
        </w:rPr>
        <w:t>11</w:t>
      </w:r>
      <w:r w:rsidRPr="007F5E57">
        <w:rPr>
          <w:rFonts w:ascii="Arial" w:hAnsi="Arial" w:cs="Arial"/>
          <w:sz w:val="20"/>
          <w:szCs w:val="20"/>
        </w:rPr>
        <w:tab/>
        <w:t>Dengue Diagnostics: Current Scenario</w:t>
      </w:r>
    </w:p>
    <w:p w14:paraId="09140029" w14:textId="77777777" w:rsidR="00217644" w:rsidRPr="007F5E57" w:rsidRDefault="00217644"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u w:val="single"/>
        </w:rPr>
        <w:t>Advaita Ganguly</w:t>
      </w:r>
      <w:r w:rsidRPr="007F5E57">
        <w:rPr>
          <w:rFonts w:ascii="Arial" w:hAnsi="Arial" w:cs="Arial"/>
          <w:sz w:val="20"/>
          <w:szCs w:val="20"/>
        </w:rPr>
        <w:t xml:space="preserve">, Ravindra B Malabadi, Raimar Loebenberg, Mavanur R Suresh and </w:t>
      </w:r>
      <w:r w:rsidRPr="007F5E57">
        <w:rPr>
          <w:rFonts w:ascii="Arial" w:hAnsi="Arial" w:cs="Arial"/>
          <w:b/>
          <w:sz w:val="20"/>
          <w:szCs w:val="20"/>
        </w:rPr>
        <w:t>Hoon H Sunwoo</w:t>
      </w:r>
    </w:p>
    <w:p w14:paraId="5F56D4C6" w14:textId="77777777" w:rsidR="00217644" w:rsidRPr="007F5E57" w:rsidRDefault="00217644"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Research in Biotechnology, 4(2): 19-25, 2013</w:t>
      </w:r>
    </w:p>
    <w:p w14:paraId="212D8C65" w14:textId="77777777" w:rsidR="00217644" w:rsidRPr="007F5E57" w:rsidRDefault="00217644" w:rsidP="0048374A">
      <w:pPr>
        <w:widowControl w:val="0"/>
        <w:autoSpaceDE w:val="0"/>
        <w:autoSpaceDN w:val="0"/>
        <w:adjustRightInd w:val="0"/>
        <w:spacing w:line="276" w:lineRule="auto"/>
        <w:ind w:hanging="284"/>
        <w:rPr>
          <w:rFonts w:ascii="Arial" w:hAnsi="Arial" w:cs="Arial"/>
          <w:sz w:val="20"/>
          <w:szCs w:val="20"/>
        </w:rPr>
      </w:pPr>
    </w:p>
    <w:p w14:paraId="6B6FB7B6" w14:textId="77777777" w:rsidR="00217644" w:rsidRPr="007F5E57" w:rsidRDefault="00217644" w:rsidP="0048374A">
      <w:pPr>
        <w:widowControl w:val="0"/>
        <w:autoSpaceDE w:val="0"/>
        <w:autoSpaceDN w:val="0"/>
        <w:adjustRightInd w:val="0"/>
        <w:spacing w:line="276" w:lineRule="auto"/>
        <w:ind w:hanging="284"/>
        <w:rPr>
          <w:rFonts w:ascii="Arial" w:hAnsi="Arial" w:cs="Arial"/>
          <w:sz w:val="20"/>
          <w:szCs w:val="20"/>
        </w:rPr>
      </w:pPr>
      <w:r w:rsidRPr="007F5E57">
        <w:rPr>
          <w:rFonts w:ascii="Arial" w:hAnsi="Arial" w:cs="Arial"/>
          <w:sz w:val="20"/>
          <w:szCs w:val="20"/>
        </w:rPr>
        <w:t>10</w:t>
      </w:r>
      <w:r w:rsidRPr="007F5E57">
        <w:rPr>
          <w:rFonts w:ascii="Arial" w:hAnsi="Arial" w:cs="Arial"/>
          <w:sz w:val="20"/>
          <w:szCs w:val="20"/>
        </w:rPr>
        <w:tab/>
        <w:t>A Mini-review of Dengue Vaccine Development</w:t>
      </w:r>
    </w:p>
    <w:p w14:paraId="37E7A3B9" w14:textId="77777777" w:rsidR="00217644" w:rsidRPr="007F5E57" w:rsidRDefault="00217644"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u w:val="single"/>
        </w:rPr>
        <w:t>Advaita Ganguly</w:t>
      </w:r>
      <w:r w:rsidRPr="007F5E57">
        <w:rPr>
          <w:rFonts w:ascii="Arial" w:hAnsi="Arial" w:cs="Arial"/>
          <w:sz w:val="20"/>
          <w:szCs w:val="20"/>
        </w:rPr>
        <w:t xml:space="preserve">, Ravindra B Malabadi, Raimar Loebenberg, Mavanur R Suresh and </w:t>
      </w:r>
      <w:r w:rsidRPr="007F5E57">
        <w:rPr>
          <w:rFonts w:ascii="Arial" w:hAnsi="Arial" w:cs="Arial"/>
          <w:b/>
          <w:sz w:val="20"/>
          <w:szCs w:val="20"/>
        </w:rPr>
        <w:t>Hoon H Sunwoo</w:t>
      </w:r>
    </w:p>
    <w:p w14:paraId="4C80CB8B" w14:textId="77777777" w:rsidR="00217644" w:rsidRPr="007F5E57" w:rsidRDefault="00217644" w:rsidP="0048374A">
      <w:pPr>
        <w:spacing w:line="276" w:lineRule="auto"/>
        <w:rPr>
          <w:rFonts w:ascii="Arial" w:hAnsi="Arial" w:cs="Arial"/>
          <w:sz w:val="20"/>
          <w:szCs w:val="20"/>
        </w:rPr>
      </w:pPr>
      <w:r w:rsidRPr="007F5E57">
        <w:rPr>
          <w:rFonts w:ascii="Arial" w:hAnsi="Arial" w:cs="Arial"/>
          <w:sz w:val="20"/>
          <w:szCs w:val="20"/>
        </w:rPr>
        <w:t>Research in Pharmacy 3(2): 18-25, 2013</w:t>
      </w:r>
    </w:p>
    <w:p w14:paraId="040D7D73" w14:textId="77777777" w:rsidR="00217644" w:rsidRPr="007F5E57" w:rsidRDefault="00217644" w:rsidP="0048374A">
      <w:pPr>
        <w:spacing w:line="276" w:lineRule="auto"/>
        <w:rPr>
          <w:rFonts w:ascii="Arial" w:hAnsi="Arial" w:cs="Arial"/>
          <w:sz w:val="20"/>
          <w:szCs w:val="20"/>
        </w:rPr>
      </w:pPr>
    </w:p>
    <w:p w14:paraId="20061E57" w14:textId="2ECE6DAD" w:rsidR="002F617A" w:rsidRPr="007F5E57" w:rsidRDefault="002E1D04" w:rsidP="0048374A">
      <w:pPr>
        <w:spacing w:line="276" w:lineRule="auto"/>
        <w:ind w:hanging="284"/>
        <w:rPr>
          <w:rFonts w:ascii="Arial" w:hAnsi="Arial" w:cs="Arial"/>
          <w:sz w:val="20"/>
          <w:szCs w:val="20"/>
        </w:rPr>
      </w:pPr>
      <w:r w:rsidRPr="007F5E57">
        <w:rPr>
          <w:rFonts w:ascii="Arial" w:hAnsi="Arial" w:cs="Arial"/>
          <w:sz w:val="20"/>
          <w:szCs w:val="20"/>
        </w:rPr>
        <w:t>9</w:t>
      </w:r>
      <w:r w:rsidR="00B174AE" w:rsidRPr="007F5E57">
        <w:rPr>
          <w:rFonts w:ascii="Arial" w:hAnsi="Arial" w:cs="Arial"/>
        </w:rPr>
        <w:tab/>
      </w:r>
      <w:r w:rsidR="00AA1D00" w:rsidRPr="007F5E57">
        <w:rPr>
          <w:rFonts w:ascii="Arial" w:hAnsi="Arial" w:cs="Arial"/>
          <w:sz w:val="20"/>
          <w:szCs w:val="20"/>
          <w:u w:val="single"/>
        </w:rPr>
        <w:t>Al-Hallak, M.K., Sarfraz, M.K., Azarmi</w:t>
      </w:r>
      <w:r w:rsidR="00AA1D00" w:rsidRPr="007F5E57">
        <w:rPr>
          <w:rFonts w:ascii="Arial" w:hAnsi="Arial" w:cs="Arial"/>
          <w:sz w:val="20"/>
          <w:szCs w:val="20"/>
        </w:rPr>
        <w:t xml:space="preserve">, S., Roa, W.H., Finlay, W.H., </w:t>
      </w:r>
      <w:r w:rsidR="00AA1D00" w:rsidRPr="007F5E57">
        <w:rPr>
          <w:rFonts w:ascii="Arial" w:hAnsi="Arial" w:cs="Arial"/>
          <w:b/>
          <w:sz w:val="20"/>
          <w:szCs w:val="20"/>
        </w:rPr>
        <w:t>Löbenberg, R</w:t>
      </w:r>
      <w:r w:rsidR="00AA1D00" w:rsidRPr="007F5E57">
        <w:rPr>
          <w:rFonts w:ascii="Arial" w:hAnsi="Arial" w:cs="Arial"/>
          <w:sz w:val="20"/>
          <w:szCs w:val="20"/>
        </w:rPr>
        <w:t xml:space="preserve">., 2011  </w:t>
      </w:r>
      <w:r w:rsidR="00AA1D00" w:rsidRPr="007F5E57">
        <w:rPr>
          <w:rFonts w:ascii="Arial" w:hAnsi="Arial" w:cs="Arial"/>
          <w:sz w:val="20"/>
          <w:szCs w:val="20"/>
        </w:rPr>
        <w:br/>
      </w:r>
      <w:r w:rsidR="002F617A" w:rsidRPr="007F5E57">
        <w:rPr>
          <w:rFonts w:ascii="Arial" w:hAnsi="Arial" w:cs="Arial"/>
          <w:sz w:val="20"/>
          <w:szCs w:val="20"/>
        </w:rPr>
        <w:t>Pulmonary delivery of inhalable nanoparticles: Dry powder inhalers, Therapeutic Delivery 2</w:t>
      </w:r>
      <w:r w:rsidR="001A0C1D" w:rsidRPr="007F5E57">
        <w:rPr>
          <w:rFonts w:ascii="Arial" w:hAnsi="Arial" w:cs="Arial"/>
          <w:sz w:val="20"/>
          <w:szCs w:val="20"/>
        </w:rPr>
        <w:t>012</w:t>
      </w:r>
      <w:r w:rsidR="002F617A" w:rsidRPr="007F5E57">
        <w:rPr>
          <w:rFonts w:ascii="Arial" w:hAnsi="Arial" w:cs="Arial"/>
          <w:sz w:val="20"/>
          <w:szCs w:val="20"/>
        </w:rPr>
        <w:t xml:space="preserve"> (10) , pp. 1313-1324 </w:t>
      </w:r>
    </w:p>
    <w:p w14:paraId="3D9E9743" w14:textId="77777777" w:rsidR="002E1D04" w:rsidRPr="007F5E57" w:rsidRDefault="002E1D04" w:rsidP="0048374A">
      <w:pPr>
        <w:spacing w:line="276" w:lineRule="auto"/>
        <w:ind w:hanging="284"/>
        <w:rPr>
          <w:rFonts w:ascii="Arial" w:hAnsi="Arial" w:cs="Arial"/>
          <w:sz w:val="20"/>
          <w:szCs w:val="20"/>
        </w:rPr>
      </w:pPr>
    </w:p>
    <w:p w14:paraId="6FE4E023" w14:textId="5E126B47" w:rsidR="002E1D04" w:rsidRPr="007F5E57" w:rsidRDefault="002E1D04" w:rsidP="0048374A">
      <w:pPr>
        <w:spacing w:line="276" w:lineRule="auto"/>
        <w:ind w:hanging="284"/>
        <w:rPr>
          <w:rFonts w:ascii="Arial" w:hAnsi="Arial" w:cs="Arial"/>
          <w:sz w:val="20"/>
          <w:szCs w:val="20"/>
        </w:rPr>
      </w:pPr>
      <w:r w:rsidRPr="007F5E57">
        <w:rPr>
          <w:rFonts w:ascii="Arial" w:hAnsi="Arial" w:cs="Arial"/>
          <w:sz w:val="20"/>
          <w:szCs w:val="20"/>
        </w:rPr>
        <w:t>8</w:t>
      </w:r>
      <w:r w:rsidRPr="007F5E57">
        <w:rPr>
          <w:rFonts w:ascii="Arial" w:hAnsi="Arial" w:cs="Arial"/>
          <w:sz w:val="20"/>
          <w:szCs w:val="20"/>
        </w:rPr>
        <w:tab/>
      </w:r>
      <w:r w:rsidRPr="007F5E57">
        <w:rPr>
          <w:rFonts w:ascii="Arial" w:hAnsi="Arial" w:cs="Arial"/>
          <w:b/>
          <w:sz w:val="20"/>
          <w:szCs w:val="20"/>
        </w:rPr>
        <w:t>Margareth R. C. Marques</w:t>
      </w:r>
      <w:r w:rsidRPr="007F5E57">
        <w:rPr>
          <w:rFonts w:ascii="Arial" w:hAnsi="Arial" w:cs="Arial"/>
          <w:sz w:val="20"/>
          <w:szCs w:val="20"/>
        </w:rPr>
        <w:t xml:space="preserve">, Raimar Löbenberg, and </w:t>
      </w:r>
      <w:r w:rsidRPr="007F5E57">
        <w:rPr>
          <w:rFonts w:ascii="Arial" w:hAnsi="Arial" w:cs="Arial"/>
          <w:sz w:val="20"/>
          <w:szCs w:val="20"/>
          <w:u w:val="single"/>
        </w:rPr>
        <w:t xml:space="preserve">May Almukainzi </w:t>
      </w:r>
      <w:r w:rsidRPr="007F5E57">
        <w:rPr>
          <w:rFonts w:ascii="Arial" w:hAnsi="Arial" w:cs="Arial"/>
          <w:sz w:val="20"/>
          <w:szCs w:val="20"/>
          <w:u w:val="single"/>
        </w:rPr>
        <w:br/>
      </w:r>
      <w:r w:rsidRPr="007F5E57">
        <w:rPr>
          <w:rFonts w:ascii="Arial" w:hAnsi="Arial" w:cs="Arial"/>
          <w:sz w:val="20"/>
          <w:szCs w:val="20"/>
        </w:rPr>
        <w:t xml:space="preserve">Simulated Biological Fluids with Possible Application in Dissolution Testing </w:t>
      </w:r>
    </w:p>
    <w:p w14:paraId="214F07A4" w14:textId="03AA76DC" w:rsidR="002E1D04" w:rsidRPr="007F5E57" w:rsidRDefault="002E1D04" w:rsidP="0048374A">
      <w:pPr>
        <w:spacing w:line="276" w:lineRule="auto"/>
        <w:rPr>
          <w:rFonts w:ascii="Arial" w:hAnsi="Arial" w:cs="Arial"/>
          <w:sz w:val="20"/>
          <w:szCs w:val="20"/>
        </w:rPr>
      </w:pPr>
      <w:r w:rsidRPr="007F5E57">
        <w:rPr>
          <w:rFonts w:ascii="Arial" w:hAnsi="Arial" w:cs="Arial"/>
          <w:sz w:val="20"/>
          <w:szCs w:val="20"/>
        </w:rPr>
        <w:t>Dissolution Technology, August 2011 p 15- 28</w:t>
      </w:r>
    </w:p>
    <w:p w14:paraId="25C6B7C3" w14:textId="77777777" w:rsidR="00B174AE" w:rsidRPr="007F5E57" w:rsidRDefault="00B174AE" w:rsidP="0048374A">
      <w:pPr>
        <w:spacing w:line="276" w:lineRule="auto"/>
        <w:ind w:hanging="284"/>
        <w:rPr>
          <w:rFonts w:ascii="Arial" w:hAnsi="Arial" w:cs="Arial"/>
          <w:sz w:val="20"/>
          <w:szCs w:val="20"/>
        </w:rPr>
      </w:pPr>
    </w:p>
    <w:p w14:paraId="53848A9B" w14:textId="77777777" w:rsidR="00423B4E" w:rsidRPr="007F5E57" w:rsidRDefault="00B174AE" w:rsidP="0048374A">
      <w:pPr>
        <w:spacing w:line="276" w:lineRule="auto"/>
        <w:ind w:hanging="284"/>
        <w:rPr>
          <w:rFonts w:ascii="Arial" w:hAnsi="Arial" w:cs="Arial"/>
          <w:sz w:val="20"/>
          <w:szCs w:val="20"/>
        </w:rPr>
      </w:pPr>
      <w:r w:rsidRPr="007F5E57">
        <w:t>7</w:t>
      </w:r>
      <w:r w:rsidRPr="007F5E57">
        <w:tab/>
      </w:r>
      <w:r w:rsidR="00423B4E" w:rsidRPr="007F5E57">
        <w:rPr>
          <w:rFonts w:ascii="Arial" w:hAnsi="Arial" w:cs="Arial"/>
          <w:sz w:val="20"/>
          <w:szCs w:val="20"/>
        </w:rPr>
        <w:t xml:space="preserve">Cheng Tong, Ruben Lazano, Yun Mao Tarhseen Mirza, Raimar Loebenberg, Beverly Nickerson, Vivian Gray, </w:t>
      </w:r>
      <w:r w:rsidR="00423B4E" w:rsidRPr="007F5E57">
        <w:rPr>
          <w:rFonts w:ascii="Arial" w:hAnsi="Arial" w:cs="Arial"/>
          <w:b/>
          <w:sz w:val="20"/>
          <w:szCs w:val="20"/>
        </w:rPr>
        <w:t>Qingxi Wang</w:t>
      </w:r>
    </w:p>
    <w:p w14:paraId="1EC64330" w14:textId="77777777" w:rsidR="00423B4E" w:rsidRPr="007F5E57" w:rsidRDefault="00423B4E" w:rsidP="0048374A">
      <w:pPr>
        <w:spacing w:line="276" w:lineRule="auto"/>
        <w:rPr>
          <w:rFonts w:ascii="Arial" w:hAnsi="Arial" w:cs="Arial"/>
          <w:sz w:val="20"/>
          <w:szCs w:val="20"/>
        </w:rPr>
      </w:pPr>
      <w:r w:rsidRPr="007F5E57">
        <w:rPr>
          <w:rFonts w:ascii="Arial" w:hAnsi="Arial" w:cs="Arial"/>
          <w:sz w:val="20"/>
          <w:szCs w:val="20"/>
        </w:rPr>
        <w:t>The Value of Dissolution in the Drug Development Continuum</w:t>
      </w:r>
    </w:p>
    <w:p w14:paraId="370C4AFA" w14:textId="77777777" w:rsidR="00423B4E" w:rsidRPr="007F5E57" w:rsidRDefault="00423B4E" w:rsidP="0048374A">
      <w:pPr>
        <w:spacing w:line="276" w:lineRule="auto"/>
        <w:rPr>
          <w:rFonts w:ascii="Arial" w:hAnsi="Arial" w:cs="Arial"/>
          <w:sz w:val="20"/>
          <w:szCs w:val="20"/>
        </w:rPr>
      </w:pPr>
      <w:r w:rsidRPr="007F5E57">
        <w:rPr>
          <w:rFonts w:ascii="Arial" w:hAnsi="Arial" w:cs="Arial"/>
          <w:sz w:val="20"/>
          <w:szCs w:val="20"/>
        </w:rPr>
        <w:t>Pharmaceutical Technology 2009, Volume 33, Issue 4, pp. 52-64</w:t>
      </w:r>
    </w:p>
    <w:p w14:paraId="6DA517AF" w14:textId="77777777" w:rsidR="00423B4E" w:rsidRPr="007F5E57" w:rsidRDefault="00423B4E" w:rsidP="0048374A">
      <w:pPr>
        <w:spacing w:line="276" w:lineRule="auto"/>
        <w:rPr>
          <w:rFonts w:ascii="Arial" w:hAnsi="Arial" w:cs="Arial"/>
          <w:sz w:val="20"/>
          <w:szCs w:val="20"/>
        </w:rPr>
      </w:pPr>
    </w:p>
    <w:p w14:paraId="718A7D9F" w14:textId="77777777" w:rsidR="009260AF" w:rsidRPr="007F5E57" w:rsidRDefault="00AB35B9" w:rsidP="0048374A">
      <w:pPr>
        <w:spacing w:line="276" w:lineRule="auto"/>
        <w:ind w:hanging="284"/>
        <w:rPr>
          <w:rFonts w:ascii="Arial" w:hAnsi="Arial" w:cs="Arial"/>
          <w:sz w:val="20"/>
          <w:szCs w:val="20"/>
        </w:rPr>
      </w:pPr>
      <w:r w:rsidRPr="007F5E57">
        <w:rPr>
          <w:rFonts w:ascii="Arial" w:hAnsi="Arial" w:cs="Arial"/>
          <w:sz w:val="20"/>
          <w:szCs w:val="20"/>
        </w:rPr>
        <w:t>6</w:t>
      </w:r>
      <w:r w:rsidR="000410B9" w:rsidRPr="007F5E57">
        <w:rPr>
          <w:rFonts w:ascii="Arial" w:hAnsi="Arial" w:cs="Arial"/>
          <w:sz w:val="20"/>
          <w:szCs w:val="20"/>
        </w:rPr>
        <w:tab/>
      </w:r>
      <w:r w:rsidR="009260AF" w:rsidRPr="007F5E57">
        <w:rPr>
          <w:rFonts w:ascii="Arial" w:hAnsi="Arial" w:cs="Arial"/>
          <w:sz w:val="20"/>
          <w:szCs w:val="20"/>
          <w:u w:val="single"/>
        </w:rPr>
        <w:t>Azarmi, S</w:t>
      </w:r>
      <w:r w:rsidR="009260AF" w:rsidRPr="007F5E57">
        <w:rPr>
          <w:rFonts w:ascii="Arial" w:hAnsi="Arial" w:cs="Arial"/>
          <w:sz w:val="20"/>
          <w:szCs w:val="20"/>
        </w:rPr>
        <w:t xml:space="preserve">., Roa, W.H., </w:t>
      </w:r>
      <w:r w:rsidR="009260AF" w:rsidRPr="007F5E57">
        <w:rPr>
          <w:rFonts w:ascii="Arial" w:hAnsi="Arial" w:cs="Arial"/>
          <w:b/>
          <w:sz w:val="20"/>
          <w:szCs w:val="20"/>
        </w:rPr>
        <w:t>Löbenberg, R.</w:t>
      </w:r>
    </w:p>
    <w:p w14:paraId="69023013"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Targeted delivery of nanoparticles for the treatment of lung diseases</w:t>
      </w:r>
    </w:p>
    <w:p w14:paraId="13FB37B9"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(2008) Advanced Drug Delivery Reviews, 60 (8), pp. 863-875. </w:t>
      </w:r>
    </w:p>
    <w:p w14:paraId="2795807C" w14:textId="77777777" w:rsidR="000410B9" w:rsidRPr="007F5E57" w:rsidRDefault="000410B9" w:rsidP="0048374A">
      <w:pPr>
        <w:spacing w:line="276" w:lineRule="auto"/>
        <w:ind w:left="284"/>
        <w:rPr>
          <w:rFonts w:ascii="Arial" w:hAnsi="Arial" w:cs="Arial"/>
          <w:sz w:val="20"/>
          <w:szCs w:val="20"/>
        </w:rPr>
      </w:pPr>
    </w:p>
    <w:p w14:paraId="2D6EEB71" w14:textId="77777777" w:rsidR="009260AF" w:rsidRPr="007F5E57" w:rsidRDefault="00AB35B9" w:rsidP="0048374A">
      <w:pPr>
        <w:spacing w:line="276" w:lineRule="auto"/>
        <w:ind w:hanging="284"/>
        <w:rPr>
          <w:rFonts w:ascii="Arial" w:hAnsi="Arial" w:cs="Arial"/>
          <w:sz w:val="20"/>
          <w:szCs w:val="20"/>
        </w:rPr>
      </w:pPr>
      <w:r w:rsidRPr="007F5E57">
        <w:rPr>
          <w:rFonts w:ascii="Arial" w:hAnsi="Arial" w:cs="Arial"/>
          <w:sz w:val="20"/>
          <w:szCs w:val="20"/>
        </w:rPr>
        <w:t>5</w:t>
      </w:r>
      <w:r w:rsidR="000410B9" w:rsidRPr="007F5E57">
        <w:rPr>
          <w:rFonts w:ascii="Arial" w:hAnsi="Arial" w:cs="Arial"/>
          <w:sz w:val="20"/>
          <w:szCs w:val="20"/>
        </w:rPr>
        <w:tab/>
      </w:r>
      <w:r w:rsidR="009260AF" w:rsidRPr="007F5E57">
        <w:rPr>
          <w:rFonts w:ascii="Arial" w:hAnsi="Arial" w:cs="Arial"/>
          <w:sz w:val="20"/>
          <w:szCs w:val="20"/>
          <w:u w:val="single"/>
        </w:rPr>
        <w:t>Donauer, N</w:t>
      </w:r>
      <w:r w:rsidR="009260AF" w:rsidRPr="007F5E57">
        <w:rPr>
          <w:rFonts w:ascii="Arial" w:hAnsi="Arial" w:cs="Arial"/>
          <w:sz w:val="20"/>
          <w:szCs w:val="20"/>
        </w:rPr>
        <w:t xml:space="preserve">., </w:t>
      </w:r>
      <w:r w:rsidR="009260AF" w:rsidRPr="007F5E57">
        <w:rPr>
          <w:rFonts w:ascii="Arial" w:hAnsi="Arial" w:cs="Arial"/>
          <w:b/>
          <w:sz w:val="20"/>
          <w:szCs w:val="20"/>
        </w:rPr>
        <w:t>Löbenberg, R.</w:t>
      </w:r>
    </w:p>
    <w:p w14:paraId="134B1217"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A mini review of scientific and pharmacopeial requirements for the disintegration test</w:t>
      </w:r>
    </w:p>
    <w:p w14:paraId="4201AD22"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lastRenderedPageBreak/>
        <w:t>(2007) International Journal of Pharmaceutics, 345 (1-2), pp. 2-8..</w:t>
      </w:r>
    </w:p>
    <w:p w14:paraId="555BD4B5" w14:textId="77777777" w:rsidR="00F238CB" w:rsidRPr="007F5E57" w:rsidRDefault="00F238CB" w:rsidP="0048374A">
      <w:pPr>
        <w:spacing w:line="276" w:lineRule="auto"/>
        <w:ind w:hanging="284"/>
        <w:rPr>
          <w:rFonts w:ascii="Arial" w:hAnsi="Arial" w:cs="Arial"/>
          <w:sz w:val="20"/>
          <w:szCs w:val="20"/>
        </w:rPr>
      </w:pPr>
    </w:p>
    <w:p w14:paraId="3EFBF80C" w14:textId="77777777" w:rsidR="009260AF" w:rsidRPr="007F5E57" w:rsidRDefault="00AB35B9" w:rsidP="0048374A">
      <w:pPr>
        <w:spacing w:line="276" w:lineRule="auto"/>
        <w:ind w:hanging="284"/>
        <w:rPr>
          <w:rFonts w:ascii="Arial" w:hAnsi="Arial" w:cs="Arial"/>
          <w:sz w:val="20"/>
          <w:szCs w:val="20"/>
        </w:rPr>
      </w:pPr>
      <w:r w:rsidRPr="007F5E57">
        <w:rPr>
          <w:rFonts w:ascii="Arial" w:hAnsi="Arial" w:cs="Arial"/>
          <w:sz w:val="20"/>
          <w:szCs w:val="20"/>
        </w:rPr>
        <w:t xml:space="preserve">4 </w:t>
      </w:r>
      <w:r w:rsidR="000410B9" w:rsidRPr="007F5E57">
        <w:rPr>
          <w:rFonts w:ascii="Arial" w:hAnsi="Arial" w:cs="Arial"/>
          <w:sz w:val="20"/>
          <w:szCs w:val="20"/>
        </w:rPr>
        <w:tab/>
      </w:r>
      <w:r w:rsidR="009260AF" w:rsidRPr="007F5E57">
        <w:rPr>
          <w:rFonts w:ascii="Arial" w:hAnsi="Arial" w:cs="Arial"/>
          <w:sz w:val="20"/>
          <w:szCs w:val="20"/>
        </w:rPr>
        <w:t xml:space="preserve">Gill, S., Löbenberg, R., Ku, T., </w:t>
      </w:r>
      <w:r w:rsidR="009260AF" w:rsidRPr="007F5E57">
        <w:rPr>
          <w:rFonts w:ascii="Arial" w:hAnsi="Arial" w:cs="Arial"/>
          <w:sz w:val="20"/>
          <w:szCs w:val="20"/>
          <w:u w:val="double"/>
        </w:rPr>
        <w:t>Azarmi, S</w:t>
      </w:r>
      <w:r w:rsidR="009260AF" w:rsidRPr="007F5E57">
        <w:rPr>
          <w:rFonts w:ascii="Arial" w:hAnsi="Arial" w:cs="Arial"/>
          <w:sz w:val="20"/>
          <w:szCs w:val="20"/>
          <w:u w:val="single"/>
        </w:rPr>
        <w:t>.,</w:t>
      </w:r>
      <w:r w:rsidR="009260AF" w:rsidRPr="007F5E57">
        <w:rPr>
          <w:rFonts w:ascii="Arial" w:hAnsi="Arial" w:cs="Arial"/>
          <w:sz w:val="20"/>
          <w:szCs w:val="20"/>
        </w:rPr>
        <w:t xml:space="preserve"> Roa, W., </w:t>
      </w:r>
      <w:r w:rsidR="009260AF" w:rsidRPr="007F5E57">
        <w:rPr>
          <w:rFonts w:ascii="Arial" w:hAnsi="Arial" w:cs="Arial"/>
          <w:b/>
          <w:sz w:val="20"/>
          <w:szCs w:val="20"/>
        </w:rPr>
        <w:t>Prenner, E.J.</w:t>
      </w:r>
    </w:p>
    <w:p w14:paraId="6367CB75"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Nanoparticles: Characteristics, mechanisms of action, and toxicity in pulmonary drug delivery - A review</w:t>
      </w:r>
    </w:p>
    <w:p w14:paraId="1FF54550"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(2007) Journal of Biomedical Nanotechnology, 3 (2), pp. 107-119. </w:t>
      </w:r>
    </w:p>
    <w:p w14:paraId="1F70C091" w14:textId="77777777" w:rsidR="00F238CB" w:rsidRPr="007F5E57" w:rsidRDefault="00F238CB" w:rsidP="0048374A">
      <w:pPr>
        <w:spacing w:line="276" w:lineRule="auto"/>
        <w:ind w:hanging="284"/>
        <w:rPr>
          <w:rFonts w:ascii="Arial" w:hAnsi="Arial" w:cs="Arial"/>
          <w:sz w:val="20"/>
          <w:szCs w:val="20"/>
        </w:rPr>
      </w:pPr>
    </w:p>
    <w:p w14:paraId="43983E7C" w14:textId="77777777" w:rsidR="009260AF" w:rsidRPr="007F5E57" w:rsidRDefault="00AB35B9" w:rsidP="0048374A">
      <w:pPr>
        <w:spacing w:line="276" w:lineRule="auto"/>
        <w:ind w:hanging="284"/>
        <w:rPr>
          <w:rFonts w:ascii="Arial" w:hAnsi="Arial" w:cs="Arial"/>
          <w:sz w:val="20"/>
          <w:szCs w:val="20"/>
        </w:rPr>
      </w:pPr>
      <w:r w:rsidRPr="007F5E57">
        <w:rPr>
          <w:rFonts w:ascii="Arial" w:hAnsi="Arial" w:cs="Arial"/>
          <w:sz w:val="20"/>
          <w:szCs w:val="20"/>
        </w:rPr>
        <w:t>3</w:t>
      </w:r>
      <w:r w:rsidR="000410B9" w:rsidRPr="007F5E57">
        <w:rPr>
          <w:rFonts w:ascii="Arial" w:hAnsi="Arial" w:cs="Arial"/>
          <w:sz w:val="20"/>
          <w:szCs w:val="20"/>
        </w:rPr>
        <w:tab/>
      </w:r>
      <w:r w:rsidR="009260AF" w:rsidRPr="007F5E57">
        <w:rPr>
          <w:rFonts w:ascii="Arial" w:hAnsi="Arial" w:cs="Arial"/>
          <w:sz w:val="20"/>
          <w:szCs w:val="20"/>
          <w:u w:val="single"/>
        </w:rPr>
        <w:t>Azarmi, S.</w:t>
      </w:r>
      <w:r w:rsidR="009260AF" w:rsidRPr="007F5E57">
        <w:rPr>
          <w:rFonts w:ascii="Arial" w:hAnsi="Arial" w:cs="Arial"/>
          <w:sz w:val="20"/>
          <w:szCs w:val="20"/>
        </w:rPr>
        <w:t>, Roa, W</w:t>
      </w:r>
      <w:r w:rsidR="009260AF" w:rsidRPr="007F5E57">
        <w:rPr>
          <w:rFonts w:ascii="Arial" w:hAnsi="Arial" w:cs="Arial"/>
          <w:b/>
          <w:sz w:val="20"/>
          <w:szCs w:val="20"/>
        </w:rPr>
        <w:t>., Löbenberg, R</w:t>
      </w:r>
      <w:r w:rsidR="009260AF" w:rsidRPr="007F5E57">
        <w:rPr>
          <w:rFonts w:ascii="Arial" w:hAnsi="Arial" w:cs="Arial"/>
          <w:sz w:val="20"/>
          <w:szCs w:val="20"/>
        </w:rPr>
        <w:t>.</w:t>
      </w:r>
    </w:p>
    <w:p w14:paraId="42A203A6"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Current perspectives in dissolution testing of conventional and novel dosage forms</w:t>
      </w:r>
    </w:p>
    <w:p w14:paraId="5C72C0A8"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(2007) International Journal of Pharmaceutics, 328 (1 SPEC. ISS.), pp. 12-21. </w:t>
      </w:r>
    </w:p>
    <w:p w14:paraId="3955E691" w14:textId="77777777" w:rsidR="00F238CB" w:rsidRPr="007F5E57" w:rsidRDefault="009260AF" w:rsidP="0048374A">
      <w:pPr>
        <w:spacing w:line="276" w:lineRule="auto"/>
        <w:ind w:hanging="284"/>
        <w:rPr>
          <w:rFonts w:ascii="Arial" w:hAnsi="Arial" w:cs="Arial"/>
          <w:sz w:val="20"/>
          <w:szCs w:val="20"/>
        </w:rPr>
      </w:pPr>
      <w:r w:rsidRPr="007F5E57">
        <w:rPr>
          <w:rFonts w:ascii="Arial" w:hAnsi="Arial" w:cs="Arial"/>
          <w:sz w:val="20"/>
          <w:szCs w:val="20"/>
        </w:rPr>
        <w:t xml:space="preserve"> </w:t>
      </w:r>
      <w:r w:rsidR="00610352" w:rsidRPr="007F5E57">
        <w:rPr>
          <w:rFonts w:ascii="Arial" w:hAnsi="Arial" w:cs="Arial"/>
          <w:sz w:val="20"/>
          <w:szCs w:val="20"/>
        </w:rPr>
        <w:tab/>
      </w:r>
      <w:r w:rsidR="00F238CB" w:rsidRPr="007F5E57">
        <w:rPr>
          <w:rFonts w:ascii="Arial" w:hAnsi="Arial" w:cs="Arial"/>
          <w:sz w:val="20"/>
          <w:szCs w:val="20"/>
        </w:rPr>
        <w:t>(ranked No 1</w:t>
      </w:r>
      <w:r w:rsidR="00850DF5" w:rsidRPr="007F5E57">
        <w:rPr>
          <w:rFonts w:ascii="Arial" w:hAnsi="Arial" w:cs="Arial"/>
          <w:sz w:val="20"/>
          <w:szCs w:val="20"/>
        </w:rPr>
        <w:t xml:space="preserve"> downloaded article</w:t>
      </w:r>
      <w:r w:rsidR="00F238CB" w:rsidRPr="007F5E57">
        <w:rPr>
          <w:rFonts w:ascii="Arial" w:hAnsi="Arial" w:cs="Arial"/>
          <w:sz w:val="20"/>
          <w:szCs w:val="20"/>
        </w:rPr>
        <w:t>)</w:t>
      </w:r>
    </w:p>
    <w:p w14:paraId="2F7B13FB" w14:textId="77777777" w:rsidR="00F238CB" w:rsidRPr="007F5E57" w:rsidRDefault="00F238CB" w:rsidP="0048374A">
      <w:pPr>
        <w:spacing w:line="276" w:lineRule="auto"/>
        <w:ind w:hanging="284"/>
        <w:rPr>
          <w:rFonts w:ascii="Arial" w:hAnsi="Arial" w:cs="Arial"/>
          <w:sz w:val="20"/>
          <w:szCs w:val="20"/>
        </w:rPr>
      </w:pPr>
    </w:p>
    <w:p w14:paraId="1FBA4CB7" w14:textId="77777777" w:rsidR="001E3AF6" w:rsidRPr="007F5E57" w:rsidRDefault="00AB35B9" w:rsidP="0048374A">
      <w:pPr>
        <w:spacing w:line="276" w:lineRule="auto"/>
        <w:ind w:hanging="284"/>
        <w:rPr>
          <w:rFonts w:ascii="Arial" w:hAnsi="Arial" w:cs="Arial"/>
          <w:sz w:val="20"/>
          <w:szCs w:val="20"/>
        </w:rPr>
      </w:pPr>
      <w:r w:rsidRPr="007F5E57">
        <w:rPr>
          <w:rFonts w:ascii="Arial" w:hAnsi="Arial" w:cs="Arial"/>
          <w:sz w:val="20"/>
          <w:szCs w:val="20"/>
        </w:rPr>
        <w:t>2</w:t>
      </w:r>
      <w:r w:rsidR="000410B9" w:rsidRPr="007F5E57">
        <w:rPr>
          <w:rFonts w:ascii="Arial" w:hAnsi="Arial" w:cs="Arial"/>
          <w:sz w:val="20"/>
          <w:szCs w:val="20"/>
        </w:rPr>
        <w:tab/>
      </w:r>
      <w:r w:rsidR="001E3AF6" w:rsidRPr="007F5E57">
        <w:rPr>
          <w:rFonts w:ascii="Arial" w:hAnsi="Arial" w:cs="Arial"/>
          <w:sz w:val="20"/>
          <w:szCs w:val="20"/>
          <w:u w:val="single"/>
        </w:rPr>
        <w:t>Fung, P., Jung, J., Au, D., Huynh, S., Yeung, A.A</w:t>
      </w:r>
      <w:r w:rsidR="001E3AF6" w:rsidRPr="007F5E57">
        <w:rPr>
          <w:rFonts w:ascii="Arial" w:hAnsi="Arial" w:cs="Arial"/>
          <w:sz w:val="20"/>
          <w:szCs w:val="20"/>
        </w:rPr>
        <w:t xml:space="preserve">., </w:t>
      </w:r>
      <w:r w:rsidR="001E3AF6" w:rsidRPr="007F5E57">
        <w:rPr>
          <w:rFonts w:ascii="Arial" w:hAnsi="Arial" w:cs="Arial"/>
          <w:b/>
          <w:sz w:val="20"/>
          <w:szCs w:val="20"/>
        </w:rPr>
        <w:t>Löbenberg, R</w:t>
      </w:r>
      <w:r w:rsidR="001E3AF6" w:rsidRPr="007F5E57">
        <w:rPr>
          <w:rFonts w:ascii="Arial" w:hAnsi="Arial" w:cs="Arial"/>
          <w:sz w:val="20"/>
          <w:szCs w:val="20"/>
        </w:rPr>
        <w:t>.</w:t>
      </w:r>
    </w:p>
    <w:p w14:paraId="491DDBBA"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West Nile virus in Canada</w:t>
      </w:r>
    </w:p>
    <w:p w14:paraId="198340D8"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(2006) Canadian Pharmacists Journal, 139 (3), pp. 50-56. </w:t>
      </w:r>
    </w:p>
    <w:p w14:paraId="5B5B62E0" w14:textId="77777777" w:rsidR="00F238CB" w:rsidRPr="007F5E57" w:rsidRDefault="00F238CB" w:rsidP="0048374A">
      <w:pPr>
        <w:spacing w:line="276" w:lineRule="auto"/>
        <w:ind w:hanging="284"/>
        <w:rPr>
          <w:rFonts w:ascii="Arial" w:hAnsi="Arial" w:cs="Arial"/>
          <w:sz w:val="20"/>
          <w:szCs w:val="20"/>
        </w:rPr>
      </w:pPr>
    </w:p>
    <w:p w14:paraId="5BED255B" w14:textId="77777777" w:rsidR="001E3AF6" w:rsidRPr="007F5E57" w:rsidRDefault="00AB35B9" w:rsidP="0048374A">
      <w:pPr>
        <w:spacing w:line="276" w:lineRule="auto"/>
        <w:ind w:hanging="284"/>
        <w:rPr>
          <w:rFonts w:ascii="Arial" w:hAnsi="Arial" w:cs="Arial"/>
          <w:b/>
          <w:sz w:val="20"/>
          <w:szCs w:val="20"/>
        </w:rPr>
      </w:pPr>
      <w:r w:rsidRPr="007F5E57">
        <w:rPr>
          <w:rFonts w:ascii="Arial" w:hAnsi="Arial" w:cs="Arial"/>
          <w:sz w:val="20"/>
          <w:szCs w:val="20"/>
        </w:rPr>
        <w:t>1</w:t>
      </w:r>
      <w:r w:rsidR="000410B9" w:rsidRPr="007F5E57">
        <w:rPr>
          <w:rFonts w:ascii="Arial" w:hAnsi="Arial" w:cs="Arial"/>
          <w:sz w:val="20"/>
          <w:szCs w:val="20"/>
        </w:rPr>
        <w:tab/>
      </w:r>
      <w:r w:rsidR="001E3AF6" w:rsidRPr="007F5E57">
        <w:rPr>
          <w:rFonts w:ascii="Arial" w:hAnsi="Arial" w:cs="Arial"/>
          <w:sz w:val="20"/>
          <w:szCs w:val="20"/>
        </w:rPr>
        <w:t xml:space="preserve">Löbenberg, R., </w:t>
      </w:r>
      <w:r w:rsidR="001E3AF6" w:rsidRPr="007F5E57">
        <w:rPr>
          <w:rFonts w:ascii="Arial" w:hAnsi="Arial" w:cs="Arial"/>
          <w:b/>
          <w:sz w:val="20"/>
          <w:szCs w:val="20"/>
        </w:rPr>
        <w:t>Amidon, G.L.</w:t>
      </w:r>
    </w:p>
    <w:p w14:paraId="33BF092C" w14:textId="77777777" w:rsidR="001E3AF6" w:rsidRPr="007F5E57" w:rsidRDefault="001E3AF6" w:rsidP="000D4017">
      <w:pPr>
        <w:spacing w:line="276" w:lineRule="auto"/>
        <w:rPr>
          <w:rFonts w:ascii="Arial" w:hAnsi="Arial" w:cs="Arial"/>
          <w:sz w:val="20"/>
          <w:szCs w:val="20"/>
        </w:rPr>
      </w:pPr>
      <w:r w:rsidRPr="007F5E57">
        <w:rPr>
          <w:rFonts w:ascii="Arial" w:hAnsi="Arial" w:cs="Arial"/>
          <w:sz w:val="20"/>
          <w:szCs w:val="20"/>
        </w:rPr>
        <w:t>Modern bioavailability, bioequivalence and biopharmaceutics classification system. New scientific approaches to international regulatory standards</w:t>
      </w:r>
    </w:p>
    <w:p w14:paraId="42CFB327" w14:textId="77777777" w:rsidR="001E3AF6" w:rsidRPr="007F5E57" w:rsidRDefault="001E3AF6" w:rsidP="000D4017">
      <w:pPr>
        <w:spacing w:line="276" w:lineRule="auto"/>
        <w:rPr>
          <w:rFonts w:ascii="Arial" w:hAnsi="Arial" w:cs="Arial"/>
          <w:sz w:val="20"/>
          <w:szCs w:val="20"/>
        </w:rPr>
      </w:pPr>
      <w:r w:rsidRPr="007F5E57">
        <w:rPr>
          <w:rFonts w:ascii="Arial" w:hAnsi="Arial" w:cs="Arial"/>
          <w:sz w:val="20"/>
          <w:szCs w:val="20"/>
        </w:rPr>
        <w:t xml:space="preserve">(2000) European Journal of Pharmaceutics and Biopharmaceutics, 50 (1), pp. 3-12. </w:t>
      </w:r>
    </w:p>
    <w:p w14:paraId="3518B4AA" w14:textId="77777777" w:rsidR="00F238CB" w:rsidRPr="007F5E57" w:rsidRDefault="00F238CB" w:rsidP="00B45ACC">
      <w:pPr>
        <w:spacing w:line="276" w:lineRule="auto"/>
        <w:ind w:hanging="284"/>
        <w:rPr>
          <w:rFonts w:ascii="Arial" w:hAnsi="Arial" w:cs="Arial"/>
          <w:sz w:val="20"/>
          <w:szCs w:val="20"/>
        </w:rPr>
      </w:pPr>
    </w:p>
    <w:p w14:paraId="0FD79AE7" w14:textId="77777777" w:rsidR="00960854" w:rsidRPr="007F5E57" w:rsidRDefault="00960854" w:rsidP="0048374A">
      <w:pPr>
        <w:spacing w:line="276" w:lineRule="auto"/>
        <w:rPr>
          <w:rFonts w:ascii="Arial" w:hAnsi="Arial" w:cs="Arial"/>
          <w:sz w:val="20"/>
          <w:szCs w:val="20"/>
        </w:rPr>
      </w:pPr>
    </w:p>
    <w:p w14:paraId="181DD300" w14:textId="77777777" w:rsidR="00130792" w:rsidRDefault="00B54547" w:rsidP="00130792">
      <w:pPr>
        <w:pStyle w:val="Heading3"/>
        <w:spacing w:line="276" w:lineRule="auto"/>
      </w:pPr>
      <w:bookmarkStart w:id="21" w:name="_Toc511379389"/>
      <w:r w:rsidRPr="007F5E57">
        <w:t xml:space="preserve">Research </w:t>
      </w:r>
      <w:r w:rsidR="00F238CB" w:rsidRPr="007F5E57">
        <w:t>Publications</w:t>
      </w:r>
      <w:bookmarkEnd w:id="21"/>
    </w:p>
    <w:p w14:paraId="51CE30D7" w14:textId="77777777" w:rsidR="004B6C0D" w:rsidRDefault="004B6C0D" w:rsidP="004B6C0D"/>
    <w:p w14:paraId="6E34975F" w14:textId="086E3EAD" w:rsidR="004B6C0D" w:rsidRDefault="004B6C0D" w:rsidP="004B6C0D">
      <w:pPr>
        <w:pStyle w:val="Heading3"/>
        <w:spacing w:line="276" w:lineRule="auto"/>
      </w:pPr>
      <w:bookmarkStart w:id="22" w:name="_Toc511379390"/>
      <w:r>
        <w:t>Submitted:</w:t>
      </w:r>
      <w:bookmarkEnd w:id="22"/>
    </w:p>
    <w:p w14:paraId="7A9879EA" w14:textId="0E1E13E6" w:rsidR="004B6C0D" w:rsidRDefault="000E2D44" w:rsidP="004B6C0D">
      <w:pPr>
        <w:rPr>
          <w:rFonts w:ascii="Arial" w:hAnsi="Arial" w:cs="Arial"/>
          <w:color w:val="222222"/>
          <w:sz w:val="19"/>
          <w:szCs w:val="19"/>
          <w:shd w:val="clear" w:color="auto" w:fill="FFFFFF"/>
          <w:lang w:val="en-CA"/>
        </w:rPr>
      </w:pPr>
      <w:r>
        <w:rPr>
          <w:rFonts w:ascii="Arial" w:hAnsi="Arial" w:cs="Arial"/>
          <w:color w:val="222222"/>
          <w:sz w:val="19"/>
          <w:szCs w:val="19"/>
          <w:shd w:val="clear" w:color="auto" w:fill="FFFFFF"/>
          <w:lang w:val="en-CA"/>
        </w:rPr>
        <w:t>I</w:t>
      </w:r>
      <w:r w:rsidR="004B6C0D" w:rsidRPr="004B6C0D">
        <w:rPr>
          <w:rFonts w:ascii="Arial" w:hAnsi="Arial" w:cs="Arial"/>
          <w:color w:val="222222"/>
          <w:sz w:val="19"/>
          <w:szCs w:val="19"/>
          <w:shd w:val="clear" w:color="auto" w:fill="FFFFFF"/>
          <w:lang w:val="en-CA"/>
        </w:rPr>
        <w:t>N VITRO AND IN SILICO THERAPEUTIC EQUIVALENCE OF CEPHALEXIN 500 mg TABLETS COMMERCIALIZED IN BRAZIL</w:t>
      </w:r>
    </w:p>
    <w:p w14:paraId="1B2EA85B" w14:textId="77777777" w:rsidR="00BA169E" w:rsidRDefault="00BA169E" w:rsidP="00BA169E">
      <w:pPr>
        <w:rPr>
          <w:rFonts w:ascii="Arial" w:hAnsi="Arial" w:cs="Arial"/>
          <w:bCs/>
          <w:color w:val="222222"/>
          <w:sz w:val="19"/>
          <w:szCs w:val="19"/>
          <w:shd w:val="clear" w:color="auto" w:fill="FFFFFF"/>
        </w:rPr>
      </w:pPr>
    </w:p>
    <w:p w14:paraId="71EA6CDB" w14:textId="77777777" w:rsidR="00BA169E" w:rsidRDefault="00BA169E" w:rsidP="00BA169E">
      <w:pPr>
        <w:rPr>
          <w:rFonts w:ascii="Arial" w:hAnsi="Arial" w:cs="Arial"/>
          <w:bCs/>
          <w:color w:val="222222"/>
          <w:sz w:val="19"/>
          <w:szCs w:val="19"/>
          <w:shd w:val="clear" w:color="auto" w:fill="FFFFFF"/>
        </w:rPr>
      </w:pPr>
      <w:r w:rsidRPr="00BA169E">
        <w:rPr>
          <w:rFonts w:ascii="Arial" w:hAnsi="Arial" w:cs="Arial"/>
          <w:bCs/>
          <w:color w:val="222222"/>
          <w:sz w:val="19"/>
          <w:szCs w:val="19"/>
          <w:shd w:val="clear" w:color="auto" w:fill="FFFFFF"/>
        </w:rPr>
        <w:t>Dual Effect of Bile Salts in Nanocarriers: Counteracting Gastrointestinal Lysis and Enhancing Intestinal Permeability of Cefotaxime in Rats</w:t>
      </w:r>
    </w:p>
    <w:p w14:paraId="5B586959" w14:textId="77777777" w:rsidR="00BA169E" w:rsidRDefault="00BA169E" w:rsidP="00BA169E">
      <w:pPr>
        <w:rPr>
          <w:rFonts w:ascii="Arial" w:hAnsi="Arial" w:cs="Arial"/>
          <w:bCs/>
          <w:color w:val="222222"/>
          <w:sz w:val="19"/>
          <w:szCs w:val="19"/>
          <w:shd w:val="clear" w:color="auto" w:fill="FFFFFF"/>
        </w:rPr>
      </w:pPr>
    </w:p>
    <w:p w14:paraId="62DBE7F2" w14:textId="77777777" w:rsidR="00BA169E" w:rsidRDefault="00BA169E" w:rsidP="004B6C0D">
      <w:pPr>
        <w:rPr>
          <w:rFonts w:ascii="Arial" w:hAnsi="Arial" w:cs="Arial"/>
          <w:color w:val="222222"/>
          <w:sz w:val="19"/>
          <w:szCs w:val="19"/>
          <w:shd w:val="clear" w:color="auto" w:fill="FFFFFF"/>
          <w:lang w:val="en-CA"/>
        </w:rPr>
      </w:pPr>
    </w:p>
    <w:p w14:paraId="6988C0E1" w14:textId="77777777" w:rsidR="007C0625" w:rsidRPr="004B6C0D" w:rsidRDefault="007C0625" w:rsidP="004B6C0D">
      <w:pPr>
        <w:rPr>
          <w:rFonts w:ascii="Times" w:hAnsi="Times"/>
          <w:sz w:val="20"/>
          <w:szCs w:val="20"/>
          <w:lang w:val="en-CA"/>
        </w:rPr>
      </w:pPr>
    </w:p>
    <w:p w14:paraId="01368A9E" w14:textId="6E643CDA" w:rsidR="004B6C0D" w:rsidRDefault="004B6C0D" w:rsidP="004B6C0D">
      <w:pPr>
        <w:pStyle w:val="Heading3"/>
        <w:spacing w:line="276" w:lineRule="auto"/>
      </w:pPr>
      <w:bookmarkStart w:id="23" w:name="_Toc511379391"/>
      <w:r>
        <w:t>Published</w:t>
      </w:r>
      <w:bookmarkEnd w:id="23"/>
    </w:p>
    <w:p w14:paraId="7F6CFE9F" w14:textId="77777777" w:rsidR="00757F83" w:rsidRDefault="00757F83" w:rsidP="005E5031">
      <w:pPr>
        <w:widowControl w:val="0"/>
        <w:autoSpaceDE w:val="0"/>
        <w:autoSpaceDN w:val="0"/>
        <w:adjustRightInd w:val="0"/>
        <w:ind w:hanging="426"/>
        <w:rPr>
          <w:rFonts w:ascii="Arial" w:hAnsi="Arial"/>
          <w:color w:val="222222"/>
          <w:sz w:val="19"/>
          <w:szCs w:val="19"/>
          <w:shd w:val="clear" w:color="auto" w:fill="FFFFFF"/>
          <w:lang w:val="en-CA"/>
        </w:rPr>
      </w:pPr>
    </w:p>
    <w:p w14:paraId="3B92A452" w14:textId="77777777" w:rsidR="00E66AAA" w:rsidRPr="004F6CE6" w:rsidRDefault="00E66AAA" w:rsidP="004F6CE6">
      <w:pPr>
        <w:rPr>
          <w:rFonts w:ascii="Arial" w:hAnsi="Arial" w:cs="Arial"/>
          <w:bCs/>
          <w:color w:val="222222"/>
          <w:sz w:val="19"/>
          <w:szCs w:val="19"/>
          <w:shd w:val="clear" w:color="auto" w:fill="FFFFFF"/>
        </w:rPr>
      </w:pPr>
    </w:p>
    <w:p w14:paraId="2EC300AE" w14:textId="6CBF4E45" w:rsidR="00757F83" w:rsidRPr="004F6CE6" w:rsidRDefault="00E66AAA" w:rsidP="004F6CE6">
      <w:pPr>
        <w:ind w:hanging="426"/>
        <w:rPr>
          <w:rFonts w:ascii="Arial" w:hAnsi="Arial" w:cs="Arial"/>
          <w:bCs/>
          <w:color w:val="222222"/>
          <w:sz w:val="19"/>
          <w:szCs w:val="19"/>
          <w:shd w:val="clear" w:color="auto" w:fill="FFFFFF"/>
        </w:rPr>
      </w:pPr>
      <w:r w:rsidRPr="004F6CE6">
        <w:rPr>
          <w:rFonts w:ascii="Arial" w:hAnsi="Arial" w:cs="Arial"/>
          <w:bCs/>
          <w:color w:val="222222"/>
          <w:sz w:val="19"/>
          <w:szCs w:val="19"/>
          <w:shd w:val="clear" w:color="auto" w:fill="FFFFFF"/>
        </w:rPr>
        <w:t>109</w:t>
      </w:r>
      <w:r w:rsidRPr="004F6CE6">
        <w:rPr>
          <w:rFonts w:ascii="Arial" w:hAnsi="Arial" w:cs="Arial"/>
          <w:bCs/>
          <w:color w:val="222222"/>
          <w:sz w:val="19"/>
          <w:szCs w:val="19"/>
          <w:shd w:val="clear" w:color="auto" w:fill="FFFFFF"/>
        </w:rPr>
        <w:tab/>
      </w:r>
      <w:r w:rsidR="00757F83" w:rsidRPr="004F6CE6">
        <w:rPr>
          <w:rFonts w:ascii="Arial" w:hAnsi="Arial" w:cs="Arial"/>
          <w:bCs/>
          <w:color w:val="222222"/>
          <w:sz w:val="19"/>
          <w:szCs w:val="19"/>
          <w:shd w:val="clear" w:color="auto" w:fill="FFFFFF"/>
        </w:rPr>
        <w:t>Measuring the Impact of Gastrointestinal Variables on the Systemic Outcome of Two Suspensions of Posaconazole by a PBPK Model</w:t>
      </w:r>
    </w:p>
    <w:p w14:paraId="09FDED81" w14:textId="77777777" w:rsidR="00757F83" w:rsidRPr="004F6CE6" w:rsidRDefault="00757F83" w:rsidP="004F6CE6">
      <w:pPr>
        <w:rPr>
          <w:rFonts w:ascii="Arial" w:hAnsi="Arial" w:cs="Arial"/>
          <w:bCs/>
          <w:color w:val="222222"/>
          <w:sz w:val="19"/>
          <w:szCs w:val="19"/>
          <w:shd w:val="clear" w:color="auto" w:fill="FFFFFF"/>
        </w:rPr>
      </w:pPr>
      <w:r w:rsidRPr="004F6CE6">
        <w:rPr>
          <w:rFonts w:ascii="Arial" w:hAnsi="Arial" w:cs="Arial"/>
          <w:bCs/>
          <w:color w:val="222222"/>
          <w:sz w:val="19"/>
          <w:szCs w:val="19"/>
          <w:shd w:val="clear" w:color="auto" w:fill="FFFFFF"/>
        </w:rPr>
        <w:t>B Hens, A Talattof, P Paixão, M Bermejo, Y Tsume, R Löbenberg, ...</w:t>
      </w:r>
    </w:p>
    <w:p w14:paraId="6D8D1C9E" w14:textId="77777777" w:rsidR="00757F83" w:rsidRPr="004F6CE6" w:rsidRDefault="00757F83" w:rsidP="004F6CE6">
      <w:pPr>
        <w:rPr>
          <w:rFonts w:ascii="Arial" w:hAnsi="Arial" w:cs="Arial"/>
          <w:bCs/>
          <w:color w:val="222222"/>
          <w:sz w:val="19"/>
          <w:szCs w:val="19"/>
          <w:shd w:val="clear" w:color="auto" w:fill="FFFFFF"/>
        </w:rPr>
      </w:pPr>
      <w:r w:rsidRPr="004F6CE6">
        <w:rPr>
          <w:rFonts w:ascii="Arial" w:hAnsi="Arial" w:cs="Arial"/>
          <w:bCs/>
          <w:color w:val="222222"/>
          <w:sz w:val="19"/>
          <w:szCs w:val="19"/>
          <w:shd w:val="clear" w:color="auto" w:fill="FFFFFF"/>
        </w:rPr>
        <w:t>The AAPS Journal 20 (3), 57</w:t>
      </w:r>
      <w:r w:rsidRPr="004F6CE6">
        <w:rPr>
          <w:rFonts w:ascii="Arial" w:hAnsi="Arial" w:cs="Arial"/>
          <w:bCs/>
          <w:color w:val="222222"/>
          <w:sz w:val="19"/>
          <w:szCs w:val="19"/>
          <w:shd w:val="clear" w:color="auto" w:fill="FFFFFF"/>
        </w:rPr>
        <w:tab/>
      </w:r>
      <w:r w:rsidRPr="004F6CE6">
        <w:rPr>
          <w:rFonts w:ascii="Arial" w:hAnsi="Arial" w:cs="Arial"/>
          <w:bCs/>
          <w:color w:val="222222"/>
          <w:sz w:val="19"/>
          <w:szCs w:val="19"/>
          <w:shd w:val="clear" w:color="auto" w:fill="FFFFFF"/>
        </w:rPr>
        <w:tab/>
        <w:t>2018</w:t>
      </w:r>
    </w:p>
    <w:p w14:paraId="6041136A" w14:textId="77777777" w:rsidR="00E66AAA" w:rsidRPr="004F6CE6" w:rsidRDefault="00E66AAA" w:rsidP="004F6CE6">
      <w:pPr>
        <w:rPr>
          <w:rFonts w:ascii="Arial" w:hAnsi="Arial" w:cs="Arial"/>
          <w:bCs/>
          <w:color w:val="222222"/>
          <w:sz w:val="19"/>
          <w:szCs w:val="19"/>
          <w:shd w:val="clear" w:color="auto" w:fill="FFFFFF"/>
        </w:rPr>
      </w:pPr>
    </w:p>
    <w:p w14:paraId="2407F185" w14:textId="022A8D6E" w:rsidR="00757F83" w:rsidRPr="00757F83" w:rsidRDefault="00E66AAA" w:rsidP="004F6CE6">
      <w:pPr>
        <w:ind w:hanging="426"/>
        <w:rPr>
          <w:rFonts w:ascii="Arial" w:hAnsi="Arial"/>
          <w:color w:val="222222"/>
          <w:sz w:val="19"/>
          <w:szCs w:val="19"/>
          <w:shd w:val="clear" w:color="auto" w:fill="FFFFFF"/>
          <w:lang w:val="en-CA"/>
        </w:rPr>
      </w:pPr>
      <w:r w:rsidRPr="004F6CE6">
        <w:rPr>
          <w:rFonts w:ascii="Arial" w:hAnsi="Arial" w:cs="Arial"/>
          <w:bCs/>
          <w:color w:val="222222"/>
          <w:sz w:val="19"/>
          <w:szCs w:val="19"/>
          <w:shd w:val="clear" w:color="auto" w:fill="FFFFFF"/>
        </w:rPr>
        <w:t>108</w:t>
      </w:r>
      <w:r w:rsidRPr="004F6CE6">
        <w:rPr>
          <w:rFonts w:ascii="Arial" w:hAnsi="Arial" w:cs="Arial"/>
          <w:bCs/>
          <w:color w:val="222222"/>
          <w:sz w:val="19"/>
          <w:szCs w:val="19"/>
          <w:shd w:val="clear" w:color="auto" w:fill="FFFFFF"/>
        </w:rPr>
        <w:tab/>
      </w:r>
      <w:r w:rsidR="00757F83" w:rsidRPr="004F6CE6">
        <w:rPr>
          <w:rFonts w:ascii="Arial" w:hAnsi="Arial" w:cs="Arial"/>
          <w:bCs/>
          <w:color w:val="222222"/>
          <w:sz w:val="19"/>
          <w:szCs w:val="19"/>
          <w:shd w:val="clear" w:color="auto" w:fill="FFFFFF"/>
        </w:rPr>
        <w:t>A New Thermodynamically Favored Flubendazole/Maleic Acid Binary Crystal Form: Structure, Energetics and In</w:t>
      </w:r>
      <w:r w:rsidR="00757F83" w:rsidRPr="00757F83">
        <w:rPr>
          <w:rFonts w:ascii="Arial" w:hAnsi="Arial"/>
          <w:color w:val="222222"/>
          <w:sz w:val="19"/>
          <w:szCs w:val="19"/>
          <w:shd w:val="clear" w:color="auto" w:fill="FFFFFF"/>
          <w:lang w:val="en-CA"/>
        </w:rPr>
        <w:t xml:space="preserve"> Silico PBPK Model-based Investigation</w:t>
      </w:r>
    </w:p>
    <w:p w14:paraId="5FC94F76" w14:textId="77777777" w:rsidR="00757F83" w:rsidRPr="00757F83" w:rsidRDefault="00757F83" w:rsidP="00E66AAA">
      <w:pPr>
        <w:widowControl w:val="0"/>
        <w:autoSpaceDE w:val="0"/>
        <w:autoSpaceDN w:val="0"/>
        <w:adjustRightInd w:val="0"/>
        <w:rPr>
          <w:rFonts w:ascii="Arial" w:hAnsi="Arial"/>
          <w:color w:val="222222"/>
          <w:sz w:val="19"/>
          <w:szCs w:val="19"/>
          <w:shd w:val="clear" w:color="auto" w:fill="FFFFFF"/>
          <w:lang w:val="en-CA"/>
        </w:rPr>
      </w:pPr>
      <w:r w:rsidRPr="00757F83">
        <w:rPr>
          <w:rFonts w:ascii="Arial" w:hAnsi="Arial"/>
          <w:color w:val="222222"/>
          <w:sz w:val="19"/>
          <w:szCs w:val="19"/>
          <w:shd w:val="clear" w:color="auto" w:fill="FFFFFF"/>
          <w:lang w:val="en-CA"/>
        </w:rPr>
        <w:t>GLB de Araujo, FF Ferreira, CES Bernardes, JAP Sato, OM Gil, ...</w:t>
      </w:r>
    </w:p>
    <w:p w14:paraId="48FA3B08" w14:textId="77777777" w:rsidR="00757F83" w:rsidRPr="00757F83" w:rsidRDefault="00757F83" w:rsidP="00E66AAA">
      <w:pPr>
        <w:widowControl w:val="0"/>
        <w:autoSpaceDE w:val="0"/>
        <w:autoSpaceDN w:val="0"/>
        <w:adjustRightInd w:val="0"/>
        <w:rPr>
          <w:rFonts w:ascii="Arial" w:hAnsi="Arial"/>
          <w:color w:val="222222"/>
          <w:sz w:val="19"/>
          <w:szCs w:val="19"/>
          <w:shd w:val="clear" w:color="auto" w:fill="FFFFFF"/>
          <w:lang w:val="en-CA"/>
        </w:rPr>
      </w:pPr>
      <w:r w:rsidRPr="00757F83">
        <w:rPr>
          <w:rFonts w:ascii="Arial" w:hAnsi="Arial"/>
          <w:color w:val="222222"/>
          <w:sz w:val="19"/>
          <w:szCs w:val="19"/>
          <w:shd w:val="clear" w:color="auto" w:fill="FFFFFF"/>
          <w:lang w:val="en-CA"/>
        </w:rPr>
        <w:t>Crystal Growth &amp; Design</w:t>
      </w:r>
      <w:r w:rsidRPr="00757F83">
        <w:rPr>
          <w:rFonts w:ascii="Arial" w:hAnsi="Arial"/>
          <w:color w:val="222222"/>
          <w:sz w:val="19"/>
          <w:szCs w:val="19"/>
          <w:shd w:val="clear" w:color="auto" w:fill="FFFFFF"/>
          <w:lang w:val="en-CA"/>
        </w:rPr>
        <w:tab/>
      </w:r>
      <w:r w:rsidRPr="00757F83">
        <w:rPr>
          <w:rFonts w:ascii="Arial" w:hAnsi="Arial"/>
          <w:color w:val="222222"/>
          <w:sz w:val="19"/>
          <w:szCs w:val="19"/>
          <w:shd w:val="clear" w:color="auto" w:fill="FFFFFF"/>
          <w:lang w:val="en-CA"/>
        </w:rPr>
        <w:tab/>
        <w:t>2018</w:t>
      </w:r>
    </w:p>
    <w:p w14:paraId="55DED292" w14:textId="77777777" w:rsidR="00E66AAA" w:rsidRDefault="00E66AAA" w:rsidP="00E66AAA">
      <w:pPr>
        <w:widowControl w:val="0"/>
        <w:autoSpaceDE w:val="0"/>
        <w:autoSpaceDN w:val="0"/>
        <w:adjustRightInd w:val="0"/>
        <w:rPr>
          <w:rFonts w:ascii="Arial" w:hAnsi="Arial"/>
          <w:color w:val="222222"/>
          <w:sz w:val="19"/>
          <w:szCs w:val="19"/>
          <w:shd w:val="clear" w:color="auto" w:fill="FFFFFF"/>
          <w:lang w:val="en-CA"/>
        </w:rPr>
      </w:pPr>
    </w:p>
    <w:p w14:paraId="701D4E25" w14:textId="2B280DF2" w:rsidR="00757F83" w:rsidRPr="00757F83" w:rsidRDefault="00E66AAA" w:rsidP="00E66AAA">
      <w:pPr>
        <w:widowControl w:val="0"/>
        <w:autoSpaceDE w:val="0"/>
        <w:autoSpaceDN w:val="0"/>
        <w:adjustRightInd w:val="0"/>
        <w:ind w:hanging="426"/>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107</w:t>
      </w:r>
      <w:r>
        <w:rPr>
          <w:rFonts w:ascii="Arial" w:hAnsi="Arial"/>
          <w:color w:val="222222"/>
          <w:sz w:val="19"/>
          <w:szCs w:val="19"/>
          <w:shd w:val="clear" w:color="auto" w:fill="FFFFFF"/>
          <w:lang w:val="en-CA"/>
        </w:rPr>
        <w:tab/>
      </w:r>
      <w:r w:rsidR="00757F83" w:rsidRPr="00757F83">
        <w:rPr>
          <w:rFonts w:ascii="Arial" w:hAnsi="Arial"/>
          <w:color w:val="222222"/>
          <w:sz w:val="19"/>
          <w:szCs w:val="19"/>
          <w:shd w:val="clear" w:color="auto" w:fill="FFFFFF"/>
          <w:lang w:val="en-CA"/>
        </w:rPr>
        <w:t>In Vitro Therapeutic Equivalence of Cephalexin 500 mg Tablets Commercialized in Brazil</w:t>
      </w:r>
    </w:p>
    <w:p w14:paraId="2F4BCD6A" w14:textId="77777777" w:rsidR="00757F83" w:rsidRPr="00757F83" w:rsidRDefault="00757F83" w:rsidP="00E66AAA">
      <w:pPr>
        <w:widowControl w:val="0"/>
        <w:autoSpaceDE w:val="0"/>
        <w:autoSpaceDN w:val="0"/>
        <w:adjustRightInd w:val="0"/>
        <w:rPr>
          <w:rFonts w:ascii="Arial" w:hAnsi="Arial"/>
          <w:color w:val="222222"/>
          <w:sz w:val="19"/>
          <w:szCs w:val="19"/>
          <w:shd w:val="clear" w:color="auto" w:fill="FFFFFF"/>
          <w:lang w:val="en-CA"/>
        </w:rPr>
      </w:pPr>
      <w:r w:rsidRPr="00757F83">
        <w:rPr>
          <w:rFonts w:ascii="Arial" w:hAnsi="Arial"/>
          <w:color w:val="222222"/>
          <w:sz w:val="19"/>
          <w:szCs w:val="19"/>
          <w:shd w:val="clear" w:color="auto" w:fill="FFFFFF"/>
          <w:lang w:val="en-CA"/>
        </w:rPr>
        <w:t>DDM Ghisleni, IS Kikuchi, AM Saviano, NA Bou-Chacra, R Lobenberg, ...</w:t>
      </w:r>
    </w:p>
    <w:p w14:paraId="0A142B9C" w14:textId="77777777" w:rsidR="00757F83" w:rsidRPr="00757F83" w:rsidRDefault="00757F83" w:rsidP="00E66AAA">
      <w:pPr>
        <w:widowControl w:val="0"/>
        <w:autoSpaceDE w:val="0"/>
        <w:autoSpaceDN w:val="0"/>
        <w:adjustRightInd w:val="0"/>
        <w:rPr>
          <w:rFonts w:ascii="Arial" w:hAnsi="Arial"/>
          <w:color w:val="222222"/>
          <w:sz w:val="19"/>
          <w:szCs w:val="19"/>
          <w:shd w:val="clear" w:color="auto" w:fill="FFFFFF"/>
          <w:lang w:val="en-CA"/>
        </w:rPr>
      </w:pPr>
      <w:r w:rsidRPr="00757F83">
        <w:rPr>
          <w:rFonts w:ascii="Arial" w:hAnsi="Arial"/>
          <w:color w:val="222222"/>
          <w:sz w:val="19"/>
          <w:szCs w:val="19"/>
          <w:shd w:val="clear" w:color="auto" w:fill="FFFFFF"/>
          <w:lang w:val="en-CA"/>
        </w:rPr>
        <w:t>LATIN AMERICAN JOURNAL OF PHARMACY 37 (1), 7-11</w:t>
      </w:r>
      <w:r w:rsidRPr="00757F83">
        <w:rPr>
          <w:rFonts w:ascii="Arial" w:hAnsi="Arial"/>
          <w:color w:val="222222"/>
          <w:sz w:val="19"/>
          <w:szCs w:val="19"/>
          <w:shd w:val="clear" w:color="auto" w:fill="FFFFFF"/>
          <w:lang w:val="en-CA"/>
        </w:rPr>
        <w:tab/>
      </w:r>
      <w:r w:rsidRPr="00757F83">
        <w:rPr>
          <w:rFonts w:ascii="Arial" w:hAnsi="Arial"/>
          <w:color w:val="222222"/>
          <w:sz w:val="19"/>
          <w:szCs w:val="19"/>
          <w:shd w:val="clear" w:color="auto" w:fill="FFFFFF"/>
          <w:lang w:val="en-CA"/>
        </w:rPr>
        <w:tab/>
        <w:t>2018</w:t>
      </w:r>
    </w:p>
    <w:p w14:paraId="1956DF35" w14:textId="77777777" w:rsidR="00757F83" w:rsidRDefault="00757F83" w:rsidP="005E5031">
      <w:pPr>
        <w:widowControl w:val="0"/>
        <w:autoSpaceDE w:val="0"/>
        <w:autoSpaceDN w:val="0"/>
        <w:adjustRightInd w:val="0"/>
        <w:ind w:hanging="426"/>
        <w:rPr>
          <w:rFonts w:ascii="Arial" w:hAnsi="Arial"/>
          <w:color w:val="222222"/>
          <w:sz w:val="19"/>
          <w:szCs w:val="19"/>
          <w:shd w:val="clear" w:color="auto" w:fill="FFFFFF"/>
          <w:lang w:val="en-CA"/>
        </w:rPr>
      </w:pPr>
    </w:p>
    <w:p w14:paraId="196CEEA9" w14:textId="77777777" w:rsidR="005E5031" w:rsidRPr="00964375" w:rsidRDefault="005E5031" w:rsidP="005E5031">
      <w:pPr>
        <w:widowControl w:val="0"/>
        <w:autoSpaceDE w:val="0"/>
        <w:autoSpaceDN w:val="0"/>
        <w:adjustRightInd w:val="0"/>
        <w:ind w:hanging="426"/>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106</w:t>
      </w:r>
      <w:r>
        <w:rPr>
          <w:rFonts w:ascii="Arial" w:hAnsi="Arial"/>
          <w:color w:val="222222"/>
          <w:sz w:val="19"/>
          <w:szCs w:val="19"/>
          <w:shd w:val="clear" w:color="auto" w:fill="FFFFFF"/>
          <w:lang w:val="en-CA"/>
        </w:rPr>
        <w:tab/>
      </w:r>
      <w:r w:rsidRPr="00964375">
        <w:rPr>
          <w:rFonts w:ascii="Arial" w:hAnsi="Arial"/>
          <w:color w:val="222222"/>
          <w:sz w:val="19"/>
          <w:szCs w:val="19"/>
          <w:shd w:val="clear" w:color="auto" w:fill="FFFFFF"/>
          <w:lang w:val="en-CA"/>
        </w:rPr>
        <w:t>Synergistic photoprotective activity of nanocarrier containing oil of Acrocomia aculeata (Jacq.) Lodd. Ex. Martius—Arecaceae</w:t>
      </w:r>
    </w:p>
    <w:p w14:paraId="030C75AE"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MF Dario, FF Oliveira, DSS Marins, AR Baby, MVR Velasco, R Löbenberg, ...</w:t>
      </w:r>
    </w:p>
    <w:p w14:paraId="100B551A"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Industrial C</w:t>
      </w:r>
      <w:r>
        <w:rPr>
          <w:rFonts w:ascii="Arial" w:hAnsi="Arial"/>
          <w:color w:val="222222"/>
          <w:sz w:val="19"/>
          <w:szCs w:val="19"/>
          <w:shd w:val="clear" w:color="auto" w:fill="FFFFFF"/>
          <w:lang w:val="en-CA"/>
        </w:rPr>
        <w:t xml:space="preserve">rops and Products 112, 305-312, </w:t>
      </w:r>
      <w:r w:rsidRPr="00964375">
        <w:rPr>
          <w:rFonts w:ascii="Arial" w:hAnsi="Arial"/>
          <w:color w:val="222222"/>
          <w:sz w:val="19"/>
          <w:szCs w:val="19"/>
          <w:shd w:val="clear" w:color="auto" w:fill="FFFFFF"/>
          <w:lang w:val="en-CA"/>
        </w:rPr>
        <w:t>2018</w:t>
      </w:r>
    </w:p>
    <w:p w14:paraId="1DCC8577" w14:textId="77777777" w:rsidR="005E5031" w:rsidRDefault="005E5031" w:rsidP="005E5031">
      <w:pPr>
        <w:widowControl w:val="0"/>
        <w:autoSpaceDE w:val="0"/>
        <w:autoSpaceDN w:val="0"/>
        <w:adjustRightInd w:val="0"/>
        <w:ind w:hanging="426"/>
        <w:rPr>
          <w:rFonts w:ascii="Arial" w:hAnsi="Arial"/>
          <w:color w:val="222222"/>
          <w:sz w:val="19"/>
          <w:szCs w:val="19"/>
          <w:shd w:val="clear" w:color="auto" w:fill="FFFFFF"/>
          <w:lang w:val="en-CA"/>
        </w:rPr>
      </w:pPr>
    </w:p>
    <w:p w14:paraId="4A28E77E" w14:textId="77777777" w:rsidR="005E5031" w:rsidRPr="00964375" w:rsidRDefault="005E5031" w:rsidP="005E5031">
      <w:pPr>
        <w:widowControl w:val="0"/>
        <w:autoSpaceDE w:val="0"/>
        <w:autoSpaceDN w:val="0"/>
        <w:adjustRightInd w:val="0"/>
        <w:ind w:hanging="426"/>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105</w:t>
      </w:r>
      <w:r>
        <w:rPr>
          <w:rFonts w:ascii="Arial" w:hAnsi="Arial"/>
          <w:color w:val="222222"/>
          <w:sz w:val="19"/>
          <w:szCs w:val="19"/>
          <w:shd w:val="clear" w:color="auto" w:fill="FFFFFF"/>
          <w:lang w:val="en-CA"/>
        </w:rPr>
        <w:tab/>
      </w:r>
      <w:r w:rsidRPr="00964375">
        <w:rPr>
          <w:rFonts w:ascii="Arial" w:hAnsi="Arial"/>
          <w:color w:val="222222"/>
          <w:sz w:val="19"/>
          <w:szCs w:val="19"/>
          <w:shd w:val="clear" w:color="auto" w:fill="FFFFFF"/>
          <w:lang w:val="en-CA"/>
        </w:rPr>
        <w:t>Pharmaceutical Characterization of MyoNovin, a Novel Skeletal Muscle Regenerator: in silico, in vitro and in vivo Studies</w:t>
      </w:r>
    </w:p>
    <w:p w14:paraId="1E45AEA2"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S Alrushaid, NM Davies, JE Anderson, T Le, JA Yáñez, ZH Maayah, ...</w:t>
      </w:r>
    </w:p>
    <w:p w14:paraId="724938DE" w14:textId="77777777" w:rsidR="005E5031"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lastRenderedPageBreak/>
        <w:t>Journal of Pharmacy &amp; Pharmace</w:t>
      </w:r>
      <w:r>
        <w:rPr>
          <w:rFonts w:ascii="Arial" w:hAnsi="Arial"/>
          <w:color w:val="222222"/>
          <w:sz w:val="19"/>
          <w:szCs w:val="19"/>
          <w:shd w:val="clear" w:color="auto" w:fill="FFFFFF"/>
          <w:lang w:val="en-CA"/>
        </w:rPr>
        <w:t xml:space="preserve">utical Sciences 21 (1s), 1-18s, </w:t>
      </w:r>
      <w:r w:rsidRPr="00964375">
        <w:rPr>
          <w:rFonts w:ascii="Arial" w:hAnsi="Arial"/>
          <w:color w:val="222222"/>
          <w:sz w:val="19"/>
          <w:szCs w:val="19"/>
          <w:shd w:val="clear" w:color="auto" w:fill="FFFFFF"/>
          <w:lang w:val="en-CA"/>
        </w:rPr>
        <w:t>2018</w:t>
      </w:r>
    </w:p>
    <w:p w14:paraId="7E178971"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p>
    <w:p w14:paraId="6800AA5C" w14:textId="77777777" w:rsidR="005E5031" w:rsidRPr="00964375" w:rsidRDefault="005E5031" w:rsidP="005E5031">
      <w:pPr>
        <w:widowControl w:val="0"/>
        <w:autoSpaceDE w:val="0"/>
        <w:autoSpaceDN w:val="0"/>
        <w:adjustRightInd w:val="0"/>
        <w:ind w:hanging="426"/>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104</w:t>
      </w:r>
      <w:r>
        <w:rPr>
          <w:rFonts w:ascii="Arial" w:hAnsi="Arial"/>
          <w:color w:val="222222"/>
          <w:sz w:val="19"/>
          <w:szCs w:val="19"/>
          <w:shd w:val="clear" w:color="auto" w:fill="FFFFFF"/>
          <w:lang w:val="en-CA"/>
        </w:rPr>
        <w:tab/>
      </w:r>
      <w:r w:rsidRPr="00964375">
        <w:rPr>
          <w:rFonts w:ascii="Arial" w:hAnsi="Arial"/>
          <w:color w:val="222222"/>
          <w:sz w:val="19"/>
          <w:szCs w:val="19"/>
          <w:shd w:val="clear" w:color="auto" w:fill="FFFFFF"/>
          <w:lang w:val="en-CA"/>
        </w:rPr>
        <w:t>Erding Formula in hyperuricaemia treatment: unfolding traditional Chinese herbal compatibility using modern pharmaceutical approaches</w:t>
      </w:r>
    </w:p>
    <w:p w14:paraId="7C94846D"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J Zuo, H He, Z Zuo, N Bou</w:t>
      </w:r>
      <w:r w:rsidRPr="00964375">
        <w:rPr>
          <w:rFonts w:ascii="American Typewriter" w:hAnsi="American Typewriter" w:cs="American Typewriter"/>
          <w:color w:val="222222"/>
          <w:sz w:val="19"/>
          <w:szCs w:val="19"/>
          <w:shd w:val="clear" w:color="auto" w:fill="FFFFFF"/>
          <w:lang w:val="en-CA"/>
        </w:rPr>
        <w:t>‐</w:t>
      </w:r>
      <w:r w:rsidRPr="00964375">
        <w:rPr>
          <w:rFonts w:ascii="Arial" w:hAnsi="Arial"/>
          <w:color w:val="222222"/>
          <w:sz w:val="19"/>
          <w:szCs w:val="19"/>
          <w:shd w:val="clear" w:color="auto" w:fill="FFFFFF"/>
          <w:lang w:val="en-CA"/>
        </w:rPr>
        <w:t>Chacra, R Löbenberg</w:t>
      </w:r>
    </w:p>
    <w:p w14:paraId="68A95736" w14:textId="77777777" w:rsidR="005E5031"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Journal of Pharmacy and Ph</w:t>
      </w:r>
      <w:r>
        <w:rPr>
          <w:rFonts w:ascii="Arial" w:hAnsi="Arial"/>
          <w:color w:val="222222"/>
          <w:sz w:val="19"/>
          <w:szCs w:val="19"/>
          <w:shd w:val="clear" w:color="auto" w:fill="FFFFFF"/>
          <w:lang w:val="en-CA"/>
        </w:rPr>
        <w:t xml:space="preserve">armacology 70 (1), 124-132, </w:t>
      </w:r>
      <w:r w:rsidRPr="00964375">
        <w:rPr>
          <w:rFonts w:ascii="Arial" w:hAnsi="Arial"/>
          <w:color w:val="222222"/>
          <w:sz w:val="19"/>
          <w:szCs w:val="19"/>
          <w:shd w:val="clear" w:color="auto" w:fill="FFFFFF"/>
          <w:lang w:val="en-CA"/>
        </w:rPr>
        <w:t>2018</w:t>
      </w:r>
    </w:p>
    <w:p w14:paraId="43839825"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p>
    <w:p w14:paraId="2A70A201" w14:textId="77777777" w:rsidR="005E5031" w:rsidRPr="00964375" w:rsidRDefault="005E5031" w:rsidP="005E5031">
      <w:pPr>
        <w:widowControl w:val="0"/>
        <w:autoSpaceDE w:val="0"/>
        <w:autoSpaceDN w:val="0"/>
        <w:adjustRightInd w:val="0"/>
        <w:ind w:hanging="426"/>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103</w:t>
      </w:r>
      <w:r>
        <w:rPr>
          <w:rFonts w:ascii="Arial" w:hAnsi="Arial"/>
          <w:color w:val="222222"/>
          <w:sz w:val="19"/>
          <w:szCs w:val="19"/>
          <w:shd w:val="clear" w:color="auto" w:fill="FFFFFF"/>
          <w:lang w:val="en-CA"/>
        </w:rPr>
        <w:tab/>
      </w:r>
      <w:r w:rsidRPr="00964375">
        <w:rPr>
          <w:rFonts w:ascii="Arial" w:hAnsi="Arial"/>
          <w:color w:val="222222"/>
          <w:sz w:val="19"/>
          <w:szCs w:val="19"/>
          <w:shd w:val="clear" w:color="auto" w:fill="FFFFFF"/>
          <w:lang w:val="en-CA"/>
        </w:rPr>
        <w:t>Thermodynamic approaches for the prediction of oral drug absorption</w:t>
      </w:r>
    </w:p>
    <w:p w14:paraId="3E03BCAE"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Z Fasihi, P Zakeri-Milani, A Nokhodchi, J Akbari, M Barzegar-Jalali, ...</w:t>
      </w:r>
    </w:p>
    <w:p w14:paraId="306A4185" w14:textId="77777777" w:rsidR="005E5031"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 xml:space="preserve">Journal of Thermal Analysis and </w:t>
      </w:r>
      <w:r>
        <w:rPr>
          <w:rFonts w:ascii="Arial" w:hAnsi="Arial"/>
          <w:color w:val="222222"/>
          <w:sz w:val="19"/>
          <w:szCs w:val="19"/>
          <w:shd w:val="clear" w:color="auto" w:fill="FFFFFF"/>
          <w:lang w:val="en-CA"/>
        </w:rPr>
        <w:t xml:space="preserve">Calorimetry 130 (3), 1371-1382, </w:t>
      </w:r>
      <w:r w:rsidRPr="00964375">
        <w:rPr>
          <w:rFonts w:ascii="Arial" w:hAnsi="Arial"/>
          <w:color w:val="222222"/>
          <w:sz w:val="19"/>
          <w:szCs w:val="19"/>
          <w:shd w:val="clear" w:color="auto" w:fill="FFFFFF"/>
          <w:lang w:val="en-CA"/>
        </w:rPr>
        <w:t>2017</w:t>
      </w:r>
    </w:p>
    <w:p w14:paraId="77604AC7"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p>
    <w:p w14:paraId="4421AEBA" w14:textId="77777777" w:rsidR="005E5031" w:rsidRPr="00964375" w:rsidRDefault="005E5031" w:rsidP="005E5031">
      <w:pPr>
        <w:widowControl w:val="0"/>
        <w:autoSpaceDE w:val="0"/>
        <w:autoSpaceDN w:val="0"/>
        <w:adjustRightInd w:val="0"/>
        <w:ind w:hanging="426"/>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102</w:t>
      </w:r>
      <w:r>
        <w:rPr>
          <w:rFonts w:ascii="Arial" w:hAnsi="Arial"/>
          <w:color w:val="222222"/>
          <w:sz w:val="19"/>
          <w:szCs w:val="19"/>
          <w:shd w:val="clear" w:color="auto" w:fill="FFFFFF"/>
          <w:lang w:val="en-CA"/>
        </w:rPr>
        <w:tab/>
      </w:r>
      <w:r w:rsidRPr="00964375">
        <w:rPr>
          <w:rFonts w:ascii="Arial" w:hAnsi="Arial"/>
          <w:color w:val="222222"/>
          <w:sz w:val="19"/>
          <w:szCs w:val="19"/>
          <w:shd w:val="clear" w:color="auto" w:fill="FFFFFF"/>
          <w:lang w:val="en-CA"/>
        </w:rPr>
        <w:t>Combinational siRNA delivery using hyaluronic acid modified amphiphilic polyplexes against cell cycle and phosphatase proteins to inhibit growth and migration of t...</w:t>
      </w:r>
    </w:p>
    <w:p w14:paraId="5B38E7EA"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MB Parmar, DNM Sundaram, RB KC, R Maranchuk, HM Aliabadi, ...</w:t>
      </w:r>
    </w:p>
    <w:p w14:paraId="3125EDC0" w14:textId="77777777" w:rsidR="005E5031" w:rsidRDefault="005E5031" w:rsidP="005E5031">
      <w:pPr>
        <w:widowControl w:val="0"/>
        <w:autoSpaceDE w:val="0"/>
        <w:autoSpaceDN w:val="0"/>
        <w:adjustRightInd w:val="0"/>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 xml:space="preserve">Acta biomaterialia, </w:t>
      </w:r>
      <w:r w:rsidRPr="00964375">
        <w:rPr>
          <w:rFonts w:ascii="Arial" w:hAnsi="Arial"/>
          <w:color w:val="222222"/>
          <w:sz w:val="19"/>
          <w:szCs w:val="19"/>
          <w:shd w:val="clear" w:color="auto" w:fill="FFFFFF"/>
          <w:lang w:val="en-CA"/>
        </w:rPr>
        <w:t>2017</w:t>
      </w:r>
    </w:p>
    <w:p w14:paraId="171EAE40"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p>
    <w:p w14:paraId="0F0F9C61" w14:textId="77777777" w:rsidR="005E5031" w:rsidRPr="00964375" w:rsidRDefault="005E5031" w:rsidP="005E5031">
      <w:pPr>
        <w:widowControl w:val="0"/>
        <w:autoSpaceDE w:val="0"/>
        <w:autoSpaceDN w:val="0"/>
        <w:adjustRightInd w:val="0"/>
        <w:ind w:hanging="426"/>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101</w:t>
      </w:r>
      <w:r>
        <w:rPr>
          <w:rFonts w:ascii="Arial" w:hAnsi="Arial"/>
          <w:color w:val="222222"/>
          <w:sz w:val="19"/>
          <w:szCs w:val="19"/>
          <w:shd w:val="clear" w:color="auto" w:fill="FFFFFF"/>
          <w:lang w:val="en-CA"/>
        </w:rPr>
        <w:tab/>
      </w:r>
      <w:r w:rsidRPr="00964375">
        <w:rPr>
          <w:rFonts w:ascii="Arial" w:hAnsi="Arial"/>
          <w:color w:val="222222"/>
          <w:sz w:val="19"/>
          <w:szCs w:val="19"/>
          <w:shd w:val="clear" w:color="auto" w:fill="FFFFFF"/>
          <w:lang w:val="en-CA"/>
        </w:rPr>
        <w:t>Dynamic Change in pH by Low Buffer Capacity of Gastrointestinal Fluids Along The Human Gastrointestinal Tract: Implications For In Vivo Dissolution and Absorptio...</w:t>
      </w:r>
    </w:p>
    <w:p w14:paraId="64EEE185"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B Hens, Y Tsume, M Bermejo, P Paixão, M Koenigsknecht, R Baker, ...</w:t>
      </w:r>
    </w:p>
    <w:p w14:paraId="3B4E9291" w14:textId="77777777" w:rsidR="005E5031"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2017</w:t>
      </w:r>
      <w:r>
        <w:rPr>
          <w:rFonts w:ascii="Arial" w:hAnsi="Arial"/>
          <w:color w:val="222222"/>
          <w:sz w:val="19"/>
          <w:szCs w:val="19"/>
          <w:shd w:val="clear" w:color="auto" w:fill="FFFFFF"/>
          <w:lang w:val="en-CA"/>
        </w:rPr>
        <w:t xml:space="preserve"> Mol Pharm</w:t>
      </w:r>
    </w:p>
    <w:p w14:paraId="5059AA0E"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p>
    <w:p w14:paraId="1ADDABB6" w14:textId="77777777" w:rsidR="005E5031" w:rsidRPr="00964375" w:rsidRDefault="005E5031" w:rsidP="005E5031">
      <w:pPr>
        <w:widowControl w:val="0"/>
        <w:autoSpaceDE w:val="0"/>
        <w:autoSpaceDN w:val="0"/>
        <w:adjustRightInd w:val="0"/>
        <w:ind w:hanging="426"/>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100</w:t>
      </w:r>
      <w:r>
        <w:rPr>
          <w:rFonts w:ascii="Arial" w:hAnsi="Arial"/>
          <w:color w:val="222222"/>
          <w:sz w:val="19"/>
          <w:szCs w:val="19"/>
          <w:shd w:val="clear" w:color="auto" w:fill="FFFFFF"/>
          <w:lang w:val="en-CA"/>
        </w:rPr>
        <w:tab/>
      </w:r>
      <w:r w:rsidRPr="00964375">
        <w:rPr>
          <w:rFonts w:ascii="Arial" w:hAnsi="Arial"/>
          <w:color w:val="222222"/>
          <w:sz w:val="19"/>
          <w:szCs w:val="19"/>
          <w:shd w:val="clear" w:color="auto" w:fill="FFFFFF"/>
          <w:lang w:val="en-CA"/>
        </w:rPr>
        <w:t>Intrinsic dissolution simulation of highly and poorly soluble drugs for BCS solubility classification</w:t>
      </w:r>
    </w:p>
    <w:p w14:paraId="451129AD" w14:textId="77777777" w:rsidR="005E5031" w:rsidRPr="00964375"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MD Duque, MG Issa, DA Silva, BA Sakamoto, LNCR Kakuda, ...</w:t>
      </w:r>
    </w:p>
    <w:p w14:paraId="3E78B368" w14:textId="77777777" w:rsidR="005E5031" w:rsidRDefault="005E5031" w:rsidP="005E5031">
      <w:pPr>
        <w:widowControl w:val="0"/>
        <w:autoSpaceDE w:val="0"/>
        <w:autoSpaceDN w:val="0"/>
        <w:adjustRightInd w:val="0"/>
        <w:rPr>
          <w:rFonts w:ascii="Arial" w:hAnsi="Arial"/>
          <w:color w:val="222222"/>
          <w:sz w:val="19"/>
          <w:szCs w:val="19"/>
          <w:shd w:val="clear" w:color="auto" w:fill="FFFFFF"/>
          <w:lang w:val="en-CA"/>
        </w:rPr>
      </w:pPr>
      <w:r w:rsidRPr="00964375">
        <w:rPr>
          <w:rFonts w:ascii="Arial" w:hAnsi="Arial"/>
          <w:color w:val="222222"/>
          <w:sz w:val="19"/>
          <w:szCs w:val="19"/>
          <w:shd w:val="clear" w:color="auto" w:fill="FFFFFF"/>
          <w:lang w:val="en-CA"/>
        </w:rPr>
        <w:t>DISSOLUTION TECHNOLOGIES 24 (4), 6-11</w:t>
      </w:r>
    </w:p>
    <w:p w14:paraId="756AB349" w14:textId="77777777" w:rsidR="005E5031" w:rsidRPr="005E5031" w:rsidRDefault="005E5031" w:rsidP="005E5031"/>
    <w:p w14:paraId="40CDDA7C" w14:textId="3787634A" w:rsidR="00765846" w:rsidRDefault="002B4DE1" w:rsidP="007D3A24">
      <w:pPr>
        <w:widowControl w:val="0"/>
        <w:autoSpaceDE w:val="0"/>
        <w:autoSpaceDN w:val="0"/>
        <w:adjustRightInd w:val="0"/>
        <w:ind w:hanging="426"/>
        <w:rPr>
          <w:rFonts w:ascii="Arial" w:hAnsi="Arial"/>
          <w:color w:val="222222"/>
          <w:sz w:val="19"/>
          <w:szCs w:val="19"/>
          <w:shd w:val="clear" w:color="auto" w:fill="FFFFFF"/>
        </w:rPr>
      </w:pPr>
      <w:r>
        <w:rPr>
          <w:rFonts w:ascii="Arial" w:hAnsi="Arial"/>
          <w:color w:val="222222"/>
          <w:sz w:val="19"/>
          <w:szCs w:val="19"/>
          <w:shd w:val="clear" w:color="auto" w:fill="FFFFFF"/>
          <w:lang w:val="en-CA"/>
        </w:rPr>
        <w:t>99</w:t>
      </w:r>
      <w:r w:rsidR="00765846">
        <w:rPr>
          <w:rFonts w:ascii="Arial" w:hAnsi="Arial"/>
          <w:color w:val="222222"/>
          <w:sz w:val="19"/>
          <w:szCs w:val="19"/>
          <w:shd w:val="clear" w:color="auto" w:fill="FFFFFF"/>
          <w:lang w:val="en-CA"/>
        </w:rPr>
        <w:tab/>
      </w:r>
      <w:r w:rsidR="00765846" w:rsidRPr="00765846">
        <w:rPr>
          <w:rFonts w:ascii="Arial" w:hAnsi="Arial"/>
          <w:color w:val="222222"/>
          <w:sz w:val="19"/>
          <w:szCs w:val="19"/>
          <w:shd w:val="clear" w:color="auto" w:fill="FFFFFF"/>
        </w:rPr>
        <w:t>Pharmacokinetic and Toxicodynamic Characterization of a Novel</w:t>
      </w:r>
      <w:r w:rsidR="00765846" w:rsidRPr="00765846">
        <w:rPr>
          <w:rFonts w:ascii="Arial" w:hAnsi="Arial"/>
          <w:color w:val="222222"/>
          <w:sz w:val="19"/>
          <w:szCs w:val="19"/>
          <w:shd w:val="clear" w:color="auto" w:fill="FFFFFF"/>
        </w:rPr>
        <w:br/>
        <w:t>Doxorubicin Derivative</w:t>
      </w:r>
      <w:r w:rsidR="00765846" w:rsidRPr="00765846">
        <w:rPr>
          <w:rFonts w:ascii="Arial" w:hAnsi="Arial"/>
          <w:color w:val="222222"/>
          <w:sz w:val="19"/>
          <w:szCs w:val="19"/>
          <w:shd w:val="clear" w:color="auto" w:fill="FFFFFF"/>
        </w:rPr>
        <w:br/>
        <w:t>Authors: Samaa Alrushaid, Casey L. Sayre, Jaime A. Yáñez, M. Laird Forrest,</w:t>
      </w:r>
      <w:r w:rsidR="00765846" w:rsidRPr="00765846">
        <w:rPr>
          <w:rFonts w:ascii="Arial" w:hAnsi="Arial"/>
          <w:color w:val="222222"/>
          <w:sz w:val="19"/>
          <w:szCs w:val="19"/>
          <w:shd w:val="clear" w:color="auto" w:fill="FFFFFF"/>
        </w:rPr>
        <w:br/>
        <w:t>Sanjeewa N. Senadheera, Frank J. Burczynski, Raimar Löbenberg, Neal M.</w:t>
      </w:r>
      <w:r w:rsidR="00765846" w:rsidRPr="00765846">
        <w:rPr>
          <w:rFonts w:ascii="Arial" w:hAnsi="Arial"/>
          <w:color w:val="222222"/>
          <w:sz w:val="19"/>
          <w:szCs w:val="19"/>
          <w:shd w:val="clear" w:color="auto" w:fill="FFFFFF"/>
        </w:rPr>
        <w:br/>
        <w:t xml:space="preserve">Davies </w:t>
      </w:r>
    </w:p>
    <w:p w14:paraId="01A8F88D" w14:textId="2B00FF40" w:rsidR="007D3A24" w:rsidRDefault="005E5031" w:rsidP="005E5031">
      <w:pPr>
        <w:rPr>
          <w:rFonts w:ascii="Arial" w:hAnsi="Arial"/>
          <w:color w:val="222222"/>
          <w:sz w:val="19"/>
          <w:szCs w:val="19"/>
          <w:shd w:val="clear" w:color="auto" w:fill="FFFFFF"/>
        </w:rPr>
      </w:pPr>
      <w:r w:rsidRPr="005E5031">
        <w:rPr>
          <w:rFonts w:ascii="Arial" w:hAnsi="Arial"/>
          <w:color w:val="222222"/>
          <w:sz w:val="19"/>
          <w:szCs w:val="19"/>
          <w:shd w:val="clear" w:color="auto" w:fill="FFFFFF"/>
        </w:rPr>
        <w:t>Pharmaceutics 9 (3), 35</w:t>
      </w:r>
    </w:p>
    <w:p w14:paraId="604D01E1" w14:textId="77777777" w:rsidR="005E5031" w:rsidRPr="005E5031" w:rsidRDefault="005E5031" w:rsidP="005E5031">
      <w:pPr>
        <w:rPr>
          <w:rFonts w:ascii="Arial" w:hAnsi="Arial"/>
          <w:color w:val="222222"/>
          <w:sz w:val="19"/>
          <w:szCs w:val="19"/>
          <w:shd w:val="clear" w:color="auto" w:fill="FFFFFF"/>
        </w:rPr>
      </w:pPr>
    </w:p>
    <w:p w14:paraId="1F9D4378" w14:textId="66F85D9C" w:rsidR="007D3A24" w:rsidRPr="007D3A24" w:rsidRDefault="002B4DE1" w:rsidP="007D3A24">
      <w:pPr>
        <w:widowControl w:val="0"/>
        <w:autoSpaceDE w:val="0"/>
        <w:autoSpaceDN w:val="0"/>
        <w:adjustRightInd w:val="0"/>
        <w:ind w:hanging="284"/>
        <w:rPr>
          <w:rFonts w:ascii="Arial" w:hAnsi="Arial"/>
          <w:color w:val="222222"/>
          <w:sz w:val="19"/>
          <w:szCs w:val="19"/>
          <w:shd w:val="clear" w:color="auto" w:fill="FFFFFF"/>
        </w:rPr>
      </w:pPr>
      <w:r>
        <w:rPr>
          <w:rFonts w:ascii="Arial" w:hAnsi="Arial"/>
          <w:color w:val="222222"/>
          <w:sz w:val="19"/>
          <w:szCs w:val="19"/>
          <w:shd w:val="clear" w:color="auto" w:fill="FFFFFF"/>
        </w:rPr>
        <w:t>98</w:t>
      </w:r>
      <w:r w:rsidR="007D3A24">
        <w:rPr>
          <w:rFonts w:ascii="Arial" w:hAnsi="Arial"/>
          <w:color w:val="222222"/>
          <w:sz w:val="19"/>
          <w:szCs w:val="19"/>
          <w:shd w:val="clear" w:color="auto" w:fill="FFFFFF"/>
        </w:rPr>
        <w:t xml:space="preserve"> </w:t>
      </w:r>
      <w:r w:rsidR="007D3A24" w:rsidRPr="007D3A24">
        <w:rPr>
          <w:rFonts w:ascii="Arial" w:hAnsi="Arial"/>
          <w:color w:val="222222"/>
          <w:sz w:val="19"/>
          <w:szCs w:val="19"/>
          <w:shd w:val="clear" w:color="auto" w:fill="FFFFFF"/>
        </w:rPr>
        <w:t>Mosab Arafat,Cathrin Kirchhoefer, Momir Mikov, Muhammad Sarfraz, Raimar Löbenberg</w:t>
      </w:r>
    </w:p>
    <w:p w14:paraId="6F320ACA" w14:textId="77777777" w:rsidR="007D3A24" w:rsidRPr="007D3A24" w:rsidRDefault="007D3A24" w:rsidP="007D3A24">
      <w:pPr>
        <w:widowControl w:val="0"/>
        <w:autoSpaceDE w:val="0"/>
        <w:autoSpaceDN w:val="0"/>
        <w:adjustRightInd w:val="0"/>
        <w:rPr>
          <w:rFonts w:ascii="Arial" w:hAnsi="Arial"/>
          <w:color w:val="222222"/>
          <w:sz w:val="19"/>
          <w:szCs w:val="19"/>
          <w:shd w:val="clear" w:color="auto" w:fill="FFFFFF"/>
        </w:rPr>
      </w:pPr>
      <w:r w:rsidRPr="007D3A24">
        <w:rPr>
          <w:rFonts w:ascii="Arial" w:hAnsi="Arial"/>
          <w:color w:val="222222"/>
          <w:sz w:val="19"/>
          <w:szCs w:val="19"/>
          <w:shd w:val="clear" w:color="auto" w:fill="FFFFFF"/>
        </w:rPr>
        <w:t>Nanosized Liposomes Containing Bile Salt: A Vesicular Nanocarrier for</w:t>
      </w:r>
    </w:p>
    <w:p w14:paraId="6DD4CA10" w14:textId="77777777" w:rsidR="007D3A24" w:rsidRPr="007D3A24" w:rsidRDefault="007D3A24" w:rsidP="007D3A24">
      <w:pPr>
        <w:widowControl w:val="0"/>
        <w:autoSpaceDE w:val="0"/>
        <w:autoSpaceDN w:val="0"/>
        <w:adjustRightInd w:val="0"/>
        <w:rPr>
          <w:rFonts w:ascii="Arial" w:hAnsi="Arial"/>
          <w:color w:val="222222"/>
          <w:sz w:val="19"/>
          <w:szCs w:val="19"/>
          <w:shd w:val="clear" w:color="auto" w:fill="FFFFFF"/>
        </w:rPr>
      </w:pPr>
      <w:r w:rsidRPr="007D3A24">
        <w:rPr>
          <w:rFonts w:ascii="Arial" w:hAnsi="Arial"/>
          <w:color w:val="222222"/>
          <w:sz w:val="19"/>
          <w:szCs w:val="19"/>
          <w:shd w:val="clear" w:color="auto" w:fill="FFFFFF"/>
        </w:rPr>
        <w:t>Enhancing Oral Bioavailability of BCS Class III Drug</w:t>
      </w:r>
    </w:p>
    <w:p w14:paraId="15F83B96" w14:textId="027F5096" w:rsidR="007D3A24" w:rsidRPr="007D3A24" w:rsidRDefault="007D3A24" w:rsidP="007D3A24">
      <w:pPr>
        <w:widowControl w:val="0"/>
        <w:autoSpaceDE w:val="0"/>
        <w:autoSpaceDN w:val="0"/>
        <w:adjustRightInd w:val="0"/>
        <w:rPr>
          <w:rFonts w:ascii="Arial" w:hAnsi="Arial"/>
          <w:color w:val="222222"/>
          <w:sz w:val="19"/>
          <w:szCs w:val="19"/>
          <w:shd w:val="clear" w:color="auto" w:fill="FFFFFF"/>
        </w:rPr>
      </w:pPr>
      <w:r w:rsidRPr="007D3A24">
        <w:rPr>
          <w:rFonts w:ascii="Arial" w:hAnsi="Arial"/>
          <w:color w:val="222222"/>
          <w:sz w:val="19"/>
          <w:szCs w:val="19"/>
          <w:shd w:val="clear" w:color="auto" w:fill="FFFFFF"/>
        </w:rPr>
        <w:t>J Ph</w:t>
      </w:r>
      <w:r>
        <w:rPr>
          <w:rFonts w:ascii="Arial" w:hAnsi="Arial"/>
          <w:color w:val="222222"/>
          <w:sz w:val="19"/>
          <w:szCs w:val="19"/>
          <w:shd w:val="clear" w:color="auto" w:fill="FFFFFF"/>
        </w:rPr>
        <w:t xml:space="preserve">armPharmSci </w:t>
      </w:r>
      <w:r w:rsidRPr="007D3A24">
        <w:rPr>
          <w:rFonts w:ascii="Arial" w:hAnsi="Arial"/>
          <w:color w:val="222222"/>
          <w:sz w:val="19"/>
          <w:szCs w:val="19"/>
          <w:shd w:val="clear" w:color="auto" w:fill="FFFFFF"/>
        </w:rPr>
        <w:t xml:space="preserve"> 20, 305 - 318, </w:t>
      </w:r>
      <w:r w:rsidR="002B4DE1">
        <w:rPr>
          <w:rFonts w:ascii="Arial" w:hAnsi="Arial"/>
          <w:color w:val="222222"/>
          <w:sz w:val="19"/>
          <w:szCs w:val="19"/>
          <w:shd w:val="clear" w:color="auto" w:fill="FFFFFF"/>
        </w:rPr>
        <w:t xml:space="preserve">Aug </w:t>
      </w:r>
      <w:r w:rsidRPr="007D3A24">
        <w:rPr>
          <w:rFonts w:ascii="Arial" w:hAnsi="Arial"/>
          <w:color w:val="222222"/>
          <w:sz w:val="19"/>
          <w:szCs w:val="19"/>
          <w:shd w:val="clear" w:color="auto" w:fill="FFFFFF"/>
        </w:rPr>
        <w:t>2017</w:t>
      </w:r>
    </w:p>
    <w:p w14:paraId="4A53F8B0" w14:textId="77777777" w:rsidR="007D3A24" w:rsidRDefault="007D3A24" w:rsidP="00697C68">
      <w:pPr>
        <w:widowControl w:val="0"/>
        <w:autoSpaceDE w:val="0"/>
        <w:autoSpaceDN w:val="0"/>
        <w:adjustRightInd w:val="0"/>
        <w:ind w:hanging="284"/>
        <w:rPr>
          <w:rFonts w:ascii="Arial" w:hAnsi="Arial"/>
          <w:color w:val="222222"/>
          <w:sz w:val="19"/>
          <w:szCs w:val="19"/>
          <w:shd w:val="clear" w:color="auto" w:fill="FFFFFF"/>
          <w:lang w:val="en-CA"/>
        </w:rPr>
      </w:pPr>
    </w:p>
    <w:p w14:paraId="19BB21CB" w14:textId="54C6D818" w:rsidR="00697C68" w:rsidRPr="005A2B19" w:rsidRDefault="00CB547A" w:rsidP="00697C68">
      <w:pPr>
        <w:widowControl w:val="0"/>
        <w:autoSpaceDE w:val="0"/>
        <w:autoSpaceDN w:val="0"/>
        <w:adjustRightInd w:val="0"/>
        <w:ind w:hanging="284"/>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9</w:t>
      </w:r>
      <w:r w:rsidR="002B4DE1">
        <w:rPr>
          <w:rFonts w:ascii="Arial" w:hAnsi="Arial"/>
          <w:color w:val="222222"/>
          <w:sz w:val="19"/>
          <w:szCs w:val="19"/>
          <w:shd w:val="clear" w:color="auto" w:fill="FFFFFF"/>
          <w:lang w:val="en-CA"/>
        </w:rPr>
        <w:t>7</w:t>
      </w:r>
      <w:r w:rsidR="005A2B19" w:rsidRPr="005A2B19">
        <w:t xml:space="preserve"> </w:t>
      </w:r>
      <w:r w:rsidR="00697C68" w:rsidRPr="005A2B19">
        <w:rPr>
          <w:rFonts w:ascii="Arial" w:hAnsi="Arial"/>
          <w:color w:val="222222"/>
          <w:sz w:val="19"/>
          <w:szCs w:val="19"/>
          <w:shd w:val="clear" w:color="auto" w:fill="FFFFFF"/>
          <w:lang w:val="en-CA"/>
        </w:rPr>
        <w:t>B Hens, Y Tsume, M Bermejo, P Paixao, M Koenigsknecht, JR Baker, ...</w:t>
      </w:r>
    </w:p>
    <w:p w14:paraId="060D14B0" w14:textId="19A7635F" w:rsidR="005A2B19" w:rsidRPr="005A2B19" w:rsidRDefault="005A2B19" w:rsidP="00697C68">
      <w:pPr>
        <w:widowControl w:val="0"/>
        <w:autoSpaceDE w:val="0"/>
        <w:autoSpaceDN w:val="0"/>
        <w:adjustRightInd w:val="0"/>
        <w:rPr>
          <w:rFonts w:ascii="Arial" w:hAnsi="Arial"/>
          <w:color w:val="222222"/>
          <w:sz w:val="19"/>
          <w:szCs w:val="19"/>
          <w:shd w:val="clear" w:color="auto" w:fill="FFFFFF"/>
          <w:lang w:val="en-CA"/>
        </w:rPr>
      </w:pPr>
      <w:r w:rsidRPr="005A2B19">
        <w:rPr>
          <w:rFonts w:ascii="Arial" w:hAnsi="Arial"/>
          <w:color w:val="222222"/>
          <w:sz w:val="19"/>
          <w:szCs w:val="19"/>
          <w:shd w:val="clear" w:color="auto" w:fill="FFFFFF"/>
          <w:lang w:val="en-CA"/>
        </w:rPr>
        <w:t>Low Buffer Capacity and Alternating Motility along the Human Gastrointestinal Tract: Implications for in Vivo Dissolution and Absorption of Ionizable Drugs</w:t>
      </w:r>
    </w:p>
    <w:p w14:paraId="1757A422" w14:textId="0D8EB5EE" w:rsidR="005A2B19" w:rsidRDefault="00697C68" w:rsidP="00697C68">
      <w:pPr>
        <w:widowControl w:val="0"/>
        <w:autoSpaceDE w:val="0"/>
        <w:autoSpaceDN w:val="0"/>
        <w:adjustRightInd w:val="0"/>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Molecular Pharmaceutics</w:t>
      </w:r>
      <w:r>
        <w:rPr>
          <w:rFonts w:ascii="Arial" w:hAnsi="Arial"/>
          <w:color w:val="222222"/>
          <w:sz w:val="19"/>
          <w:szCs w:val="19"/>
          <w:shd w:val="clear" w:color="auto" w:fill="FFFFFF"/>
          <w:lang w:val="en-CA"/>
        </w:rPr>
        <w:tab/>
      </w:r>
      <w:r w:rsidR="002B4DE1">
        <w:rPr>
          <w:rFonts w:ascii="Arial" w:hAnsi="Arial"/>
          <w:color w:val="222222"/>
          <w:sz w:val="19"/>
          <w:szCs w:val="19"/>
          <w:shd w:val="clear" w:color="auto" w:fill="FFFFFF"/>
          <w:lang w:val="en-CA"/>
        </w:rPr>
        <w:t xml:space="preserve"> Aug </w:t>
      </w:r>
      <w:r w:rsidR="005A2B19" w:rsidRPr="005A2B19">
        <w:rPr>
          <w:rFonts w:ascii="Arial" w:hAnsi="Arial"/>
          <w:color w:val="222222"/>
          <w:sz w:val="19"/>
          <w:szCs w:val="19"/>
          <w:shd w:val="clear" w:color="auto" w:fill="FFFFFF"/>
          <w:lang w:val="en-CA"/>
        </w:rPr>
        <w:t>2017</w:t>
      </w:r>
    </w:p>
    <w:p w14:paraId="0D370668" w14:textId="14304CB4" w:rsidR="00CB547A" w:rsidRDefault="00697C68" w:rsidP="002B4DE1">
      <w:pPr>
        <w:widowControl w:val="0"/>
        <w:autoSpaceDE w:val="0"/>
        <w:autoSpaceDN w:val="0"/>
        <w:adjustRightInd w:val="0"/>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ab/>
      </w:r>
    </w:p>
    <w:p w14:paraId="12FD86FF" w14:textId="77777777" w:rsidR="00CB547A" w:rsidRDefault="00CB547A" w:rsidP="00DD29C6">
      <w:pPr>
        <w:widowControl w:val="0"/>
        <w:autoSpaceDE w:val="0"/>
        <w:autoSpaceDN w:val="0"/>
        <w:adjustRightInd w:val="0"/>
        <w:ind w:hanging="284"/>
        <w:rPr>
          <w:rFonts w:ascii="Arial" w:hAnsi="Arial"/>
          <w:color w:val="222222"/>
          <w:sz w:val="19"/>
          <w:szCs w:val="19"/>
          <w:shd w:val="clear" w:color="auto" w:fill="FFFFFF"/>
          <w:lang w:val="en-CA"/>
        </w:rPr>
      </w:pPr>
    </w:p>
    <w:p w14:paraId="2297C5E1" w14:textId="77777777" w:rsidR="00697C68" w:rsidRPr="00697C68" w:rsidRDefault="00697C68" w:rsidP="00697C68">
      <w:pPr>
        <w:widowControl w:val="0"/>
        <w:autoSpaceDE w:val="0"/>
        <w:autoSpaceDN w:val="0"/>
        <w:adjustRightInd w:val="0"/>
        <w:ind w:hanging="284"/>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96</w:t>
      </w:r>
      <w:r>
        <w:rPr>
          <w:rFonts w:ascii="Arial" w:hAnsi="Arial"/>
          <w:color w:val="222222"/>
          <w:sz w:val="19"/>
          <w:szCs w:val="19"/>
          <w:shd w:val="clear" w:color="auto" w:fill="FFFFFF"/>
          <w:lang w:val="en-CA"/>
        </w:rPr>
        <w:tab/>
      </w:r>
      <w:r w:rsidRPr="00697C68">
        <w:rPr>
          <w:rFonts w:ascii="Arial" w:hAnsi="Arial"/>
          <w:color w:val="222222"/>
          <w:sz w:val="19"/>
          <w:szCs w:val="19"/>
          <w:shd w:val="clear" w:color="auto" w:fill="FFFFFF"/>
          <w:lang w:val="en-CA"/>
        </w:rPr>
        <w:t>LM Monteiro, R Löbenberg, EI Ferreira, PC Cotrim, E Kanashiro, M Rocha, ...</w:t>
      </w:r>
    </w:p>
    <w:p w14:paraId="3A040DCF" w14:textId="2CC26BD5" w:rsidR="00697C68" w:rsidRPr="00697C68" w:rsidRDefault="00697C68" w:rsidP="00697C68">
      <w:pPr>
        <w:widowControl w:val="0"/>
        <w:autoSpaceDE w:val="0"/>
        <w:autoSpaceDN w:val="0"/>
        <w:adjustRightInd w:val="0"/>
        <w:rPr>
          <w:rFonts w:ascii="Arial" w:hAnsi="Arial"/>
          <w:color w:val="222222"/>
          <w:sz w:val="19"/>
          <w:szCs w:val="19"/>
          <w:shd w:val="clear" w:color="auto" w:fill="FFFFFF"/>
          <w:lang w:val="en-CA"/>
        </w:rPr>
      </w:pPr>
      <w:r w:rsidRPr="00697C68">
        <w:rPr>
          <w:rFonts w:ascii="Arial" w:hAnsi="Arial"/>
          <w:color w:val="222222"/>
          <w:sz w:val="19"/>
          <w:szCs w:val="19"/>
          <w:shd w:val="clear" w:color="auto" w:fill="FFFFFF"/>
          <w:lang w:val="en-CA"/>
        </w:rPr>
        <w:t>Targeting Leishmania amazonensis amastigotes through macrophage internalisation of a hydroxymethylnitrofurazone nanostructured polymeric system</w:t>
      </w:r>
    </w:p>
    <w:p w14:paraId="19E3C6BC" w14:textId="31EFBCEB" w:rsidR="00CB547A" w:rsidRDefault="00697C68" w:rsidP="00697C68">
      <w:pPr>
        <w:widowControl w:val="0"/>
        <w:autoSpaceDE w:val="0"/>
        <w:autoSpaceDN w:val="0"/>
        <w:adjustRightInd w:val="0"/>
        <w:rPr>
          <w:rFonts w:ascii="Arial" w:hAnsi="Arial"/>
          <w:color w:val="222222"/>
          <w:sz w:val="19"/>
          <w:szCs w:val="19"/>
          <w:shd w:val="clear" w:color="auto" w:fill="FFFFFF"/>
          <w:lang w:val="en-CA"/>
        </w:rPr>
      </w:pPr>
      <w:r w:rsidRPr="00697C68">
        <w:rPr>
          <w:rFonts w:ascii="Arial" w:hAnsi="Arial"/>
          <w:color w:val="222222"/>
          <w:sz w:val="19"/>
          <w:szCs w:val="19"/>
          <w:shd w:val="clear" w:color="auto" w:fill="FFFFFF"/>
          <w:lang w:val="en-CA"/>
        </w:rPr>
        <w:t>International Journal of Antimicrobial Agents</w:t>
      </w:r>
      <w:r w:rsidR="002B4DE1">
        <w:rPr>
          <w:rFonts w:ascii="Arial" w:hAnsi="Arial"/>
          <w:color w:val="222222"/>
          <w:sz w:val="19"/>
          <w:szCs w:val="19"/>
          <w:shd w:val="clear" w:color="auto" w:fill="FFFFFF"/>
          <w:lang w:val="en-CA"/>
        </w:rPr>
        <w:t xml:space="preserve"> Jul 2017</w:t>
      </w:r>
    </w:p>
    <w:p w14:paraId="524BEA78" w14:textId="77777777" w:rsidR="00CB547A" w:rsidRDefault="00CB547A" w:rsidP="00DD29C6">
      <w:pPr>
        <w:widowControl w:val="0"/>
        <w:autoSpaceDE w:val="0"/>
        <w:autoSpaceDN w:val="0"/>
        <w:adjustRightInd w:val="0"/>
        <w:ind w:hanging="284"/>
        <w:rPr>
          <w:rFonts w:ascii="Arial" w:hAnsi="Arial"/>
          <w:color w:val="222222"/>
          <w:sz w:val="19"/>
          <w:szCs w:val="19"/>
          <w:shd w:val="clear" w:color="auto" w:fill="FFFFFF"/>
          <w:lang w:val="en-CA"/>
        </w:rPr>
      </w:pPr>
    </w:p>
    <w:p w14:paraId="63067691" w14:textId="6E9FC45B" w:rsidR="00DD29C6" w:rsidRDefault="005A2B19" w:rsidP="00DD29C6">
      <w:pPr>
        <w:widowControl w:val="0"/>
        <w:autoSpaceDE w:val="0"/>
        <w:autoSpaceDN w:val="0"/>
        <w:adjustRightInd w:val="0"/>
        <w:ind w:hanging="284"/>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95</w:t>
      </w:r>
      <w:r w:rsidR="00BA169E">
        <w:rPr>
          <w:rFonts w:ascii="Arial" w:hAnsi="Arial"/>
          <w:color w:val="222222"/>
          <w:sz w:val="19"/>
          <w:szCs w:val="19"/>
          <w:shd w:val="clear" w:color="auto" w:fill="FFFFFF"/>
          <w:lang w:val="en-CA"/>
        </w:rPr>
        <w:tab/>
      </w:r>
      <w:r w:rsidR="00DD29C6" w:rsidRPr="00DD29C6">
        <w:rPr>
          <w:rFonts w:ascii="Arial" w:hAnsi="Arial"/>
          <w:b/>
          <w:color w:val="222222"/>
          <w:sz w:val="19"/>
          <w:szCs w:val="19"/>
          <w:u w:val="single"/>
          <w:shd w:val="clear" w:color="auto" w:fill="FFFFFF"/>
          <w:lang w:val="en-CA"/>
        </w:rPr>
        <w:t>Ghada Bachour</w:t>
      </w:r>
      <w:r w:rsidR="00DD29C6" w:rsidRPr="00DD29C6">
        <w:rPr>
          <w:rFonts w:ascii="Arial" w:hAnsi="Arial"/>
          <w:color w:val="222222"/>
          <w:sz w:val="19"/>
          <w:szCs w:val="19"/>
          <w:shd w:val="clear" w:color="auto" w:fill="FFFFFF"/>
          <w:lang w:val="en-CA"/>
        </w:rPr>
        <w:t>, N</w:t>
      </w:r>
      <w:r w:rsidR="00DD29C6">
        <w:rPr>
          <w:rFonts w:ascii="Arial" w:hAnsi="Arial"/>
          <w:color w:val="222222"/>
          <w:sz w:val="19"/>
          <w:szCs w:val="19"/>
          <w:shd w:val="clear" w:color="auto" w:fill="FFFFFF"/>
          <w:lang w:val="en-CA"/>
        </w:rPr>
        <w:t>adia Araci Bou-Chacra, and Raima</w:t>
      </w:r>
      <w:r w:rsidR="00DD29C6" w:rsidRPr="00DD29C6">
        <w:rPr>
          <w:rFonts w:ascii="Arial" w:hAnsi="Arial"/>
          <w:color w:val="222222"/>
          <w:sz w:val="19"/>
          <w:szCs w:val="19"/>
          <w:shd w:val="clear" w:color="auto" w:fill="FFFFFF"/>
          <w:lang w:val="en-CA"/>
        </w:rPr>
        <w:t xml:space="preserve">r Lőbenberg </w:t>
      </w:r>
    </w:p>
    <w:p w14:paraId="6B1CD710" w14:textId="09FF790A" w:rsidR="00DD29C6" w:rsidRDefault="00DD29C6" w:rsidP="00DD29C6">
      <w:pPr>
        <w:widowControl w:val="0"/>
        <w:autoSpaceDE w:val="0"/>
        <w:autoSpaceDN w:val="0"/>
        <w:adjustRightInd w:val="0"/>
        <w:rPr>
          <w:rFonts w:ascii="Arial" w:hAnsi="Arial"/>
          <w:color w:val="222222"/>
          <w:sz w:val="19"/>
          <w:szCs w:val="19"/>
          <w:shd w:val="clear" w:color="auto" w:fill="FFFFFF"/>
          <w:lang w:val="en-CA"/>
        </w:rPr>
      </w:pPr>
      <w:r w:rsidRPr="00DD29C6">
        <w:rPr>
          <w:rFonts w:ascii="Arial" w:hAnsi="Arial"/>
          <w:color w:val="222222"/>
          <w:sz w:val="19"/>
          <w:szCs w:val="19"/>
          <w:shd w:val="clear" w:color="auto" w:fill="FFFFFF"/>
          <w:lang w:val="en-CA"/>
        </w:rPr>
        <w:t>Evaluation of the Rupture Test for</w:t>
      </w:r>
      <w:r>
        <w:rPr>
          <w:rFonts w:ascii="Arial" w:hAnsi="Arial"/>
          <w:color w:val="222222"/>
          <w:sz w:val="19"/>
          <w:szCs w:val="19"/>
          <w:shd w:val="clear" w:color="auto" w:fill="FFFFFF"/>
          <w:lang w:val="en-CA"/>
        </w:rPr>
        <w:t xml:space="preserve"> </w:t>
      </w:r>
      <w:r w:rsidRPr="00DD29C6">
        <w:rPr>
          <w:rFonts w:ascii="Arial" w:hAnsi="Arial"/>
          <w:color w:val="222222"/>
          <w:sz w:val="19"/>
          <w:szCs w:val="19"/>
          <w:shd w:val="clear" w:color="auto" w:fill="FFFFFF"/>
          <w:lang w:val="en-CA"/>
        </w:rPr>
        <w:t>Stability Studies of Soft-Shell Capsules</w:t>
      </w:r>
    </w:p>
    <w:p w14:paraId="28D31860" w14:textId="008931B7" w:rsidR="00DD29C6" w:rsidRPr="00DD29C6" w:rsidRDefault="00DD29C6" w:rsidP="00DD29C6">
      <w:pPr>
        <w:widowControl w:val="0"/>
        <w:autoSpaceDE w:val="0"/>
        <w:autoSpaceDN w:val="0"/>
        <w:adjustRightInd w:val="0"/>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Diss</w:t>
      </w:r>
      <w:r w:rsidR="00E91116">
        <w:rPr>
          <w:rFonts w:ascii="Arial" w:hAnsi="Arial"/>
          <w:color w:val="222222"/>
          <w:sz w:val="19"/>
          <w:szCs w:val="19"/>
          <w:shd w:val="clear" w:color="auto" w:fill="FFFFFF"/>
          <w:lang w:val="en-CA"/>
        </w:rPr>
        <w:t>olution Technol. 2017</w:t>
      </w:r>
      <w:r w:rsidR="002B4DE1">
        <w:rPr>
          <w:rFonts w:ascii="Arial" w:hAnsi="Arial"/>
          <w:color w:val="222222"/>
          <w:sz w:val="19"/>
          <w:szCs w:val="19"/>
          <w:shd w:val="clear" w:color="auto" w:fill="FFFFFF"/>
          <w:lang w:val="en-CA"/>
        </w:rPr>
        <w:t xml:space="preserve"> Nov.</w:t>
      </w:r>
    </w:p>
    <w:p w14:paraId="04D14C91" w14:textId="77777777" w:rsidR="00DD29C6" w:rsidRDefault="00DD29C6" w:rsidP="00DD29C6">
      <w:pPr>
        <w:widowControl w:val="0"/>
        <w:autoSpaceDE w:val="0"/>
        <w:autoSpaceDN w:val="0"/>
        <w:adjustRightInd w:val="0"/>
        <w:rPr>
          <w:rFonts w:ascii="Arial" w:hAnsi="Arial"/>
          <w:color w:val="222222"/>
          <w:sz w:val="19"/>
          <w:szCs w:val="19"/>
          <w:shd w:val="clear" w:color="auto" w:fill="FFFFFF"/>
          <w:lang w:val="en-CA"/>
        </w:rPr>
      </w:pPr>
    </w:p>
    <w:p w14:paraId="33EA4C58" w14:textId="38F6BADC" w:rsidR="00F10C6E" w:rsidRPr="00F10C6E" w:rsidRDefault="005A2B19" w:rsidP="00F10C6E">
      <w:pPr>
        <w:pStyle w:val="p1"/>
        <w:ind w:hanging="284"/>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94</w:t>
      </w:r>
      <w:r w:rsidR="00F10C6E">
        <w:rPr>
          <w:rFonts w:ascii="Arial" w:hAnsi="Arial"/>
          <w:color w:val="222222"/>
          <w:sz w:val="19"/>
          <w:szCs w:val="19"/>
          <w:shd w:val="clear" w:color="auto" w:fill="FFFFFF"/>
          <w:lang w:val="en-CA"/>
        </w:rPr>
        <w:tab/>
      </w:r>
      <w:r w:rsidR="00F10C6E" w:rsidRPr="00F10C6E">
        <w:rPr>
          <w:rFonts w:ascii="Arial" w:hAnsi="Arial"/>
          <w:color w:val="222222"/>
          <w:sz w:val="19"/>
          <w:szCs w:val="19"/>
          <w:u w:val="single"/>
          <w:shd w:val="clear" w:color="auto" w:fill="FFFFFF"/>
          <w:lang w:val="en-CA"/>
        </w:rPr>
        <w:t>Nayab KHALID</w:t>
      </w:r>
      <w:r w:rsidR="00F10C6E">
        <w:rPr>
          <w:rFonts w:ascii="Arial" w:hAnsi="Arial"/>
          <w:color w:val="222222"/>
          <w:sz w:val="19"/>
          <w:szCs w:val="19"/>
          <w:shd w:val="clear" w:color="auto" w:fill="FFFFFF"/>
          <w:lang w:val="en-CA"/>
        </w:rPr>
        <w:t>, Nisar U. RAHMAN, Raimar LÖBENBERG</w:t>
      </w:r>
      <w:r w:rsidR="00F10C6E" w:rsidRPr="00F10C6E">
        <w:rPr>
          <w:rFonts w:ascii="Arial" w:hAnsi="Arial"/>
          <w:color w:val="222222"/>
          <w:sz w:val="19"/>
          <w:szCs w:val="19"/>
          <w:shd w:val="clear" w:color="auto" w:fill="FFFFFF"/>
          <w:lang w:val="en-CA"/>
        </w:rPr>
        <w:t>,</w:t>
      </w:r>
    </w:p>
    <w:p w14:paraId="3E7FA2BC" w14:textId="2FD87F39" w:rsidR="00F10C6E" w:rsidRPr="00F10C6E" w:rsidRDefault="00F10C6E" w:rsidP="00F10C6E">
      <w:pPr>
        <w:pStyle w:val="p2"/>
        <w:rPr>
          <w:rFonts w:ascii="Arial" w:hAnsi="Arial"/>
          <w:color w:val="222222"/>
          <w:sz w:val="19"/>
          <w:szCs w:val="19"/>
          <w:shd w:val="clear" w:color="auto" w:fill="FFFFFF"/>
          <w:lang w:val="en-CA"/>
        </w:rPr>
      </w:pPr>
      <w:r w:rsidRPr="00F10C6E">
        <w:rPr>
          <w:rFonts w:ascii="Arial" w:hAnsi="Arial"/>
          <w:b/>
          <w:color w:val="222222"/>
          <w:sz w:val="19"/>
          <w:szCs w:val="19"/>
          <w:shd w:val="clear" w:color="auto" w:fill="FFFFFF"/>
          <w:lang w:val="en-CA"/>
        </w:rPr>
        <w:t>Muhammad AKHTAR</w:t>
      </w:r>
      <w:r>
        <w:rPr>
          <w:rFonts w:ascii="Arial" w:hAnsi="Arial"/>
          <w:color w:val="222222"/>
          <w:sz w:val="19"/>
          <w:szCs w:val="19"/>
          <w:shd w:val="clear" w:color="auto" w:fill="FFFFFF"/>
          <w:lang w:val="en-CA"/>
        </w:rPr>
        <w:t>, Muhammad K. SARFARAZ,</w:t>
      </w:r>
      <w:r w:rsidRPr="00F10C6E">
        <w:rPr>
          <w:rFonts w:ascii="Arial" w:hAnsi="Arial"/>
          <w:color w:val="222222"/>
          <w:sz w:val="19"/>
          <w:szCs w:val="19"/>
          <w:shd w:val="clear" w:color="auto" w:fill="FFFFFF"/>
          <w:lang w:val="en-CA"/>
        </w:rPr>
        <w:t xml:space="preserve"> Bra’a M. HAJJAR </w:t>
      </w:r>
    </w:p>
    <w:p w14:paraId="6793D668" w14:textId="77777777" w:rsidR="00F10C6E" w:rsidRPr="00F10C6E" w:rsidRDefault="00F10C6E" w:rsidP="00F10C6E">
      <w:pPr>
        <w:pStyle w:val="p1"/>
        <w:rPr>
          <w:rFonts w:ascii="Arial" w:hAnsi="Arial"/>
          <w:color w:val="222222"/>
          <w:sz w:val="19"/>
          <w:szCs w:val="19"/>
          <w:shd w:val="clear" w:color="auto" w:fill="FFFFFF"/>
          <w:lang w:val="en-CA"/>
        </w:rPr>
      </w:pPr>
      <w:r w:rsidRPr="00F10C6E">
        <w:rPr>
          <w:rFonts w:ascii="Arial" w:hAnsi="Arial"/>
          <w:color w:val="222222"/>
          <w:sz w:val="19"/>
          <w:szCs w:val="19"/>
          <w:shd w:val="clear" w:color="auto" w:fill="FFFFFF"/>
          <w:lang w:val="en-CA"/>
        </w:rPr>
        <w:t>Design and Evaluation of SMEDDS to Enhance Solubility and</w:t>
      </w:r>
    </w:p>
    <w:p w14:paraId="2D954FCA" w14:textId="77777777" w:rsidR="00F10C6E" w:rsidRPr="00F10C6E" w:rsidRDefault="00F10C6E" w:rsidP="00F10C6E">
      <w:pPr>
        <w:pStyle w:val="p1"/>
        <w:rPr>
          <w:rFonts w:ascii="Arial" w:hAnsi="Arial"/>
          <w:color w:val="222222"/>
          <w:sz w:val="19"/>
          <w:szCs w:val="19"/>
          <w:shd w:val="clear" w:color="auto" w:fill="FFFFFF"/>
          <w:lang w:val="en-CA"/>
        </w:rPr>
      </w:pPr>
      <w:r w:rsidRPr="00F10C6E">
        <w:rPr>
          <w:rFonts w:ascii="Arial" w:hAnsi="Arial"/>
          <w:color w:val="222222"/>
          <w:sz w:val="19"/>
          <w:szCs w:val="19"/>
          <w:shd w:val="clear" w:color="auto" w:fill="FFFFFF"/>
          <w:lang w:val="en-CA"/>
        </w:rPr>
        <w:t>Dissolution of Anticancer Drug Using Modified Cylinder Method</w:t>
      </w:r>
    </w:p>
    <w:p w14:paraId="7906F334" w14:textId="77777777" w:rsidR="00F10C6E" w:rsidRPr="00F10C6E" w:rsidRDefault="00F10C6E" w:rsidP="00F10C6E">
      <w:pPr>
        <w:rPr>
          <w:rFonts w:ascii="Arial" w:hAnsi="Arial"/>
          <w:color w:val="222222"/>
          <w:sz w:val="19"/>
          <w:szCs w:val="19"/>
          <w:shd w:val="clear" w:color="auto" w:fill="FFFFFF"/>
          <w:lang w:val="en-CA"/>
        </w:rPr>
      </w:pPr>
      <w:r w:rsidRPr="00F10C6E">
        <w:rPr>
          <w:rFonts w:ascii="Arial" w:hAnsi="Arial"/>
          <w:color w:val="222222"/>
          <w:sz w:val="19"/>
          <w:szCs w:val="19"/>
          <w:shd w:val="clear" w:color="auto" w:fill="FFFFFF"/>
          <w:lang w:val="en-CA"/>
        </w:rPr>
        <w:t> Lat. Am. J. Pharm. 36 (4): 647-57 (2017)</w:t>
      </w:r>
    </w:p>
    <w:p w14:paraId="17B67C92" w14:textId="784FED86" w:rsidR="00F10C6E" w:rsidRDefault="00F10C6E" w:rsidP="00F10C6E">
      <w:pPr>
        <w:rPr>
          <w:rFonts w:ascii="Arial" w:hAnsi="Arial"/>
          <w:color w:val="222222"/>
          <w:sz w:val="19"/>
          <w:szCs w:val="19"/>
          <w:shd w:val="clear" w:color="auto" w:fill="FFFFFF"/>
          <w:lang w:val="en-CA"/>
        </w:rPr>
      </w:pPr>
    </w:p>
    <w:p w14:paraId="40C398F9" w14:textId="18DC8A8A" w:rsidR="000E2D44" w:rsidRDefault="005A2B19" w:rsidP="000E2D44">
      <w:pPr>
        <w:ind w:hanging="284"/>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93</w:t>
      </w:r>
      <w:r w:rsidR="00BA57CF">
        <w:rPr>
          <w:rFonts w:ascii="Arial" w:hAnsi="Arial"/>
          <w:color w:val="222222"/>
          <w:sz w:val="19"/>
          <w:szCs w:val="19"/>
          <w:shd w:val="clear" w:color="auto" w:fill="FFFFFF"/>
          <w:lang w:val="en-CA"/>
        </w:rPr>
        <w:t xml:space="preserve"> </w:t>
      </w:r>
      <w:r w:rsidR="000E2D44" w:rsidRPr="000E2D44">
        <w:rPr>
          <w:rFonts w:ascii="Arial" w:hAnsi="Arial"/>
          <w:color w:val="222222"/>
          <w:sz w:val="19"/>
          <w:szCs w:val="19"/>
          <w:shd w:val="clear" w:color="auto" w:fill="FFFFFF"/>
          <w:lang w:val="en-CA"/>
        </w:rPr>
        <w:t xml:space="preserve">Roger K. Verbeeck, Isadore Kanfer, </w:t>
      </w:r>
      <w:r w:rsidR="000E2D44" w:rsidRPr="000E2D44">
        <w:rPr>
          <w:rFonts w:ascii="Arial" w:hAnsi="Arial"/>
          <w:b/>
          <w:color w:val="222222"/>
          <w:sz w:val="19"/>
          <w:szCs w:val="19"/>
          <w:shd w:val="clear" w:color="auto" w:fill="FFFFFF"/>
          <w:lang w:val="en-CA"/>
        </w:rPr>
        <w:t>Raimar Löbenberg</w:t>
      </w:r>
      <w:r w:rsidR="000E2D44" w:rsidRPr="000E2D44">
        <w:rPr>
          <w:rFonts w:ascii="Arial" w:hAnsi="Arial"/>
          <w:color w:val="222222"/>
          <w:sz w:val="19"/>
          <w:szCs w:val="19"/>
          <w:shd w:val="clear" w:color="auto" w:fill="FFFFFF"/>
          <w:lang w:val="en-CA"/>
        </w:rPr>
        <w:t>*, Bertil Abrahamsson, Rodrigo Cristofoletti</w:t>
      </w:r>
      <w:r w:rsidR="000E2D44" w:rsidRPr="000E2D44" w:rsidDel="009E3606">
        <w:rPr>
          <w:rFonts w:ascii="Arial" w:hAnsi="Arial"/>
          <w:color w:val="222222"/>
          <w:sz w:val="19"/>
          <w:szCs w:val="19"/>
          <w:shd w:val="clear" w:color="auto" w:fill="FFFFFF"/>
          <w:lang w:val="en-CA"/>
        </w:rPr>
        <w:t xml:space="preserve"> </w:t>
      </w:r>
      <w:r w:rsidR="000E2D44" w:rsidRPr="000E2D44">
        <w:rPr>
          <w:rFonts w:ascii="Arial" w:hAnsi="Arial"/>
          <w:color w:val="222222"/>
          <w:sz w:val="19"/>
          <w:szCs w:val="19"/>
          <w:shd w:val="clear" w:color="auto" w:fill="FFFFFF"/>
          <w:lang w:val="en-CA"/>
        </w:rPr>
        <w:t xml:space="preserve">, D.W. Groot, Peter Langguth, James E. Polli, Alan Parr, Vinod P. Shah Mehul Mehta, and </w:t>
      </w:r>
      <w:r w:rsidR="000E2D44" w:rsidRPr="000E2D44">
        <w:rPr>
          <w:rFonts w:ascii="Arial" w:hAnsi="Arial"/>
          <w:b/>
          <w:color w:val="222222"/>
          <w:sz w:val="19"/>
          <w:szCs w:val="19"/>
          <w:shd w:val="clear" w:color="auto" w:fill="FFFFFF"/>
          <w:lang w:val="en-CA"/>
        </w:rPr>
        <w:t>Jennifer B. Dressman</w:t>
      </w:r>
    </w:p>
    <w:p w14:paraId="342538AC" w14:textId="2AD062AC" w:rsidR="000E2D44" w:rsidRPr="000E2D44" w:rsidRDefault="000E2D44" w:rsidP="000E2D44">
      <w:pPr>
        <w:rPr>
          <w:rFonts w:ascii="Times" w:hAnsi="Times"/>
          <w:sz w:val="20"/>
          <w:szCs w:val="20"/>
          <w:lang w:val="en-CA"/>
        </w:rPr>
      </w:pPr>
      <w:r w:rsidRPr="000E2D44">
        <w:rPr>
          <w:rFonts w:ascii="Arial" w:hAnsi="Arial"/>
          <w:color w:val="222222"/>
          <w:sz w:val="19"/>
          <w:szCs w:val="19"/>
          <w:shd w:val="clear" w:color="auto" w:fill="FFFFFF"/>
          <w:lang w:val="en-CA"/>
        </w:rPr>
        <w:t>BIOWAIVER</w:t>
      </w:r>
      <w:r w:rsidRPr="000E2D44">
        <w:rPr>
          <w:rFonts w:ascii="Arial" w:hAnsi="Arial" w:cs="Arial"/>
          <w:color w:val="222222"/>
          <w:sz w:val="19"/>
          <w:szCs w:val="19"/>
          <w:shd w:val="clear" w:color="auto" w:fill="FFFFFF"/>
          <w:lang w:val="en-CA"/>
        </w:rPr>
        <w:t xml:space="preserve"> MONOGRAPHS FOR IMMEDIATE RELEASE SOLID ORAL DOSAGE FORMS:</w:t>
      </w:r>
      <w:r w:rsidRPr="000E2D44">
        <w:rPr>
          <w:rFonts w:ascii="Arial" w:hAnsi="Arial" w:cs="Arial"/>
          <w:color w:val="222222"/>
          <w:sz w:val="19"/>
          <w:szCs w:val="19"/>
          <w:lang w:val="en-CA"/>
        </w:rPr>
        <w:br/>
      </w:r>
      <w:r w:rsidRPr="000E2D44">
        <w:rPr>
          <w:rFonts w:ascii="Arial" w:hAnsi="Arial" w:cs="Arial"/>
          <w:color w:val="222222"/>
          <w:sz w:val="19"/>
          <w:szCs w:val="19"/>
          <w:shd w:val="clear" w:color="auto" w:fill="FFFFFF"/>
          <w:lang w:val="en-CA"/>
        </w:rPr>
        <w:t>ENALAPRIL"</w:t>
      </w:r>
    </w:p>
    <w:p w14:paraId="5AC839EE" w14:textId="1CA55798" w:rsidR="00BA57CF" w:rsidRDefault="000E2D44" w:rsidP="004F1CF9">
      <w:pPr>
        <w:widowControl w:val="0"/>
        <w:autoSpaceDE w:val="0"/>
        <w:autoSpaceDN w:val="0"/>
        <w:adjustRightInd w:val="0"/>
        <w:ind w:hanging="284"/>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lastRenderedPageBreak/>
        <w:tab/>
        <w:t>Journal of Pharmaceutical Sciences April 2017</w:t>
      </w:r>
    </w:p>
    <w:p w14:paraId="583C482F" w14:textId="77777777" w:rsidR="00BA57CF" w:rsidRDefault="00BA57CF" w:rsidP="00BA57CF">
      <w:pPr>
        <w:widowControl w:val="0"/>
        <w:autoSpaceDE w:val="0"/>
        <w:autoSpaceDN w:val="0"/>
        <w:adjustRightInd w:val="0"/>
        <w:rPr>
          <w:rFonts w:ascii="Arial" w:hAnsi="Arial"/>
          <w:color w:val="222222"/>
          <w:sz w:val="19"/>
          <w:szCs w:val="19"/>
          <w:shd w:val="clear" w:color="auto" w:fill="FFFFFF"/>
          <w:lang w:val="en-CA"/>
        </w:rPr>
      </w:pPr>
    </w:p>
    <w:p w14:paraId="67996EC3" w14:textId="0639ADBD" w:rsidR="007053D2" w:rsidRDefault="005A2B19" w:rsidP="007053D2">
      <w:pPr>
        <w:widowControl w:val="0"/>
        <w:autoSpaceDE w:val="0"/>
        <w:autoSpaceDN w:val="0"/>
        <w:adjustRightInd w:val="0"/>
        <w:ind w:hanging="284"/>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92</w:t>
      </w:r>
      <w:r w:rsidR="007053D2">
        <w:rPr>
          <w:rFonts w:ascii="Arial" w:hAnsi="Arial"/>
          <w:color w:val="222222"/>
          <w:sz w:val="19"/>
          <w:szCs w:val="19"/>
          <w:shd w:val="clear" w:color="auto" w:fill="FFFFFF"/>
          <w:lang w:val="en-CA"/>
        </w:rPr>
        <w:tab/>
      </w:r>
      <w:r w:rsidR="007053D2" w:rsidRPr="007053D2">
        <w:rPr>
          <w:rFonts w:ascii="Arial" w:hAnsi="Arial"/>
          <w:color w:val="222222"/>
          <w:sz w:val="19"/>
          <w:szCs w:val="19"/>
          <w:u w:val="single"/>
          <w:shd w:val="clear" w:color="auto" w:fill="FFFFFF"/>
          <w:lang w:val="en-CA"/>
        </w:rPr>
        <w:t>Braa Hajjar, Kira-Isabel Zier, Nayab Khalid, Shirzad Azarmi</w:t>
      </w:r>
      <w:r w:rsidR="007053D2">
        <w:rPr>
          <w:rFonts w:ascii="Arial" w:hAnsi="Arial"/>
          <w:color w:val="222222"/>
          <w:sz w:val="19"/>
          <w:szCs w:val="19"/>
          <w:shd w:val="clear" w:color="auto" w:fill="FFFFFF"/>
          <w:lang w:val="en-CA"/>
        </w:rPr>
        <w:t xml:space="preserve">, </w:t>
      </w:r>
      <w:r w:rsidR="007053D2" w:rsidRPr="007053D2">
        <w:rPr>
          <w:rFonts w:ascii="Arial" w:hAnsi="Arial"/>
          <w:color w:val="222222"/>
          <w:sz w:val="19"/>
          <w:szCs w:val="19"/>
          <w:shd w:val="clear" w:color="auto" w:fill="FFFFFF"/>
          <w:lang w:val="en-CA"/>
        </w:rPr>
        <w:t>Raimar</w:t>
      </w:r>
      <w:r w:rsidR="007053D2">
        <w:rPr>
          <w:rFonts w:ascii="Arial" w:hAnsi="Arial"/>
          <w:color w:val="222222"/>
          <w:sz w:val="19"/>
          <w:szCs w:val="19"/>
          <w:shd w:val="clear" w:color="auto" w:fill="FFFFFF"/>
          <w:lang w:val="en-CA"/>
        </w:rPr>
        <w:t xml:space="preserve"> </w:t>
      </w:r>
      <w:r w:rsidR="007053D2" w:rsidRPr="007053D2">
        <w:rPr>
          <w:rFonts w:ascii="Arial" w:hAnsi="Arial"/>
          <w:color w:val="222222"/>
          <w:sz w:val="19"/>
          <w:szCs w:val="19"/>
          <w:shd w:val="clear" w:color="auto" w:fill="FFFFFF"/>
          <w:lang w:val="en-CA"/>
        </w:rPr>
        <w:t>Löbenberg</w:t>
      </w:r>
    </w:p>
    <w:p w14:paraId="29062647" w14:textId="043B2EF9" w:rsidR="007053D2" w:rsidRPr="007053D2" w:rsidRDefault="007053D2" w:rsidP="007053D2">
      <w:pPr>
        <w:widowControl w:val="0"/>
        <w:autoSpaceDE w:val="0"/>
        <w:autoSpaceDN w:val="0"/>
        <w:adjustRightInd w:val="0"/>
        <w:rPr>
          <w:rFonts w:ascii="Arial" w:hAnsi="Arial"/>
          <w:color w:val="222222"/>
          <w:sz w:val="19"/>
          <w:szCs w:val="19"/>
          <w:shd w:val="clear" w:color="auto" w:fill="FFFFFF"/>
          <w:lang w:val="en-CA"/>
        </w:rPr>
      </w:pPr>
      <w:r w:rsidRPr="007053D2">
        <w:rPr>
          <w:rFonts w:ascii="Arial" w:hAnsi="Arial"/>
          <w:color w:val="222222"/>
          <w:sz w:val="19"/>
          <w:szCs w:val="19"/>
          <w:shd w:val="clear" w:color="auto" w:fill="FFFFFF"/>
          <w:lang w:val="en-CA"/>
        </w:rPr>
        <w:t>Evaluation of a microemulsion-based gel formulation for topical drug delivery of diclofenac sodium</w:t>
      </w:r>
    </w:p>
    <w:p w14:paraId="4F68FAA6" w14:textId="3BF6319F" w:rsidR="007053D2" w:rsidRPr="007053D2" w:rsidRDefault="007053D2" w:rsidP="007053D2">
      <w:pPr>
        <w:widowControl w:val="0"/>
        <w:autoSpaceDE w:val="0"/>
        <w:autoSpaceDN w:val="0"/>
        <w:adjustRightInd w:val="0"/>
        <w:rPr>
          <w:rFonts w:ascii="Arial" w:hAnsi="Arial"/>
          <w:color w:val="222222"/>
          <w:sz w:val="19"/>
          <w:szCs w:val="19"/>
          <w:shd w:val="clear" w:color="auto" w:fill="FFFFFF"/>
          <w:lang w:val="en-CA"/>
        </w:rPr>
      </w:pPr>
      <w:r w:rsidRPr="005A4294">
        <w:rPr>
          <w:rFonts w:ascii="Arial" w:hAnsi="Arial" w:cs="Arial"/>
          <w:color w:val="222222"/>
          <w:sz w:val="19"/>
          <w:szCs w:val="19"/>
          <w:shd w:val="clear" w:color="auto" w:fill="FFFFFF"/>
          <w:lang w:val="en-CA"/>
        </w:rPr>
        <w:t>Journal of Pharmaceutical Investigation (2017)</w:t>
      </w:r>
    </w:p>
    <w:p w14:paraId="71A41712" w14:textId="3F160E7E" w:rsidR="007053D2" w:rsidRDefault="007053D2" w:rsidP="005A4294">
      <w:pPr>
        <w:widowControl w:val="0"/>
        <w:autoSpaceDE w:val="0"/>
        <w:autoSpaceDN w:val="0"/>
        <w:adjustRightInd w:val="0"/>
        <w:ind w:hanging="284"/>
        <w:rPr>
          <w:rFonts w:ascii="Arial" w:hAnsi="Arial"/>
          <w:color w:val="222222"/>
          <w:sz w:val="19"/>
          <w:szCs w:val="19"/>
          <w:shd w:val="clear" w:color="auto" w:fill="FFFFFF"/>
          <w:lang w:val="en-CA"/>
        </w:rPr>
      </w:pPr>
    </w:p>
    <w:p w14:paraId="1E1AFDEF" w14:textId="485ECDBB" w:rsidR="005A4294" w:rsidRDefault="00E64C18" w:rsidP="005A4294">
      <w:pPr>
        <w:widowControl w:val="0"/>
        <w:autoSpaceDE w:val="0"/>
        <w:autoSpaceDN w:val="0"/>
        <w:adjustRightInd w:val="0"/>
        <w:ind w:hanging="284"/>
        <w:rPr>
          <w:rFonts w:ascii="Arial" w:hAnsi="Arial"/>
          <w:color w:val="222222"/>
          <w:sz w:val="19"/>
          <w:szCs w:val="19"/>
          <w:shd w:val="clear" w:color="auto" w:fill="FFFFFF"/>
          <w:lang w:val="en-CA"/>
        </w:rPr>
      </w:pPr>
      <w:r>
        <w:rPr>
          <w:rFonts w:ascii="Arial" w:hAnsi="Arial"/>
          <w:color w:val="222222"/>
          <w:sz w:val="19"/>
          <w:szCs w:val="19"/>
          <w:shd w:val="clear" w:color="auto" w:fill="FFFFFF"/>
          <w:lang w:val="en-CA"/>
        </w:rPr>
        <w:t>91</w:t>
      </w:r>
      <w:r w:rsidR="005A4294">
        <w:rPr>
          <w:rFonts w:ascii="Arial" w:hAnsi="Arial"/>
          <w:color w:val="222222"/>
          <w:sz w:val="19"/>
          <w:szCs w:val="19"/>
          <w:shd w:val="clear" w:color="auto" w:fill="FFFFFF"/>
          <w:lang w:val="en-CA"/>
        </w:rPr>
        <w:tab/>
      </w:r>
      <w:r w:rsidR="005A4294" w:rsidRPr="005A4294">
        <w:rPr>
          <w:rFonts w:ascii="Arial" w:hAnsi="Arial"/>
          <w:color w:val="222222"/>
          <w:sz w:val="19"/>
          <w:szCs w:val="19"/>
          <w:u w:val="single"/>
          <w:shd w:val="clear" w:color="auto" w:fill="FFFFFF"/>
          <w:lang w:val="en-CA"/>
        </w:rPr>
        <w:t>May Almukainzi</w:t>
      </w:r>
      <w:r w:rsidR="005A4294" w:rsidRPr="005A4294">
        <w:rPr>
          <w:rFonts w:ascii="Arial" w:hAnsi="Arial"/>
          <w:color w:val="222222"/>
          <w:sz w:val="19"/>
          <w:szCs w:val="19"/>
          <w:shd w:val="clear" w:color="auto" w:fill="FFFFFF"/>
          <w:lang w:val="en-CA"/>
        </w:rPr>
        <w:t xml:space="preserve">  · Ranih Gabr  · Ghada Abdelhamid  · Raimar Löbenb</w:t>
      </w:r>
      <w:r w:rsidR="005A4294">
        <w:rPr>
          <w:rFonts w:ascii="Arial" w:hAnsi="Arial"/>
          <w:color w:val="222222"/>
          <w:sz w:val="19"/>
          <w:szCs w:val="19"/>
          <w:shd w:val="clear" w:color="auto" w:fill="FFFFFF"/>
          <w:lang w:val="en-CA"/>
        </w:rPr>
        <w:t>erg</w:t>
      </w:r>
    </w:p>
    <w:p w14:paraId="0311A456" w14:textId="1119593E" w:rsidR="005A4294" w:rsidRDefault="005A4294" w:rsidP="005A4294">
      <w:pPr>
        <w:widowControl w:val="0"/>
        <w:autoSpaceDE w:val="0"/>
        <w:autoSpaceDN w:val="0"/>
        <w:adjustRightInd w:val="0"/>
        <w:rPr>
          <w:rFonts w:ascii="Arial" w:hAnsi="Arial" w:cs="Arial"/>
          <w:color w:val="222222"/>
          <w:sz w:val="19"/>
          <w:szCs w:val="19"/>
          <w:shd w:val="clear" w:color="auto" w:fill="FFFFFF"/>
          <w:lang w:val="en-CA"/>
        </w:rPr>
      </w:pPr>
      <w:r w:rsidRPr="005A4294">
        <w:rPr>
          <w:rFonts w:ascii="Arial" w:hAnsi="Arial" w:cs="Arial"/>
          <w:color w:val="222222"/>
          <w:sz w:val="19"/>
          <w:szCs w:val="19"/>
          <w:shd w:val="clear" w:color="auto" w:fill="FFFFFF"/>
          <w:lang w:val="en-CA"/>
        </w:rPr>
        <w:t>Mechanistic understanding of the effect of renal impairment</w:t>
      </w:r>
      <w:r>
        <w:rPr>
          <w:rFonts w:ascii="Arial" w:hAnsi="Arial" w:cs="Arial"/>
          <w:color w:val="222222"/>
          <w:sz w:val="19"/>
          <w:szCs w:val="19"/>
          <w:shd w:val="clear" w:color="auto" w:fill="FFFFFF"/>
          <w:lang w:val="en-CA"/>
        </w:rPr>
        <w:t xml:space="preserve"> on </w:t>
      </w:r>
      <w:r w:rsidRPr="005A4294">
        <w:rPr>
          <w:rFonts w:ascii="Arial" w:hAnsi="Arial" w:cs="Arial"/>
          <w:color w:val="222222"/>
          <w:sz w:val="19"/>
          <w:szCs w:val="19"/>
          <w:shd w:val="clear" w:color="auto" w:fill="FFFFFF"/>
          <w:lang w:val="en-CA"/>
        </w:rPr>
        <w:t>metformin oral absorption using computer simulations</w:t>
      </w:r>
    </w:p>
    <w:p w14:paraId="425F6CE5" w14:textId="61E16857" w:rsidR="005A4294" w:rsidRPr="005A4294" w:rsidRDefault="005A4294" w:rsidP="005A4294">
      <w:pPr>
        <w:widowControl w:val="0"/>
        <w:autoSpaceDE w:val="0"/>
        <w:autoSpaceDN w:val="0"/>
        <w:adjustRightInd w:val="0"/>
        <w:rPr>
          <w:rFonts w:ascii="Arial" w:hAnsi="Arial" w:cs="Arial"/>
          <w:color w:val="222222"/>
          <w:sz w:val="19"/>
          <w:szCs w:val="19"/>
          <w:shd w:val="clear" w:color="auto" w:fill="FFFFFF"/>
          <w:lang w:val="en-CA"/>
        </w:rPr>
      </w:pPr>
      <w:r w:rsidRPr="005A4294">
        <w:rPr>
          <w:rFonts w:ascii="Arial" w:hAnsi="Arial" w:cs="Arial"/>
          <w:color w:val="222222"/>
          <w:sz w:val="19"/>
          <w:szCs w:val="19"/>
          <w:shd w:val="clear" w:color="auto" w:fill="FFFFFF"/>
          <w:lang w:val="en-CA"/>
        </w:rPr>
        <w:t>Journal of Pharmaceutical Investigation (2017) 47:151–161</w:t>
      </w:r>
    </w:p>
    <w:p w14:paraId="4D20E545" w14:textId="27C9AB64" w:rsidR="005A4294" w:rsidRDefault="005A4294" w:rsidP="005A4294">
      <w:pPr>
        <w:pStyle w:val="Flietext"/>
        <w:spacing w:line="240" w:lineRule="auto"/>
        <w:ind w:hanging="284"/>
        <w:jc w:val="left"/>
        <w:rPr>
          <w:rFonts w:ascii="Arial" w:eastAsia="Times New Roman" w:hAnsi="Arial"/>
          <w:color w:val="222222"/>
          <w:sz w:val="19"/>
          <w:szCs w:val="19"/>
          <w:shd w:val="clear" w:color="auto" w:fill="FFFFFF"/>
          <w:lang w:val="en-CA"/>
        </w:rPr>
      </w:pPr>
      <w:r w:rsidRPr="005A4294">
        <w:rPr>
          <w:rFonts w:ascii="Arial" w:eastAsia="Times New Roman" w:hAnsi="Arial"/>
          <w:color w:val="222222"/>
          <w:sz w:val="19"/>
          <w:szCs w:val="19"/>
          <w:shd w:val="clear" w:color="auto" w:fill="FFFFFF"/>
          <w:lang w:val="en-CA"/>
        </w:rPr>
        <w:t xml:space="preserve"> </w:t>
      </w:r>
    </w:p>
    <w:p w14:paraId="6709FAC0" w14:textId="4BACF996" w:rsidR="0029554D" w:rsidRDefault="007A6329" w:rsidP="001B108F">
      <w:pPr>
        <w:pStyle w:val="Flietext"/>
        <w:spacing w:line="240" w:lineRule="auto"/>
        <w:ind w:hanging="284"/>
        <w:jc w:val="left"/>
        <w:rPr>
          <w:rFonts w:ascii="Arial" w:eastAsia="Times New Roman" w:hAnsi="Arial"/>
          <w:color w:val="222222"/>
          <w:sz w:val="19"/>
          <w:szCs w:val="19"/>
          <w:shd w:val="clear" w:color="auto" w:fill="FFFFFF"/>
          <w:lang w:val="en-CA"/>
        </w:rPr>
      </w:pPr>
      <w:r>
        <w:rPr>
          <w:rFonts w:ascii="Arial" w:eastAsia="Times New Roman" w:hAnsi="Arial"/>
          <w:color w:val="222222"/>
          <w:sz w:val="19"/>
          <w:szCs w:val="19"/>
          <w:shd w:val="clear" w:color="auto" w:fill="FFFFFF"/>
          <w:lang w:val="en-CA"/>
        </w:rPr>
        <w:t>9</w:t>
      </w:r>
      <w:r w:rsidR="00593A57">
        <w:rPr>
          <w:rFonts w:ascii="Arial" w:eastAsia="Times New Roman" w:hAnsi="Arial"/>
          <w:color w:val="222222"/>
          <w:sz w:val="19"/>
          <w:szCs w:val="19"/>
          <w:shd w:val="clear" w:color="auto" w:fill="FFFFFF"/>
          <w:lang w:val="en-CA"/>
        </w:rPr>
        <w:t>0</w:t>
      </w:r>
      <w:r w:rsidR="00145F32" w:rsidRPr="0029554D">
        <w:rPr>
          <w:rFonts w:ascii="Arial" w:eastAsia="Times New Roman" w:hAnsi="Arial"/>
          <w:color w:val="222222"/>
          <w:sz w:val="19"/>
          <w:szCs w:val="19"/>
          <w:shd w:val="clear" w:color="auto" w:fill="FFFFFF"/>
          <w:lang w:val="en-CA"/>
        </w:rPr>
        <w:tab/>
      </w:r>
      <w:r w:rsidR="001B108F">
        <w:rPr>
          <w:rFonts w:ascii="Arial" w:eastAsia="Times New Roman" w:hAnsi="Arial"/>
          <w:color w:val="222222"/>
          <w:sz w:val="19"/>
          <w:szCs w:val="19"/>
          <w:u w:val="single"/>
          <w:shd w:val="clear" w:color="auto" w:fill="FFFFFF"/>
          <w:lang w:val="en-CA"/>
        </w:rPr>
        <w:t>Lukas Uebbing,</w:t>
      </w:r>
      <w:r w:rsidR="0029554D" w:rsidRPr="001B108F">
        <w:rPr>
          <w:rFonts w:ascii="Arial" w:eastAsia="Times New Roman" w:hAnsi="Arial"/>
          <w:color w:val="222222"/>
          <w:sz w:val="19"/>
          <w:szCs w:val="19"/>
          <w:u w:val="single"/>
          <w:shd w:val="clear" w:color="auto" w:fill="FFFFFF"/>
          <w:lang w:val="en-CA"/>
        </w:rPr>
        <w:t xml:space="preserve"> Lukas Klumpp</w:t>
      </w:r>
      <w:r w:rsidR="001B108F">
        <w:rPr>
          <w:rFonts w:ascii="Arial" w:eastAsia="Times New Roman" w:hAnsi="Arial"/>
          <w:color w:val="222222"/>
          <w:sz w:val="19"/>
          <w:szCs w:val="19"/>
          <w:shd w:val="clear" w:color="auto" w:fill="FFFFFF"/>
          <w:lang w:val="en-CA"/>
        </w:rPr>
        <w:t>, Gregory K. Webster, Raimar Löbenberg</w:t>
      </w:r>
    </w:p>
    <w:p w14:paraId="3D4238DA" w14:textId="04E597CE" w:rsidR="0029554D" w:rsidRDefault="0029554D" w:rsidP="001B108F">
      <w:pPr>
        <w:pStyle w:val="Flietext"/>
        <w:spacing w:line="240" w:lineRule="auto"/>
        <w:jc w:val="left"/>
        <w:rPr>
          <w:rFonts w:ascii="Arial" w:eastAsia="Times New Roman" w:hAnsi="Arial"/>
          <w:color w:val="222222"/>
          <w:sz w:val="19"/>
          <w:szCs w:val="19"/>
          <w:shd w:val="clear" w:color="auto" w:fill="FFFFFF"/>
          <w:lang w:val="en-CA"/>
        </w:rPr>
      </w:pPr>
      <w:r w:rsidRPr="0029554D">
        <w:rPr>
          <w:rFonts w:ascii="Arial" w:eastAsia="Times New Roman" w:hAnsi="Arial"/>
          <w:color w:val="222222"/>
          <w:sz w:val="19"/>
          <w:szCs w:val="19"/>
          <w:shd w:val="clear" w:color="auto" w:fill="FFFFFF"/>
          <w:lang w:val="en-CA"/>
        </w:rPr>
        <w:t>Justification of disintegration testing beyond current FDA criteria using in vitro and in silico models</w:t>
      </w:r>
    </w:p>
    <w:p w14:paraId="330F37E3" w14:textId="69DFD5DB" w:rsidR="00FC75C6" w:rsidRPr="00FC75C6" w:rsidRDefault="00FC75C6" w:rsidP="001B108F">
      <w:pPr>
        <w:rPr>
          <w:rFonts w:ascii="Times" w:hAnsi="Times"/>
          <w:sz w:val="20"/>
          <w:szCs w:val="20"/>
          <w:lang w:val="en-CA"/>
        </w:rPr>
      </w:pPr>
      <w:r w:rsidRPr="00FC75C6">
        <w:rPr>
          <w:rFonts w:ascii="Arial" w:hAnsi="Arial" w:cs="Arial"/>
          <w:color w:val="222222"/>
          <w:sz w:val="19"/>
          <w:szCs w:val="19"/>
          <w:shd w:val="clear" w:color="auto" w:fill="FFFFFF"/>
          <w:lang w:val="en-CA"/>
        </w:rPr>
        <w:t>Drug</w:t>
      </w:r>
      <w:r w:rsidRPr="00FC75C6">
        <w:rPr>
          <w:rFonts w:ascii="Arial" w:hAnsi="Arial"/>
          <w:color w:val="222222"/>
          <w:sz w:val="19"/>
          <w:szCs w:val="19"/>
          <w:shd w:val="clear" w:color="auto" w:fill="FFFFFF"/>
          <w:lang w:val="en-CA"/>
        </w:rPr>
        <w:t> </w:t>
      </w:r>
      <w:r w:rsidRPr="00FC75C6">
        <w:rPr>
          <w:rFonts w:ascii="Arial" w:hAnsi="Arial" w:cs="Arial"/>
          <w:color w:val="222222"/>
          <w:sz w:val="19"/>
          <w:szCs w:val="19"/>
          <w:shd w:val="clear" w:color="auto" w:fill="FFFFFF"/>
          <w:lang w:val="en-CA"/>
        </w:rPr>
        <w:t>Design,</w:t>
      </w:r>
      <w:r w:rsidRPr="00FC75C6">
        <w:rPr>
          <w:rFonts w:ascii="Arial" w:hAnsi="Arial"/>
          <w:color w:val="222222"/>
          <w:sz w:val="19"/>
          <w:szCs w:val="19"/>
          <w:shd w:val="clear" w:color="auto" w:fill="FFFFFF"/>
          <w:lang w:val="en-CA"/>
        </w:rPr>
        <w:t> </w:t>
      </w:r>
      <w:r w:rsidRPr="00FC75C6">
        <w:rPr>
          <w:rFonts w:ascii="Arial" w:hAnsi="Arial" w:cs="Arial"/>
          <w:color w:val="222222"/>
          <w:sz w:val="19"/>
          <w:szCs w:val="19"/>
          <w:shd w:val="clear" w:color="auto" w:fill="FFFFFF"/>
          <w:lang w:val="en-CA"/>
        </w:rPr>
        <w:t>Development</w:t>
      </w:r>
      <w:r w:rsidRPr="00FC75C6">
        <w:rPr>
          <w:rFonts w:ascii="Arial" w:hAnsi="Arial"/>
          <w:color w:val="222222"/>
          <w:sz w:val="19"/>
          <w:szCs w:val="19"/>
          <w:shd w:val="clear" w:color="auto" w:fill="FFFFFF"/>
          <w:lang w:val="en-CA"/>
        </w:rPr>
        <w:t> </w:t>
      </w:r>
      <w:r w:rsidRPr="00FC75C6">
        <w:rPr>
          <w:rFonts w:ascii="Arial" w:hAnsi="Arial" w:cs="Arial"/>
          <w:color w:val="222222"/>
          <w:sz w:val="19"/>
          <w:szCs w:val="19"/>
          <w:shd w:val="clear" w:color="auto" w:fill="FFFFFF"/>
          <w:lang w:val="en-CA"/>
        </w:rPr>
        <w:t>and Therapy</w:t>
      </w:r>
      <w:r>
        <w:rPr>
          <w:rFonts w:ascii="Arial" w:hAnsi="Arial" w:cs="Arial"/>
          <w:color w:val="222222"/>
          <w:sz w:val="19"/>
          <w:szCs w:val="19"/>
          <w:shd w:val="clear" w:color="auto" w:fill="FFFFFF"/>
          <w:lang w:val="en-CA"/>
        </w:rPr>
        <w:t>, April 2017</w:t>
      </w:r>
    </w:p>
    <w:p w14:paraId="22D7779D" w14:textId="63E1C92F" w:rsidR="00145F32" w:rsidRDefault="00145F32" w:rsidP="0029554D">
      <w:pPr>
        <w:widowControl w:val="0"/>
        <w:autoSpaceDE w:val="0"/>
        <w:autoSpaceDN w:val="0"/>
        <w:adjustRightInd w:val="0"/>
        <w:rPr>
          <w:rFonts w:ascii="Arial" w:hAnsi="Arial" w:cs="Arial"/>
          <w:sz w:val="20"/>
          <w:szCs w:val="20"/>
        </w:rPr>
      </w:pPr>
    </w:p>
    <w:p w14:paraId="3E1BD756" w14:textId="45617CB2" w:rsidR="005A4294" w:rsidRDefault="00593A57" w:rsidP="005A4294">
      <w:pPr>
        <w:ind w:hanging="284"/>
        <w:rPr>
          <w:rFonts w:ascii="Arial" w:hAnsi="Arial" w:cs="Arial"/>
          <w:color w:val="222222"/>
          <w:sz w:val="19"/>
          <w:szCs w:val="19"/>
          <w:shd w:val="clear" w:color="auto" w:fill="FFFFFF"/>
          <w:lang w:val="en-CA"/>
        </w:rPr>
      </w:pPr>
      <w:r>
        <w:rPr>
          <w:rFonts w:ascii="Arial" w:hAnsi="Arial" w:cs="Arial"/>
          <w:sz w:val="20"/>
          <w:szCs w:val="20"/>
        </w:rPr>
        <w:t>89</w:t>
      </w:r>
      <w:r w:rsidR="00F4356F">
        <w:rPr>
          <w:rFonts w:ascii="Arial" w:hAnsi="Arial" w:cs="Arial"/>
          <w:sz w:val="20"/>
          <w:szCs w:val="20"/>
        </w:rPr>
        <w:tab/>
      </w:r>
      <w:r w:rsidR="005A4294" w:rsidRPr="00F4356F">
        <w:rPr>
          <w:rFonts w:ascii="Arial" w:hAnsi="Arial" w:cs="Arial"/>
          <w:color w:val="222222"/>
          <w:sz w:val="19"/>
          <w:szCs w:val="19"/>
          <w:u w:val="single"/>
          <w:shd w:val="clear" w:color="auto" w:fill="FFFFFF"/>
          <w:lang w:val="en-CA"/>
        </w:rPr>
        <w:t>Lis Monteiro</w:t>
      </w:r>
      <w:r w:rsidR="005A4294" w:rsidRPr="00F4356F">
        <w:rPr>
          <w:rFonts w:ascii="Arial" w:hAnsi="Arial" w:cs="Arial"/>
          <w:color w:val="222222"/>
          <w:sz w:val="19"/>
          <w:szCs w:val="19"/>
          <w:shd w:val="clear" w:color="auto" w:fill="FFFFFF"/>
          <w:lang w:val="en-CA"/>
        </w:rPr>
        <w:t xml:space="preserve">, Raimar Löbenberg, Paulo C. Cotrim, Gabriel Lima Barros de Araújo and </w:t>
      </w:r>
      <w:r w:rsidR="005A4294" w:rsidRPr="00F4356F">
        <w:rPr>
          <w:rFonts w:ascii="Arial" w:hAnsi="Arial" w:cs="Arial"/>
          <w:b/>
          <w:color w:val="222222"/>
          <w:sz w:val="19"/>
          <w:szCs w:val="19"/>
          <w:shd w:val="clear" w:color="auto" w:fill="FFFFFF"/>
          <w:lang w:val="en-CA"/>
        </w:rPr>
        <w:t>Nádia Bou-Chacra</w:t>
      </w:r>
      <w:r w:rsidR="005A4294">
        <w:rPr>
          <w:rFonts w:ascii="Arial" w:hAnsi="Arial" w:cs="Arial"/>
          <w:color w:val="222222"/>
          <w:sz w:val="19"/>
          <w:szCs w:val="19"/>
          <w:shd w:val="clear" w:color="auto" w:fill="FFFFFF"/>
          <w:lang w:val="en-CA"/>
        </w:rPr>
        <w:t xml:space="preserve"> </w:t>
      </w:r>
    </w:p>
    <w:p w14:paraId="28DE95FC" w14:textId="6781D359" w:rsidR="00F4356F" w:rsidRDefault="00F4356F" w:rsidP="005A4294">
      <w:pPr>
        <w:rPr>
          <w:rFonts w:ascii="Arial" w:hAnsi="Arial" w:cs="Arial"/>
          <w:color w:val="222222"/>
          <w:sz w:val="19"/>
          <w:szCs w:val="19"/>
          <w:shd w:val="clear" w:color="auto" w:fill="FFFFFF"/>
          <w:lang w:val="en-CA"/>
        </w:rPr>
      </w:pPr>
      <w:r w:rsidRPr="00F4356F">
        <w:rPr>
          <w:rFonts w:ascii="Arial" w:hAnsi="Arial" w:cs="Arial"/>
          <w:color w:val="222222"/>
          <w:sz w:val="19"/>
          <w:szCs w:val="19"/>
          <w:shd w:val="clear" w:color="auto" w:fill="FFFFFF"/>
          <w:lang w:val="en-CA"/>
        </w:rPr>
        <w:t>Buparvaquone nanostructure lipid carrier: development of an affordable delivery system for the</w:t>
      </w:r>
      <w:r>
        <w:rPr>
          <w:rFonts w:ascii="Arial" w:hAnsi="Arial" w:cs="Arial"/>
          <w:color w:val="222222"/>
          <w:sz w:val="19"/>
          <w:szCs w:val="19"/>
          <w:shd w:val="clear" w:color="auto" w:fill="FFFFFF"/>
          <w:lang w:val="en-CA"/>
        </w:rPr>
        <w:t xml:space="preserve"> treatment of leishmaniases"</w:t>
      </w:r>
    </w:p>
    <w:p w14:paraId="2BEF9FA9" w14:textId="575FF2F8" w:rsidR="00F4356F" w:rsidRPr="00941F38" w:rsidRDefault="00F4356F" w:rsidP="00941F38">
      <w:pPr>
        <w:rPr>
          <w:rFonts w:ascii="Times" w:hAnsi="Times"/>
          <w:sz w:val="20"/>
          <w:szCs w:val="20"/>
          <w:lang w:val="en-CA"/>
        </w:rPr>
      </w:pPr>
      <w:r>
        <w:rPr>
          <w:rFonts w:ascii="Arial" w:hAnsi="Arial" w:cs="Arial"/>
          <w:color w:val="222222"/>
          <w:sz w:val="19"/>
          <w:szCs w:val="19"/>
          <w:shd w:val="clear" w:color="auto" w:fill="FFFFFF"/>
          <w:lang w:val="en-CA"/>
        </w:rPr>
        <w:t xml:space="preserve">Acepted Jan 2017 </w:t>
      </w:r>
      <w:r w:rsidRPr="00F4356F">
        <w:rPr>
          <w:rFonts w:ascii="Arial" w:hAnsi="Arial" w:cs="Arial"/>
          <w:color w:val="222222"/>
          <w:sz w:val="19"/>
          <w:szCs w:val="19"/>
          <w:shd w:val="clear" w:color="auto" w:fill="FFFFFF"/>
          <w:lang w:val="en-CA"/>
        </w:rPr>
        <w:t>BioMed Research International </w:t>
      </w:r>
    </w:p>
    <w:p w14:paraId="418B0FC5" w14:textId="0EE8C8E5" w:rsidR="00F4356F" w:rsidRDefault="00F4356F" w:rsidP="00F4356F">
      <w:pPr>
        <w:rPr>
          <w:rFonts w:ascii="Arial" w:hAnsi="Arial" w:cs="Arial"/>
          <w:sz w:val="20"/>
          <w:szCs w:val="20"/>
        </w:rPr>
      </w:pPr>
    </w:p>
    <w:p w14:paraId="300482C3" w14:textId="5914EA84" w:rsidR="00C809CA" w:rsidRPr="00C809CA" w:rsidRDefault="00593A57" w:rsidP="00C809CA">
      <w:pPr>
        <w:ind w:hanging="284"/>
        <w:rPr>
          <w:rFonts w:ascii="Arial" w:hAnsi="Arial" w:cs="Arial"/>
          <w:sz w:val="20"/>
          <w:szCs w:val="20"/>
        </w:rPr>
      </w:pPr>
      <w:r>
        <w:rPr>
          <w:rFonts w:ascii="Arial" w:hAnsi="Arial" w:cs="Arial"/>
          <w:sz w:val="20"/>
          <w:szCs w:val="20"/>
        </w:rPr>
        <w:t>88</w:t>
      </w:r>
      <w:r w:rsidR="00C809CA">
        <w:rPr>
          <w:rFonts w:ascii="Arial" w:hAnsi="Arial" w:cs="Arial"/>
          <w:sz w:val="20"/>
          <w:szCs w:val="20"/>
        </w:rPr>
        <w:tab/>
      </w:r>
      <w:r w:rsidR="00C809CA" w:rsidRPr="00C809CA">
        <w:rPr>
          <w:rFonts w:ascii="Arial" w:hAnsi="Arial" w:cs="Arial"/>
          <w:sz w:val="20"/>
          <w:szCs w:val="20"/>
        </w:rPr>
        <w:t>SS Yoo, L Guo, X Sun, AR Shaw, Z Yuan, R Löbenberg, WH Roa</w:t>
      </w:r>
    </w:p>
    <w:p w14:paraId="67702307" w14:textId="77777777" w:rsidR="00C809CA" w:rsidRPr="00C809CA" w:rsidRDefault="00C809CA" w:rsidP="00C809CA">
      <w:pPr>
        <w:rPr>
          <w:rFonts w:ascii="Arial" w:hAnsi="Arial" w:cs="Arial"/>
          <w:sz w:val="20"/>
          <w:szCs w:val="20"/>
        </w:rPr>
      </w:pPr>
      <w:r w:rsidRPr="00C809CA">
        <w:rPr>
          <w:rFonts w:ascii="Arial" w:hAnsi="Arial" w:cs="Arial"/>
          <w:sz w:val="20"/>
          <w:szCs w:val="20"/>
        </w:rPr>
        <w:t>Fabrication and in vitro characterization of gadolinium-based nanoclusters for simultaneous drug delivery and radiation enhancement</w:t>
      </w:r>
    </w:p>
    <w:p w14:paraId="69649AB4" w14:textId="3260C6CA" w:rsidR="00D43615" w:rsidRDefault="00C809CA" w:rsidP="00D43615">
      <w:pPr>
        <w:rPr>
          <w:rFonts w:ascii="Arial" w:hAnsi="Arial" w:cs="Arial"/>
          <w:sz w:val="20"/>
          <w:szCs w:val="20"/>
        </w:rPr>
      </w:pPr>
      <w:r w:rsidRPr="00C809CA">
        <w:rPr>
          <w:rFonts w:ascii="Arial" w:hAnsi="Arial" w:cs="Arial"/>
          <w:sz w:val="20"/>
          <w:szCs w:val="20"/>
        </w:rPr>
        <w:t>N</w:t>
      </w:r>
      <w:r w:rsidR="00593A57">
        <w:rPr>
          <w:rFonts w:ascii="Arial" w:hAnsi="Arial" w:cs="Arial"/>
          <w:sz w:val="20"/>
          <w:szCs w:val="20"/>
        </w:rPr>
        <w:t xml:space="preserve">anotechnology 27 (38), 385104, </w:t>
      </w:r>
      <w:r w:rsidRPr="00C809CA">
        <w:rPr>
          <w:rFonts w:ascii="Arial" w:hAnsi="Arial" w:cs="Arial"/>
          <w:sz w:val="20"/>
          <w:szCs w:val="20"/>
        </w:rPr>
        <w:t>2016</w:t>
      </w:r>
    </w:p>
    <w:p w14:paraId="45EFDCD0" w14:textId="77777777" w:rsidR="00593A57" w:rsidRDefault="00593A57" w:rsidP="00D43615">
      <w:pPr>
        <w:rPr>
          <w:rFonts w:ascii="Arial" w:hAnsi="Arial" w:cs="Arial"/>
          <w:sz w:val="20"/>
          <w:szCs w:val="20"/>
        </w:rPr>
      </w:pPr>
    </w:p>
    <w:p w14:paraId="36A7A805" w14:textId="5903A09F" w:rsidR="00D43615" w:rsidRDefault="00593A57" w:rsidP="00D43615">
      <w:pPr>
        <w:ind w:hanging="284"/>
        <w:rPr>
          <w:rFonts w:ascii="Arial" w:hAnsi="Arial" w:cs="Arial"/>
          <w:sz w:val="20"/>
          <w:szCs w:val="20"/>
        </w:rPr>
      </w:pPr>
      <w:r>
        <w:rPr>
          <w:rFonts w:ascii="Arial" w:hAnsi="Arial" w:cs="Arial"/>
          <w:sz w:val="20"/>
          <w:szCs w:val="20"/>
        </w:rPr>
        <w:t>87</w:t>
      </w:r>
      <w:r>
        <w:rPr>
          <w:rFonts w:ascii="Arial" w:hAnsi="Arial" w:cs="Arial"/>
          <w:sz w:val="20"/>
          <w:szCs w:val="20"/>
        </w:rPr>
        <w:tab/>
      </w:r>
      <w:r w:rsidR="00D43615" w:rsidRPr="00D43615">
        <w:rPr>
          <w:rFonts w:ascii="Arial" w:hAnsi="Arial" w:cs="Arial"/>
          <w:sz w:val="20"/>
          <w:szCs w:val="20"/>
        </w:rPr>
        <w:t>J Zuo, Q Zheng, H Jian, T Porttin, C Will</w:t>
      </w:r>
      <w:r w:rsidR="00D43615">
        <w:rPr>
          <w:rFonts w:ascii="Arial" w:hAnsi="Arial" w:cs="Arial"/>
          <w:sz w:val="20"/>
          <w:szCs w:val="20"/>
        </w:rPr>
        <w:t>son, F Misquita, J Capicio, ...</w:t>
      </w:r>
    </w:p>
    <w:p w14:paraId="0E1642B6" w14:textId="77777777" w:rsidR="00D43615" w:rsidRPr="00D43615" w:rsidRDefault="00D43615" w:rsidP="00D43615">
      <w:pPr>
        <w:rPr>
          <w:rFonts w:ascii="Arial" w:hAnsi="Arial" w:cs="Arial"/>
          <w:sz w:val="20"/>
          <w:szCs w:val="20"/>
        </w:rPr>
      </w:pPr>
      <w:r w:rsidRPr="00D43615">
        <w:rPr>
          <w:rFonts w:ascii="Arial" w:hAnsi="Arial" w:cs="Arial"/>
          <w:sz w:val="20"/>
          <w:szCs w:val="20"/>
        </w:rPr>
        <w:t>Traditional Chinese Medicine for Managing Inflammatory Pain of Arthritis with Herbal Medicines</w:t>
      </w:r>
    </w:p>
    <w:p w14:paraId="58E598BD" w14:textId="2773561F" w:rsidR="00D43615" w:rsidRDefault="00D43615" w:rsidP="00D43615">
      <w:pPr>
        <w:rPr>
          <w:rFonts w:ascii="Arial" w:hAnsi="Arial" w:cs="Arial"/>
          <w:sz w:val="20"/>
          <w:szCs w:val="20"/>
        </w:rPr>
      </w:pPr>
      <w:r w:rsidRPr="00D43615">
        <w:rPr>
          <w:rFonts w:ascii="Arial" w:hAnsi="Arial" w:cs="Arial"/>
          <w:sz w:val="20"/>
          <w:szCs w:val="20"/>
        </w:rPr>
        <w:t>Current Traditional Medicine 2 (2), 80-93</w:t>
      </w:r>
    </w:p>
    <w:p w14:paraId="2ECD00E6" w14:textId="538FD51D" w:rsidR="00C809CA" w:rsidRDefault="00C809CA" w:rsidP="00D43615">
      <w:pPr>
        <w:rPr>
          <w:rFonts w:ascii="Arial" w:hAnsi="Arial" w:cs="Arial"/>
          <w:sz w:val="20"/>
          <w:szCs w:val="20"/>
        </w:rPr>
      </w:pPr>
      <w:r w:rsidRPr="00C809CA">
        <w:rPr>
          <w:rFonts w:ascii="Arial" w:hAnsi="Arial" w:cs="Arial"/>
          <w:sz w:val="20"/>
          <w:szCs w:val="20"/>
        </w:rPr>
        <w:tab/>
      </w:r>
    </w:p>
    <w:p w14:paraId="77BFB2D3" w14:textId="091E93C3" w:rsidR="00C809CA" w:rsidRDefault="007A6329" w:rsidP="00C809CA">
      <w:pPr>
        <w:ind w:hanging="284"/>
        <w:rPr>
          <w:rFonts w:ascii="Arial" w:hAnsi="Arial" w:cs="Arial"/>
          <w:sz w:val="20"/>
          <w:szCs w:val="20"/>
        </w:rPr>
      </w:pPr>
      <w:r>
        <w:rPr>
          <w:rFonts w:ascii="Arial" w:hAnsi="Arial" w:cs="Arial"/>
          <w:sz w:val="20"/>
          <w:szCs w:val="20"/>
        </w:rPr>
        <w:t>86</w:t>
      </w:r>
      <w:r w:rsidR="00C809CA">
        <w:rPr>
          <w:rFonts w:ascii="Arial" w:hAnsi="Arial" w:cs="Arial"/>
          <w:sz w:val="20"/>
          <w:szCs w:val="20"/>
        </w:rPr>
        <w:tab/>
      </w:r>
      <w:r w:rsidR="00C809CA" w:rsidRPr="00C809CA">
        <w:rPr>
          <w:rFonts w:ascii="Arial" w:hAnsi="Arial" w:cs="Arial"/>
          <w:sz w:val="20"/>
          <w:szCs w:val="20"/>
          <w:u w:val="single"/>
        </w:rPr>
        <w:t>MB Parmar</w:t>
      </w:r>
      <w:r w:rsidR="00C809CA" w:rsidRPr="00C809CA">
        <w:rPr>
          <w:rFonts w:ascii="Arial" w:hAnsi="Arial" w:cs="Arial"/>
          <w:sz w:val="20"/>
          <w:szCs w:val="20"/>
        </w:rPr>
        <w:t xml:space="preserve">, BE Arteaga Ballesteros, T Fu, RB KC, H </w:t>
      </w:r>
      <w:r w:rsidR="00C809CA" w:rsidRPr="00C809CA">
        <w:rPr>
          <w:rFonts w:ascii="Arial" w:hAnsi="Arial" w:cs="Arial"/>
          <w:sz w:val="20"/>
          <w:szCs w:val="20"/>
          <w:u w:val="single"/>
        </w:rPr>
        <w:t>Montazeri Aliabadi</w:t>
      </w:r>
      <w:r w:rsidR="00F376D3">
        <w:rPr>
          <w:rFonts w:ascii="Arial" w:hAnsi="Arial" w:cs="Arial"/>
          <w:sz w:val="20"/>
          <w:szCs w:val="20"/>
        </w:rPr>
        <w:t>, Hugh JC, Löbenberg R</w:t>
      </w:r>
      <w:r w:rsidR="00F376D3" w:rsidRPr="00F376D3">
        <w:rPr>
          <w:rFonts w:ascii="Arial" w:hAnsi="Arial" w:cs="Arial"/>
          <w:sz w:val="20"/>
          <w:szCs w:val="20"/>
        </w:rPr>
        <w:t>, Uludağ H</w:t>
      </w:r>
    </w:p>
    <w:p w14:paraId="1E85F811" w14:textId="77777777" w:rsidR="00C809CA" w:rsidRPr="00C809CA" w:rsidRDefault="00C809CA" w:rsidP="00C809CA">
      <w:pPr>
        <w:rPr>
          <w:rFonts w:ascii="Arial" w:hAnsi="Arial" w:cs="Arial"/>
          <w:sz w:val="20"/>
          <w:szCs w:val="20"/>
        </w:rPr>
      </w:pPr>
      <w:r w:rsidRPr="00C809CA">
        <w:rPr>
          <w:rFonts w:ascii="Arial" w:hAnsi="Arial" w:cs="Arial"/>
          <w:sz w:val="20"/>
          <w:szCs w:val="20"/>
        </w:rPr>
        <w:t>Multiple siRNA delivery against cell cycle and anti</w:t>
      </w:r>
      <w:r w:rsidRPr="00C809CA">
        <w:rPr>
          <w:rFonts w:ascii="Palatino Linotype" w:hAnsi="Palatino Linotype" w:cs="Palatino Linotype"/>
          <w:sz w:val="20"/>
          <w:szCs w:val="20"/>
        </w:rPr>
        <w:t>‐</w:t>
      </w:r>
      <w:r w:rsidRPr="00C809CA">
        <w:rPr>
          <w:rFonts w:ascii="Arial" w:hAnsi="Arial" w:cs="Arial"/>
          <w:sz w:val="20"/>
          <w:szCs w:val="20"/>
        </w:rPr>
        <w:t>apoptosis proteins using lipid</w:t>
      </w:r>
      <w:r w:rsidRPr="00C809CA">
        <w:rPr>
          <w:rFonts w:ascii="Palatino Linotype" w:hAnsi="Palatino Linotype" w:cs="Palatino Linotype"/>
          <w:sz w:val="20"/>
          <w:szCs w:val="20"/>
        </w:rPr>
        <w:t>‐</w:t>
      </w:r>
      <w:r w:rsidRPr="00C809CA">
        <w:rPr>
          <w:rFonts w:ascii="Arial" w:hAnsi="Arial" w:cs="Arial"/>
          <w:sz w:val="20"/>
          <w:szCs w:val="20"/>
        </w:rPr>
        <w:t>substituted polyethylenimine in triple</w:t>
      </w:r>
      <w:r w:rsidRPr="00C809CA">
        <w:rPr>
          <w:rFonts w:ascii="Palatino Linotype" w:hAnsi="Palatino Linotype" w:cs="Palatino Linotype"/>
          <w:sz w:val="20"/>
          <w:szCs w:val="20"/>
        </w:rPr>
        <w:t>‐</w:t>
      </w:r>
      <w:r w:rsidRPr="00C809CA">
        <w:rPr>
          <w:rFonts w:ascii="Arial" w:hAnsi="Arial" w:cs="Arial"/>
          <w:sz w:val="20"/>
          <w:szCs w:val="20"/>
        </w:rPr>
        <w:t>negative breast cancer and nonmalignant cells</w:t>
      </w:r>
    </w:p>
    <w:p w14:paraId="18B966FC" w14:textId="77777777" w:rsidR="00F1736D" w:rsidRDefault="00C809CA" w:rsidP="00F1736D">
      <w:pPr>
        <w:rPr>
          <w:rFonts w:ascii="Arial" w:hAnsi="Arial" w:cs="Arial"/>
          <w:sz w:val="20"/>
          <w:szCs w:val="20"/>
        </w:rPr>
      </w:pPr>
      <w:r w:rsidRPr="00C809CA">
        <w:rPr>
          <w:rFonts w:ascii="Arial" w:hAnsi="Arial" w:cs="Arial"/>
          <w:sz w:val="20"/>
          <w:szCs w:val="20"/>
        </w:rPr>
        <w:t>Journal of Biomedical Materials Research</w:t>
      </w:r>
      <w:r w:rsidR="00F376D3">
        <w:rPr>
          <w:rFonts w:ascii="Arial" w:hAnsi="Arial" w:cs="Arial"/>
          <w:sz w:val="20"/>
          <w:szCs w:val="20"/>
        </w:rPr>
        <w:t xml:space="preserve"> Part A</w:t>
      </w:r>
      <w:r w:rsidR="00F376D3">
        <w:rPr>
          <w:rFonts w:ascii="Arial" w:hAnsi="Arial" w:cs="Arial"/>
          <w:sz w:val="20"/>
          <w:szCs w:val="20"/>
        </w:rPr>
        <w:tab/>
        <w:t xml:space="preserve">  July </w:t>
      </w:r>
      <w:r w:rsidRPr="00C809CA">
        <w:rPr>
          <w:rFonts w:ascii="Arial" w:hAnsi="Arial" w:cs="Arial"/>
          <w:sz w:val="20"/>
          <w:szCs w:val="20"/>
        </w:rPr>
        <w:t>2016</w:t>
      </w:r>
      <w:r w:rsidR="00F376D3">
        <w:rPr>
          <w:rFonts w:ascii="Arial" w:hAnsi="Arial" w:cs="Arial"/>
          <w:sz w:val="20"/>
          <w:szCs w:val="20"/>
        </w:rPr>
        <w:t xml:space="preserve"> </w:t>
      </w:r>
      <w:r w:rsidR="00F376D3" w:rsidRPr="00F376D3">
        <w:rPr>
          <w:rFonts w:ascii="Arial" w:hAnsi="Arial" w:cs="Arial"/>
          <w:sz w:val="20"/>
          <w:szCs w:val="20"/>
        </w:rPr>
        <w:t>doi: 10.1002/jbm.a.35846</w:t>
      </w:r>
    </w:p>
    <w:p w14:paraId="7B82CD61" w14:textId="77777777" w:rsidR="007A6329" w:rsidRDefault="007A6329" w:rsidP="00F1736D">
      <w:pPr>
        <w:rPr>
          <w:rFonts w:ascii="Arial" w:hAnsi="Arial" w:cs="Arial"/>
          <w:sz w:val="20"/>
          <w:szCs w:val="20"/>
        </w:rPr>
      </w:pPr>
    </w:p>
    <w:p w14:paraId="3B67938B" w14:textId="6C886F80" w:rsidR="007A6329" w:rsidRDefault="00F1736D" w:rsidP="007A6329">
      <w:pPr>
        <w:shd w:val="clear" w:color="auto" w:fill="FFFFFF"/>
        <w:tabs>
          <w:tab w:val="left" w:pos="0"/>
        </w:tabs>
        <w:ind w:hanging="284"/>
        <w:rPr>
          <w:rFonts w:ascii="Arial" w:hAnsi="Arial" w:cs="Arial"/>
          <w:sz w:val="20"/>
          <w:szCs w:val="20"/>
        </w:rPr>
      </w:pPr>
      <w:r w:rsidRPr="007A6329">
        <w:rPr>
          <w:rFonts w:ascii="Arial" w:hAnsi="Arial" w:cs="Arial"/>
          <w:sz w:val="20"/>
          <w:szCs w:val="20"/>
        </w:rPr>
        <w:t>84</w:t>
      </w:r>
      <w:r w:rsidRPr="007A6329">
        <w:rPr>
          <w:rFonts w:ascii="Arial" w:hAnsi="Arial" w:cs="Arial"/>
          <w:sz w:val="20"/>
          <w:szCs w:val="20"/>
        </w:rPr>
        <w:tab/>
      </w:r>
      <w:r w:rsidR="007A6329" w:rsidRPr="007A6329">
        <w:rPr>
          <w:rFonts w:ascii="Arial" w:hAnsi="Arial" w:cs="Arial"/>
          <w:b/>
          <w:sz w:val="20"/>
          <w:szCs w:val="20"/>
          <w:u w:val="single"/>
        </w:rPr>
        <w:t>Moghimipour E,</w:t>
      </w:r>
      <w:r w:rsidR="007A6329" w:rsidRPr="00F1736D">
        <w:rPr>
          <w:rFonts w:ascii="Arial" w:hAnsi="Arial" w:cs="Arial"/>
          <w:sz w:val="20"/>
          <w:szCs w:val="20"/>
        </w:rPr>
        <w:t xml:space="preserve"> Sajadi Tabassi S, Ramezani M, Handali S, Löbenberg R</w:t>
      </w:r>
    </w:p>
    <w:p w14:paraId="6EAB1D18" w14:textId="4DBDB36F" w:rsidR="00F1736D" w:rsidRPr="004F6CE6" w:rsidRDefault="00F1736D" w:rsidP="004F6CE6">
      <w:pPr>
        <w:rPr>
          <w:rFonts w:ascii="Arial" w:hAnsi="Arial" w:cs="Arial"/>
          <w:sz w:val="20"/>
          <w:szCs w:val="20"/>
        </w:rPr>
      </w:pPr>
      <w:r w:rsidRPr="004F6CE6">
        <w:rPr>
          <w:rFonts w:ascii="Arial" w:hAnsi="Arial" w:cs="Arial"/>
          <w:sz w:val="20"/>
          <w:szCs w:val="20"/>
        </w:rPr>
        <w:t>Absorption enhancing effect of total saponins derived from Acanthopyllum squarrusom and Quillaja saponaria on nasal permeation of gentamicin sulfate and carboxyfluorescein</w:t>
      </w:r>
    </w:p>
    <w:p w14:paraId="4892DE90" w14:textId="01998BEF" w:rsidR="00F1736D" w:rsidRDefault="00F1736D" w:rsidP="004F6CE6">
      <w:pPr>
        <w:rPr>
          <w:rFonts w:ascii="Arial" w:hAnsi="Arial" w:cs="Arial"/>
          <w:sz w:val="20"/>
          <w:szCs w:val="20"/>
        </w:rPr>
      </w:pPr>
      <w:r w:rsidRPr="007A6329">
        <w:rPr>
          <w:rFonts w:ascii="Arial" w:hAnsi="Arial" w:cs="Arial"/>
          <w:sz w:val="20"/>
          <w:szCs w:val="20"/>
        </w:rPr>
        <w:t>Research Journal of Pharmaceutical, Biological and Chemical Sciences, vol. 7, issue 3</w:t>
      </w:r>
      <w:r w:rsidR="007A6329">
        <w:rPr>
          <w:rFonts w:ascii="Arial" w:hAnsi="Arial" w:cs="Arial"/>
          <w:sz w:val="20"/>
          <w:szCs w:val="20"/>
        </w:rPr>
        <w:t xml:space="preserve"> (2016) pp. 285-291</w:t>
      </w:r>
    </w:p>
    <w:p w14:paraId="1E95C233" w14:textId="1BB096DC" w:rsidR="00C809CA" w:rsidRDefault="00C809CA" w:rsidP="00F1736D">
      <w:pPr>
        <w:rPr>
          <w:rFonts w:ascii="Arial" w:hAnsi="Arial" w:cs="Arial"/>
          <w:sz w:val="20"/>
          <w:szCs w:val="20"/>
        </w:rPr>
      </w:pPr>
      <w:r w:rsidRPr="00C809CA">
        <w:rPr>
          <w:rFonts w:ascii="Arial" w:hAnsi="Arial" w:cs="Arial"/>
          <w:sz w:val="20"/>
          <w:szCs w:val="20"/>
        </w:rPr>
        <w:tab/>
      </w:r>
    </w:p>
    <w:p w14:paraId="3A4131F2" w14:textId="73B4A613" w:rsidR="00C809CA" w:rsidRPr="00C809CA" w:rsidRDefault="00F1736D" w:rsidP="00C809CA">
      <w:pPr>
        <w:ind w:hanging="284"/>
        <w:rPr>
          <w:rFonts w:ascii="Arial" w:hAnsi="Arial" w:cs="Arial"/>
          <w:sz w:val="20"/>
          <w:szCs w:val="20"/>
        </w:rPr>
      </w:pPr>
      <w:r>
        <w:rPr>
          <w:rFonts w:ascii="Arial" w:hAnsi="Arial" w:cs="Arial"/>
          <w:sz w:val="20"/>
          <w:szCs w:val="20"/>
        </w:rPr>
        <w:t>83</w:t>
      </w:r>
      <w:r w:rsidR="00C809CA">
        <w:rPr>
          <w:rFonts w:ascii="Arial" w:hAnsi="Arial" w:cs="Arial"/>
          <w:sz w:val="20"/>
          <w:szCs w:val="20"/>
        </w:rPr>
        <w:tab/>
      </w:r>
      <w:r w:rsidR="00C809CA" w:rsidRPr="00C809CA">
        <w:rPr>
          <w:rFonts w:ascii="Arial" w:hAnsi="Arial" w:cs="Arial"/>
          <w:b/>
          <w:sz w:val="20"/>
          <w:szCs w:val="20"/>
          <w:u w:val="single"/>
        </w:rPr>
        <w:t>E Moghimipour</w:t>
      </w:r>
      <w:r w:rsidR="00C809CA" w:rsidRPr="00C809CA">
        <w:rPr>
          <w:rFonts w:ascii="Arial" w:hAnsi="Arial" w:cs="Arial"/>
          <w:sz w:val="20"/>
          <w:szCs w:val="20"/>
        </w:rPr>
        <w:t>, SAS Tabassi, M Ramezani, S Handali, R Löbenberg</w:t>
      </w:r>
    </w:p>
    <w:p w14:paraId="73790EAA" w14:textId="7247D872" w:rsidR="00C809CA" w:rsidRPr="00C809CA" w:rsidRDefault="00C809CA" w:rsidP="00C809CA">
      <w:pPr>
        <w:rPr>
          <w:rFonts w:ascii="Arial" w:hAnsi="Arial" w:cs="Arial"/>
          <w:sz w:val="20"/>
          <w:szCs w:val="20"/>
        </w:rPr>
      </w:pPr>
      <w:r w:rsidRPr="00C809CA">
        <w:rPr>
          <w:rFonts w:ascii="Arial" w:hAnsi="Arial" w:cs="Arial"/>
          <w:sz w:val="20"/>
          <w:szCs w:val="20"/>
        </w:rPr>
        <w:t>Brush border membrane vesicle and Caco-2 cell line: Two experimental models for evaluation of absorption enhancing effects of saponins, bile salts, and some synthetic surfactants</w:t>
      </w:r>
    </w:p>
    <w:p w14:paraId="21599176" w14:textId="294D047F" w:rsidR="00C809CA" w:rsidRDefault="00C809CA" w:rsidP="00C809CA">
      <w:pPr>
        <w:rPr>
          <w:rFonts w:ascii="Arial" w:hAnsi="Arial" w:cs="Arial"/>
          <w:sz w:val="20"/>
          <w:szCs w:val="20"/>
        </w:rPr>
      </w:pPr>
      <w:r w:rsidRPr="00C809CA">
        <w:rPr>
          <w:rFonts w:ascii="Arial" w:hAnsi="Arial" w:cs="Arial"/>
          <w:sz w:val="20"/>
          <w:szCs w:val="20"/>
        </w:rPr>
        <w:t>Journal of Advanced Pharmaceutical Technology &amp; Research 7 (3), 75</w:t>
      </w:r>
    </w:p>
    <w:p w14:paraId="75D8D718" w14:textId="77777777" w:rsidR="00C809CA" w:rsidRDefault="00C809CA" w:rsidP="00F4356F">
      <w:pPr>
        <w:rPr>
          <w:rFonts w:ascii="Arial" w:hAnsi="Arial" w:cs="Arial"/>
          <w:sz w:val="20"/>
          <w:szCs w:val="20"/>
        </w:rPr>
      </w:pPr>
    </w:p>
    <w:p w14:paraId="0E1E6E5E" w14:textId="4F0C9E3C" w:rsidR="00C84352" w:rsidRPr="00C84352" w:rsidRDefault="00F1736D" w:rsidP="00C84352">
      <w:pPr>
        <w:ind w:hanging="284"/>
        <w:rPr>
          <w:rFonts w:ascii="Arial" w:hAnsi="Arial" w:cs="Arial"/>
          <w:sz w:val="20"/>
          <w:szCs w:val="20"/>
        </w:rPr>
      </w:pPr>
      <w:r>
        <w:rPr>
          <w:rFonts w:ascii="Arial" w:hAnsi="Arial" w:cs="Arial"/>
          <w:sz w:val="20"/>
          <w:szCs w:val="20"/>
        </w:rPr>
        <w:t>82</w:t>
      </w:r>
      <w:r w:rsidR="00C84352">
        <w:rPr>
          <w:rFonts w:ascii="Arial" w:hAnsi="Arial" w:cs="Arial"/>
          <w:sz w:val="20"/>
          <w:szCs w:val="20"/>
        </w:rPr>
        <w:t xml:space="preserve"> </w:t>
      </w:r>
      <w:r w:rsidR="00C84352" w:rsidRPr="00C84352">
        <w:rPr>
          <w:rFonts w:ascii="Arial" w:hAnsi="Arial" w:cs="Arial"/>
          <w:sz w:val="20"/>
          <w:szCs w:val="20"/>
        </w:rPr>
        <w:t xml:space="preserve">Parvin Zakeri-Milani, Zohreh Fasihi, Jafar Akbari, Ensieh Jannatabadi, Mohammad Barzegar-Jalali , Raimar Loebenberg, Hadi Valizadeh </w:t>
      </w:r>
    </w:p>
    <w:p w14:paraId="31745912" w14:textId="77777777" w:rsidR="00C92E8A" w:rsidRDefault="00C84352" w:rsidP="00C84352">
      <w:pPr>
        <w:rPr>
          <w:rFonts w:ascii="Arial" w:hAnsi="Arial" w:cs="Arial"/>
          <w:sz w:val="20"/>
          <w:szCs w:val="20"/>
        </w:rPr>
      </w:pPr>
      <w:r w:rsidRPr="00C84352">
        <w:rPr>
          <w:rFonts w:ascii="Arial" w:hAnsi="Arial" w:cs="Arial"/>
          <w:sz w:val="20"/>
          <w:szCs w:val="20"/>
        </w:rPr>
        <w:t xml:space="preserve">Crystal-liquid Fugacity Ratio as a Surrogate Parameter for Intestinal Permeability </w:t>
      </w:r>
      <w:r w:rsidR="00D33C35">
        <w:rPr>
          <w:rFonts w:ascii="Arial" w:hAnsi="Arial" w:cs="Arial"/>
          <w:sz w:val="20"/>
          <w:szCs w:val="20"/>
        </w:rPr>
        <w:t xml:space="preserve"> </w:t>
      </w:r>
    </w:p>
    <w:p w14:paraId="407CBE6D" w14:textId="5789DEAE" w:rsidR="00C84352" w:rsidRPr="00C84352" w:rsidRDefault="00D33C35" w:rsidP="00C84352">
      <w:pPr>
        <w:rPr>
          <w:rFonts w:ascii="Arial" w:hAnsi="Arial" w:cs="Arial"/>
          <w:sz w:val="20"/>
          <w:szCs w:val="20"/>
        </w:rPr>
      </w:pPr>
      <w:r>
        <w:rPr>
          <w:rFonts w:ascii="Arial" w:hAnsi="Arial" w:cs="Arial"/>
          <w:sz w:val="20"/>
          <w:szCs w:val="20"/>
        </w:rPr>
        <w:t>JPPS 2016 Aug Vol 19 (3)</w:t>
      </w:r>
    </w:p>
    <w:p w14:paraId="5274F996" w14:textId="6C97D59E" w:rsidR="00C84352" w:rsidRDefault="00C84352" w:rsidP="00472FCB">
      <w:pPr>
        <w:ind w:hanging="284"/>
        <w:rPr>
          <w:rFonts w:ascii="Arial" w:hAnsi="Arial" w:cs="Arial"/>
          <w:sz w:val="20"/>
          <w:szCs w:val="20"/>
        </w:rPr>
      </w:pPr>
    </w:p>
    <w:p w14:paraId="7A1FE255" w14:textId="2F97B022" w:rsidR="00140137" w:rsidRDefault="00140137" w:rsidP="00472FCB">
      <w:pPr>
        <w:ind w:hanging="284"/>
        <w:rPr>
          <w:rFonts w:ascii="Arial" w:hAnsi="Arial" w:cs="Arial"/>
          <w:sz w:val="20"/>
          <w:szCs w:val="20"/>
        </w:rPr>
      </w:pPr>
      <w:r>
        <w:rPr>
          <w:rFonts w:ascii="Arial" w:hAnsi="Arial" w:cs="Arial"/>
          <w:sz w:val="20"/>
          <w:szCs w:val="20"/>
        </w:rPr>
        <w:t>81</w:t>
      </w:r>
      <w:r w:rsidRPr="00472FCB">
        <w:rPr>
          <w:rFonts w:ascii="Arial" w:hAnsi="Arial" w:cs="Arial"/>
          <w:sz w:val="20"/>
          <w:szCs w:val="20"/>
        </w:rPr>
        <w:t xml:space="preserve"> </w:t>
      </w:r>
      <w:r w:rsidRPr="00D33C35">
        <w:rPr>
          <w:rFonts w:ascii="Arial" w:hAnsi="Arial" w:cs="Arial"/>
          <w:sz w:val="20"/>
          <w:szCs w:val="20"/>
          <w:u w:val="single"/>
        </w:rPr>
        <w:t>M Sarfraz</w:t>
      </w:r>
      <w:r w:rsidRPr="00472FCB">
        <w:rPr>
          <w:rFonts w:ascii="Arial" w:hAnsi="Arial" w:cs="Arial"/>
          <w:sz w:val="20"/>
          <w:szCs w:val="20"/>
        </w:rPr>
        <w:t xml:space="preserve">, W Roa, N Bou-Chacra, </w:t>
      </w:r>
      <w:r w:rsidRPr="00D33C35">
        <w:rPr>
          <w:rFonts w:ascii="Arial" w:hAnsi="Arial" w:cs="Arial"/>
          <w:b/>
          <w:sz w:val="20"/>
          <w:szCs w:val="20"/>
        </w:rPr>
        <w:t>R Löbenberg</w:t>
      </w:r>
    </w:p>
    <w:p w14:paraId="3F6ABEF5" w14:textId="7D2C96B1" w:rsidR="0018642F" w:rsidRPr="0018642F" w:rsidRDefault="0018642F" w:rsidP="0018642F">
      <w:pPr>
        <w:rPr>
          <w:rFonts w:ascii="Arial" w:hAnsi="Arial" w:cs="Arial"/>
          <w:sz w:val="20"/>
          <w:szCs w:val="20"/>
        </w:rPr>
      </w:pPr>
      <w:r w:rsidRPr="0018642F">
        <w:rPr>
          <w:rFonts w:ascii="Arial" w:hAnsi="Arial" w:cs="Arial"/>
          <w:sz w:val="20"/>
          <w:szCs w:val="20"/>
        </w:rPr>
        <w:t>Inflammation caused by Nano-sized delivery Systems: is there a benefit?</w:t>
      </w:r>
    </w:p>
    <w:p w14:paraId="43385E5F" w14:textId="288CDF99" w:rsidR="00140137" w:rsidRDefault="00410B3D" w:rsidP="0018642F">
      <w:pPr>
        <w:rPr>
          <w:rFonts w:ascii="Arial" w:hAnsi="Arial" w:cs="Arial"/>
          <w:sz w:val="20"/>
          <w:szCs w:val="20"/>
        </w:rPr>
      </w:pPr>
      <w:r>
        <w:rPr>
          <w:rFonts w:ascii="Arial" w:hAnsi="Arial" w:cs="Arial"/>
          <w:sz w:val="20"/>
          <w:szCs w:val="20"/>
        </w:rPr>
        <w:t>Molecular</w:t>
      </w:r>
      <w:r w:rsidR="00140137">
        <w:rPr>
          <w:rFonts w:ascii="Arial" w:hAnsi="Arial" w:cs="Arial"/>
          <w:sz w:val="20"/>
          <w:szCs w:val="20"/>
        </w:rPr>
        <w:t xml:space="preserve"> Pharmaceutics, August 2016</w:t>
      </w:r>
    </w:p>
    <w:p w14:paraId="1B0BB2F4" w14:textId="77777777" w:rsidR="00140137" w:rsidRDefault="00140137" w:rsidP="00140137">
      <w:pPr>
        <w:rPr>
          <w:rFonts w:ascii="Arial" w:hAnsi="Arial" w:cs="Arial"/>
          <w:sz w:val="20"/>
          <w:szCs w:val="20"/>
        </w:rPr>
      </w:pPr>
    </w:p>
    <w:p w14:paraId="2C9D69F7" w14:textId="77777777" w:rsidR="00D33C35" w:rsidRDefault="00472FCB" w:rsidP="00472FCB">
      <w:pPr>
        <w:ind w:hanging="284"/>
        <w:rPr>
          <w:rFonts w:ascii="Arial" w:hAnsi="Arial" w:cs="Arial"/>
          <w:sz w:val="20"/>
          <w:szCs w:val="20"/>
        </w:rPr>
      </w:pPr>
      <w:r w:rsidRPr="00472FCB">
        <w:rPr>
          <w:rFonts w:ascii="Arial" w:hAnsi="Arial" w:cs="Arial"/>
          <w:sz w:val="20"/>
          <w:szCs w:val="20"/>
        </w:rPr>
        <w:t xml:space="preserve">80 </w:t>
      </w:r>
      <w:r w:rsidRPr="00D33C35">
        <w:rPr>
          <w:rFonts w:ascii="Arial" w:hAnsi="Arial" w:cs="Arial"/>
          <w:sz w:val="20"/>
          <w:szCs w:val="20"/>
          <w:u w:val="single"/>
        </w:rPr>
        <w:t>M Sarfraz, W Shi, Y Gao,</w:t>
      </w:r>
      <w:r w:rsidRPr="00472FCB">
        <w:rPr>
          <w:rFonts w:ascii="Arial" w:hAnsi="Arial" w:cs="Arial"/>
          <w:sz w:val="20"/>
          <w:szCs w:val="20"/>
        </w:rPr>
        <w:t xml:space="preserve"> SD Clas, W Roa, N Bou-Chacra, </w:t>
      </w:r>
      <w:r w:rsidRPr="00D33C35">
        <w:rPr>
          <w:rFonts w:ascii="Arial" w:hAnsi="Arial" w:cs="Arial"/>
          <w:b/>
          <w:sz w:val="20"/>
          <w:szCs w:val="20"/>
        </w:rPr>
        <w:t>R Löbenberg</w:t>
      </w:r>
      <w:r>
        <w:rPr>
          <w:rFonts w:ascii="Arial" w:hAnsi="Arial" w:cs="Arial"/>
          <w:sz w:val="20"/>
          <w:szCs w:val="20"/>
        </w:rPr>
        <w:t>,</w:t>
      </w:r>
      <w:r w:rsidRPr="00472FCB">
        <w:rPr>
          <w:rFonts w:ascii="Arial" w:hAnsi="Arial" w:cs="Arial"/>
          <w:sz w:val="20"/>
          <w:szCs w:val="20"/>
        </w:rPr>
        <w:t xml:space="preserve"> </w:t>
      </w:r>
    </w:p>
    <w:p w14:paraId="06D6E5AA" w14:textId="2DF6E8A5" w:rsidR="00472FCB" w:rsidRPr="00472FCB" w:rsidRDefault="00472FCB" w:rsidP="00D33C35">
      <w:pPr>
        <w:rPr>
          <w:rFonts w:ascii="Arial" w:hAnsi="Arial" w:cs="Arial"/>
          <w:sz w:val="20"/>
          <w:szCs w:val="20"/>
        </w:rPr>
      </w:pPr>
      <w:r w:rsidRPr="00472FCB">
        <w:rPr>
          <w:rFonts w:ascii="Arial" w:hAnsi="Arial" w:cs="Arial"/>
          <w:sz w:val="20"/>
          <w:szCs w:val="20"/>
        </w:rPr>
        <w:t>Immune response to antituberculosis drug-loaded gelatin and polyisobutyl-cyanoacrylate nanoparticles in macrophages</w:t>
      </w:r>
    </w:p>
    <w:p w14:paraId="78910F00" w14:textId="4C3891EC" w:rsidR="008E75A3" w:rsidRPr="00472FCB" w:rsidRDefault="00472FCB" w:rsidP="00472FCB">
      <w:pPr>
        <w:rPr>
          <w:rFonts w:ascii="Arial" w:hAnsi="Arial" w:cs="Arial"/>
          <w:sz w:val="20"/>
          <w:szCs w:val="20"/>
        </w:rPr>
      </w:pPr>
      <w:r w:rsidRPr="00472FCB">
        <w:rPr>
          <w:rFonts w:ascii="Arial" w:hAnsi="Arial" w:cs="Arial"/>
          <w:sz w:val="20"/>
          <w:szCs w:val="20"/>
        </w:rPr>
        <w:t>Therapeutic Delivery 7 (4), 213-228</w:t>
      </w:r>
      <w:r w:rsidR="00410B3D">
        <w:rPr>
          <w:rFonts w:ascii="Arial" w:hAnsi="Arial" w:cs="Arial"/>
          <w:sz w:val="20"/>
          <w:szCs w:val="20"/>
        </w:rPr>
        <w:t xml:space="preserve"> </w:t>
      </w:r>
    </w:p>
    <w:p w14:paraId="3774AFA0" w14:textId="77777777" w:rsidR="00472FCB" w:rsidRDefault="00472FCB" w:rsidP="001C5DD1">
      <w:pPr>
        <w:ind w:hanging="284"/>
        <w:rPr>
          <w:rFonts w:ascii="Arial" w:hAnsi="Arial" w:cs="Arial"/>
          <w:sz w:val="20"/>
          <w:szCs w:val="20"/>
        </w:rPr>
      </w:pPr>
    </w:p>
    <w:p w14:paraId="6FF969E9" w14:textId="377C5B3A" w:rsidR="008E75A3" w:rsidRPr="008E75A3" w:rsidRDefault="001C5DD1" w:rsidP="001C5DD1">
      <w:pPr>
        <w:ind w:hanging="284"/>
        <w:rPr>
          <w:rFonts w:ascii="Arial" w:hAnsi="Arial" w:cs="Arial"/>
          <w:sz w:val="20"/>
          <w:szCs w:val="20"/>
        </w:rPr>
      </w:pPr>
      <w:r w:rsidRPr="001C5DD1">
        <w:rPr>
          <w:rFonts w:ascii="Arial" w:hAnsi="Arial" w:cs="Arial"/>
          <w:sz w:val="20"/>
          <w:szCs w:val="20"/>
        </w:rPr>
        <w:t xml:space="preserve">79 </w:t>
      </w:r>
      <w:r w:rsidR="008E75A3" w:rsidRPr="008E75A3">
        <w:rPr>
          <w:rFonts w:ascii="Arial" w:hAnsi="Arial" w:cs="Arial"/>
          <w:sz w:val="20"/>
          <w:szCs w:val="20"/>
          <w:u w:val="single"/>
        </w:rPr>
        <w:t>M Almukainzi</w:t>
      </w:r>
      <w:r w:rsidR="008E75A3" w:rsidRPr="008E75A3">
        <w:rPr>
          <w:rFonts w:ascii="Arial" w:hAnsi="Arial" w:cs="Arial"/>
          <w:sz w:val="20"/>
          <w:szCs w:val="20"/>
        </w:rPr>
        <w:t xml:space="preserve">, F Jamali, A Aghazadeh-Habashi, </w:t>
      </w:r>
      <w:r w:rsidR="008E75A3" w:rsidRPr="008E75A3">
        <w:rPr>
          <w:rFonts w:ascii="Arial" w:hAnsi="Arial" w:cs="Arial"/>
          <w:b/>
          <w:sz w:val="20"/>
          <w:szCs w:val="20"/>
        </w:rPr>
        <w:t>R Löbenberg</w:t>
      </w:r>
    </w:p>
    <w:p w14:paraId="2DC7D756" w14:textId="77777777" w:rsidR="008E75A3" w:rsidRPr="008E75A3" w:rsidRDefault="008E75A3" w:rsidP="008E75A3">
      <w:pPr>
        <w:rPr>
          <w:rFonts w:ascii="Arial" w:hAnsi="Arial" w:cs="Arial"/>
          <w:sz w:val="20"/>
          <w:szCs w:val="20"/>
        </w:rPr>
      </w:pPr>
      <w:r w:rsidRPr="008E75A3">
        <w:rPr>
          <w:rFonts w:ascii="Arial" w:hAnsi="Arial" w:cs="Arial"/>
          <w:sz w:val="20"/>
          <w:szCs w:val="20"/>
        </w:rPr>
        <w:t>Disease specific modeling: Simulation of the pharmacokinetics of meloxicam and ibuprofen in disease state vs. healthy conditions</w:t>
      </w:r>
    </w:p>
    <w:p w14:paraId="669CDC20" w14:textId="77777777" w:rsidR="008E75A3" w:rsidRPr="008E75A3" w:rsidRDefault="008E75A3" w:rsidP="008E75A3">
      <w:pPr>
        <w:rPr>
          <w:rFonts w:ascii="Arial" w:hAnsi="Arial" w:cs="Arial"/>
          <w:sz w:val="20"/>
          <w:szCs w:val="20"/>
        </w:rPr>
      </w:pPr>
      <w:r w:rsidRPr="008E75A3">
        <w:rPr>
          <w:rFonts w:ascii="Arial" w:hAnsi="Arial" w:cs="Arial"/>
          <w:sz w:val="20"/>
          <w:szCs w:val="20"/>
        </w:rPr>
        <w:lastRenderedPageBreak/>
        <w:t>European Journal of Pharmaceutics and Biopharmaceutics 100, 77-84</w:t>
      </w:r>
    </w:p>
    <w:p w14:paraId="2683EFB3" w14:textId="77777777" w:rsidR="008E75A3" w:rsidRPr="008E75A3" w:rsidRDefault="008E75A3" w:rsidP="008E75A3">
      <w:pPr>
        <w:rPr>
          <w:rFonts w:ascii="Arial" w:hAnsi="Arial" w:cs="Arial"/>
          <w:sz w:val="20"/>
          <w:szCs w:val="20"/>
        </w:rPr>
      </w:pPr>
    </w:p>
    <w:p w14:paraId="1CCC6E75" w14:textId="448545A5" w:rsidR="008E75A3" w:rsidRPr="008E75A3" w:rsidRDefault="001C5DD1" w:rsidP="001C5DD1">
      <w:pPr>
        <w:ind w:hanging="284"/>
        <w:rPr>
          <w:rFonts w:ascii="Arial" w:hAnsi="Arial" w:cs="Arial"/>
          <w:sz w:val="20"/>
          <w:szCs w:val="20"/>
        </w:rPr>
      </w:pPr>
      <w:r w:rsidRPr="001C5DD1">
        <w:rPr>
          <w:rFonts w:ascii="Arial" w:hAnsi="Arial" w:cs="Arial"/>
          <w:sz w:val="20"/>
          <w:szCs w:val="20"/>
        </w:rPr>
        <w:t>78</w:t>
      </w:r>
      <w:r w:rsidRPr="001C5DD1">
        <w:rPr>
          <w:rFonts w:ascii="Arial" w:hAnsi="Arial" w:cs="Arial"/>
          <w:sz w:val="20"/>
          <w:szCs w:val="20"/>
        </w:rPr>
        <w:tab/>
      </w:r>
      <w:r w:rsidR="008E75A3" w:rsidRPr="008E75A3">
        <w:rPr>
          <w:rFonts w:ascii="Arial" w:hAnsi="Arial" w:cs="Arial"/>
          <w:sz w:val="20"/>
          <w:szCs w:val="20"/>
          <w:u w:val="single"/>
        </w:rPr>
        <w:t>S Khiljee</w:t>
      </w:r>
      <w:r w:rsidR="008E75A3" w:rsidRPr="008E75A3">
        <w:rPr>
          <w:rFonts w:ascii="Arial" w:hAnsi="Arial" w:cs="Arial"/>
          <w:sz w:val="20"/>
          <w:szCs w:val="20"/>
        </w:rPr>
        <w:t xml:space="preserve">, NU Rehman, T Khiljee, R Loebenberg, </w:t>
      </w:r>
      <w:r w:rsidR="008E75A3" w:rsidRPr="008E75A3">
        <w:rPr>
          <w:rFonts w:ascii="Arial" w:hAnsi="Arial" w:cs="Arial"/>
          <w:b/>
          <w:sz w:val="20"/>
          <w:szCs w:val="20"/>
        </w:rPr>
        <w:t>RS Ahmad</w:t>
      </w:r>
    </w:p>
    <w:p w14:paraId="6C5E98C4" w14:textId="77777777" w:rsidR="008E75A3" w:rsidRPr="008E75A3" w:rsidRDefault="008E75A3" w:rsidP="008E75A3">
      <w:pPr>
        <w:rPr>
          <w:rFonts w:ascii="Arial" w:hAnsi="Arial" w:cs="Arial"/>
          <w:sz w:val="20"/>
          <w:szCs w:val="20"/>
        </w:rPr>
      </w:pPr>
      <w:r w:rsidRPr="008E75A3">
        <w:rPr>
          <w:rFonts w:ascii="Arial" w:hAnsi="Arial" w:cs="Arial"/>
          <w:sz w:val="20"/>
          <w:szCs w:val="20"/>
        </w:rPr>
        <w:t>Formulation and clinical evaluation of topical dosage forms of Indian Penny Wort, walnut and turmeric in eczema.</w:t>
      </w:r>
    </w:p>
    <w:p w14:paraId="15FEBAA4" w14:textId="77777777" w:rsidR="008E75A3" w:rsidRPr="008E75A3" w:rsidRDefault="008E75A3" w:rsidP="008E75A3">
      <w:pPr>
        <w:rPr>
          <w:rFonts w:ascii="Arial" w:hAnsi="Arial" w:cs="Arial"/>
          <w:sz w:val="20"/>
          <w:szCs w:val="20"/>
        </w:rPr>
      </w:pPr>
      <w:r w:rsidRPr="008E75A3">
        <w:rPr>
          <w:rFonts w:ascii="Arial" w:hAnsi="Arial" w:cs="Arial"/>
          <w:sz w:val="20"/>
          <w:szCs w:val="20"/>
        </w:rPr>
        <w:t>Pakistan journal of pharmaceutical sciences 1 (28), 2001-2007</w:t>
      </w:r>
    </w:p>
    <w:p w14:paraId="021D02FB" w14:textId="77777777" w:rsidR="008E75A3" w:rsidRPr="008E75A3" w:rsidRDefault="008E75A3" w:rsidP="008E75A3">
      <w:pPr>
        <w:rPr>
          <w:rFonts w:ascii="Arial" w:hAnsi="Arial" w:cs="Arial"/>
          <w:sz w:val="20"/>
          <w:szCs w:val="20"/>
        </w:rPr>
      </w:pPr>
    </w:p>
    <w:p w14:paraId="12D8856E" w14:textId="74282E4D" w:rsidR="001C5DD1" w:rsidRDefault="001C5DD1" w:rsidP="001C5DD1">
      <w:pPr>
        <w:ind w:hanging="284"/>
        <w:rPr>
          <w:rFonts w:ascii="Arial" w:hAnsi="Arial" w:cs="Arial"/>
          <w:sz w:val="20"/>
          <w:szCs w:val="20"/>
        </w:rPr>
      </w:pPr>
      <w:r>
        <w:rPr>
          <w:rFonts w:ascii="Arial" w:hAnsi="Arial" w:cs="Arial"/>
          <w:sz w:val="20"/>
          <w:szCs w:val="20"/>
        </w:rPr>
        <w:t>77</w:t>
      </w:r>
      <w:r>
        <w:rPr>
          <w:rFonts w:ascii="Arial" w:hAnsi="Arial" w:cs="Arial"/>
          <w:sz w:val="20"/>
          <w:szCs w:val="20"/>
        </w:rPr>
        <w:tab/>
      </w:r>
      <w:r w:rsidRPr="001C5DD1">
        <w:rPr>
          <w:rFonts w:ascii="Arial" w:hAnsi="Arial" w:cs="Arial"/>
          <w:sz w:val="20"/>
          <w:szCs w:val="20"/>
        </w:rPr>
        <w:t xml:space="preserve">Felipe Rebello Lourenço, Fabiane Lacerda Francisco, Márcia Regina Spuri Ferreira, Terezinha de Jesus Andreoli, Raimar Löbenberg, </w:t>
      </w:r>
      <w:r w:rsidRPr="001C5DD1">
        <w:rPr>
          <w:rFonts w:ascii="Arial" w:hAnsi="Arial" w:cs="Arial"/>
          <w:b/>
          <w:sz w:val="20"/>
          <w:szCs w:val="20"/>
        </w:rPr>
        <w:t xml:space="preserve">Nádia Bou-Chacra </w:t>
      </w:r>
    </w:p>
    <w:p w14:paraId="684ADBF9" w14:textId="17837F9E" w:rsidR="008E75A3" w:rsidRPr="008E75A3" w:rsidRDefault="008E75A3" w:rsidP="008E75A3">
      <w:pPr>
        <w:rPr>
          <w:rFonts w:ascii="Arial" w:hAnsi="Arial" w:cs="Arial"/>
          <w:sz w:val="20"/>
          <w:szCs w:val="20"/>
        </w:rPr>
      </w:pPr>
      <w:r w:rsidRPr="008E75A3">
        <w:rPr>
          <w:rFonts w:ascii="Arial" w:hAnsi="Arial" w:cs="Arial"/>
          <w:sz w:val="20"/>
          <w:szCs w:val="20"/>
        </w:rPr>
        <w:t>Design Space Approach for Preservative System Optimization of an Anti-Aging Eye Fluid Emulsion</w:t>
      </w:r>
    </w:p>
    <w:p w14:paraId="7F047099" w14:textId="77777777" w:rsidR="008E75A3" w:rsidRPr="008E75A3" w:rsidRDefault="008E75A3" w:rsidP="008E75A3">
      <w:pPr>
        <w:rPr>
          <w:rFonts w:ascii="Arial" w:hAnsi="Arial" w:cs="Arial"/>
          <w:sz w:val="20"/>
          <w:szCs w:val="20"/>
        </w:rPr>
      </w:pPr>
      <w:r w:rsidRPr="008E75A3">
        <w:rPr>
          <w:rFonts w:ascii="Arial" w:hAnsi="Arial" w:cs="Arial"/>
          <w:sz w:val="20"/>
          <w:szCs w:val="20"/>
        </w:rPr>
        <w:t>Journal of Pharmacy &amp; Pharmaceutical Sciences 18 (3), 551-561</w:t>
      </w:r>
    </w:p>
    <w:p w14:paraId="5B590B8D" w14:textId="77777777" w:rsidR="008E75A3" w:rsidRPr="008E75A3" w:rsidRDefault="008E75A3" w:rsidP="008E75A3">
      <w:pPr>
        <w:rPr>
          <w:rFonts w:ascii="Arial" w:hAnsi="Arial" w:cs="Arial"/>
          <w:sz w:val="20"/>
          <w:szCs w:val="20"/>
        </w:rPr>
      </w:pPr>
    </w:p>
    <w:p w14:paraId="056138DE" w14:textId="307ADAC9" w:rsidR="001C5DD1" w:rsidRPr="001C5DD1" w:rsidRDefault="001C5DD1" w:rsidP="001C5DD1">
      <w:pPr>
        <w:ind w:hanging="284"/>
        <w:rPr>
          <w:rFonts w:ascii="Arial" w:hAnsi="Arial" w:cs="Arial"/>
          <w:sz w:val="20"/>
          <w:szCs w:val="20"/>
        </w:rPr>
      </w:pPr>
      <w:r w:rsidRPr="001C5DD1">
        <w:rPr>
          <w:rFonts w:ascii="Arial" w:hAnsi="Arial" w:cs="Arial"/>
          <w:sz w:val="20"/>
          <w:szCs w:val="20"/>
        </w:rPr>
        <w:t>76</w:t>
      </w:r>
      <w:r w:rsidRPr="001C5DD1">
        <w:rPr>
          <w:rFonts w:ascii="Arial" w:hAnsi="Arial" w:cs="Arial"/>
          <w:sz w:val="20"/>
          <w:szCs w:val="20"/>
        </w:rPr>
        <w:tab/>
      </w:r>
      <w:r w:rsidRPr="001C5DD1">
        <w:rPr>
          <w:rFonts w:ascii="Arial" w:hAnsi="Arial" w:cs="Arial"/>
          <w:sz w:val="20"/>
          <w:szCs w:val="20"/>
          <w:u w:val="single"/>
        </w:rPr>
        <w:t>Lis Marie Monteiro,</w:t>
      </w:r>
      <w:r w:rsidRPr="001C5DD1">
        <w:rPr>
          <w:rFonts w:ascii="Arial" w:hAnsi="Arial" w:cs="Arial"/>
          <w:sz w:val="20"/>
          <w:szCs w:val="20"/>
        </w:rPr>
        <w:t xml:space="preserve"> Guilherme Diniz Tavares, Elizabeth Igne Ferreira, Vladi Olga Consiglieri, </w:t>
      </w:r>
      <w:r w:rsidRPr="001C5DD1">
        <w:rPr>
          <w:rFonts w:ascii="Arial" w:hAnsi="Arial" w:cs="Arial"/>
          <w:b/>
          <w:sz w:val="20"/>
          <w:szCs w:val="20"/>
        </w:rPr>
        <w:t>Nadia Araci Bou-Chacra</w:t>
      </w:r>
      <w:r w:rsidRPr="001C5DD1">
        <w:rPr>
          <w:rFonts w:ascii="Arial" w:hAnsi="Arial" w:cs="Arial"/>
          <w:sz w:val="20"/>
          <w:szCs w:val="20"/>
        </w:rPr>
        <w:t>, Raimar Löbenberg</w:t>
      </w:r>
    </w:p>
    <w:p w14:paraId="5E04F497" w14:textId="4DBA78DD" w:rsidR="008E75A3" w:rsidRPr="008E75A3" w:rsidRDefault="008E75A3" w:rsidP="008E75A3">
      <w:pPr>
        <w:rPr>
          <w:rFonts w:ascii="Arial" w:hAnsi="Arial" w:cs="Arial"/>
          <w:sz w:val="20"/>
          <w:szCs w:val="20"/>
        </w:rPr>
      </w:pPr>
      <w:r w:rsidRPr="008E75A3">
        <w:rPr>
          <w:rFonts w:ascii="Arial" w:hAnsi="Arial" w:cs="Arial"/>
          <w:sz w:val="20"/>
          <w:szCs w:val="20"/>
        </w:rPr>
        <w:t>Reverse phase high-performance liquid chromatography for quantification of hydroxymethylnitrofurazone in polymeric nanoparticles</w:t>
      </w:r>
    </w:p>
    <w:p w14:paraId="7F28402F" w14:textId="77777777" w:rsidR="008E75A3" w:rsidRPr="008E75A3" w:rsidRDefault="008E75A3" w:rsidP="008E75A3">
      <w:pPr>
        <w:rPr>
          <w:rFonts w:ascii="Arial" w:hAnsi="Arial" w:cs="Arial"/>
          <w:sz w:val="20"/>
          <w:szCs w:val="20"/>
        </w:rPr>
      </w:pPr>
      <w:r w:rsidRPr="008E75A3">
        <w:rPr>
          <w:rFonts w:ascii="Arial" w:hAnsi="Arial" w:cs="Arial"/>
          <w:sz w:val="20"/>
          <w:szCs w:val="20"/>
        </w:rPr>
        <w:t>Brazilian Journal of Pharmaceutical Sciences 51 (3), 561-567</w:t>
      </w:r>
    </w:p>
    <w:p w14:paraId="43EBE1A7" w14:textId="77777777" w:rsidR="008E75A3" w:rsidRPr="008E75A3" w:rsidRDefault="008E75A3" w:rsidP="008E75A3">
      <w:pPr>
        <w:rPr>
          <w:rFonts w:ascii="Arial" w:hAnsi="Arial" w:cs="Arial"/>
          <w:sz w:val="20"/>
          <w:szCs w:val="20"/>
        </w:rPr>
      </w:pPr>
    </w:p>
    <w:p w14:paraId="4DF45D38" w14:textId="6B04C15C" w:rsidR="001C5DD1" w:rsidRDefault="001C5DD1" w:rsidP="001C5DD1">
      <w:pPr>
        <w:ind w:hanging="284"/>
        <w:rPr>
          <w:rFonts w:ascii="Arial" w:hAnsi="Arial" w:cs="Arial"/>
          <w:sz w:val="20"/>
          <w:szCs w:val="20"/>
        </w:rPr>
      </w:pPr>
      <w:r w:rsidRPr="001C5DD1">
        <w:rPr>
          <w:rFonts w:ascii="Arial" w:hAnsi="Arial" w:cs="Arial"/>
          <w:sz w:val="20"/>
          <w:szCs w:val="20"/>
        </w:rPr>
        <w:t>75</w:t>
      </w:r>
      <w:r>
        <w:rPr>
          <w:rFonts w:ascii="Arial" w:hAnsi="Arial" w:cs="Arial"/>
          <w:b/>
          <w:sz w:val="20"/>
          <w:szCs w:val="20"/>
        </w:rPr>
        <w:tab/>
      </w:r>
      <w:r w:rsidRPr="001C5DD1">
        <w:rPr>
          <w:rFonts w:ascii="Arial" w:hAnsi="Arial" w:cs="Arial"/>
          <w:b/>
          <w:sz w:val="20"/>
          <w:szCs w:val="20"/>
        </w:rPr>
        <w:t>Mhammad Naeem, Nisar</w:t>
      </w:r>
      <w:r>
        <w:rPr>
          <w:rFonts w:ascii="Arial" w:hAnsi="Arial" w:cs="Arial"/>
          <w:sz w:val="20"/>
          <w:szCs w:val="20"/>
        </w:rPr>
        <w:t>,</w:t>
      </w:r>
      <w:r w:rsidRPr="001C5DD1">
        <w:rPr>
          <w:rFonts w:ascii="Arial" w:hAnsi="Arial" w:cs="Arial"/>
          <w:sz w:val="20"/>
          <w:szCs w:val="20"/>
        </w:rPr>
        <w:t xml:space="preserve"> UR Rahman, GUILHERME TAVARES, </w:t>
      </w:r>
      <w:r w:rsidRPr="001C5DD1">
        <w:rPr>
          <w:rFonts w:ascii="Arial" w:hAnsi="Arial" w:cs="Arial"/>
          <w:sz w:val="20"/>
          <w:szCs w:val="20"/>
          <w:u w:val="single"/>
        </w:rPr>
        <w:t>Savio F Barbosa</w:t>
      </w:r>
      <w:r w:rsidRPr="001C5DD1">
        <w:rPr>
          <w:rFonts w:ascii="Arial" w:hAnsi="Arial" w:cs="Arial"/>
          <w:sz w:val="20"/>
          <w:szCs w:val="20"/>
        </w:rPr>
        <w:t xml:space="preserve">, Nadia B Chacra, Raimar Loebenberg, </w:t>
      </w:r>
      <w:r w:rsidRPr="001C5DD1">
        <w:rPr>
          <w:rFonts w:ascii="Arial" w:hAnsi="Arial" w:cs="Arial"/>
          <w:sz w:val="20"/>
          <w:szCs w:val="20"/>
          <w:u w:val="single"/>
        </w:rPr>
        <w:t>Muhammad K Sarfraz</w:t>
      </w:r>
      <w:r>
        <w:rPr>
          <w:rFonts w:ascii="Arial" w:hAnsi="Arial" w:cs="Arial"/>
          <w:sz w:val="20"/>
          <w:szCs w:val="20"/>
        </w:rPr>
        <w:t xml:space="preserve"> </w:t>
      </w:r>
    </w:p>
    <w:p w14:paraId="46334A87" w14:textId="32A91F63" w:rsidR="008E75A3" w:rsidRPr="008E75A3" w:rsidRDefault="008E75A3" w:rsidP="008E75A3">
      <w:pPr>
        <w:rPr>
          <w:rFonts w:ascii="Arial" w:hAnsi="Arial" w:cs="Arial"/>
          <w:sz w:val="20"/>
          <w:szCs w:val="20"/>
        </w:rPr>
      </w:pPr>
      <w:r w:rsidRPr="008E75A3">
        <w:rPr>
          <w:rFonts w:ascii="Arial" w:hAnsi="Arial" w:cs="Arial"/>
          <w:sz w:val="20"/>
          <w:szCs w:val="20"/>
        </w:rPr>
        <w:t>Physicochemical, in vitro and in vivo evaluation of flurbiprofen microemulsion</w:t>
      </w:r>
    </w:p>
    <w:p w14:paraId="10E9CF96" w14:textId="77777777" w:rsidR="008E75A3" w:rsidRPr="008E75A3" w:rsidRDefault="008E75A3" w:rsidP="008E75A3">
      <w:pPr>
        <w:rPr>
          <w:rFonts w:ascii="Arial" w:hAnsi="Arial" w:cs="Arial"/>
          <w:sz w:val="20"/>
          <w:szCs w:val="20"/>
        </w:rPr>
      </w:pPr>
      <w:r w:rsidRPr="008E75A3">
        <w:rPr>
          <w:rFonts w:ascii="Arial" w:hAnsi="Arial" w:cs="Arial"/>
          <w:sz w:val="20"/>
          <w:szCs w:val="20"/>
        </w:rPr>
        <w:t>Anais da Academia Brasileira de Ciências 87 (3), 1823-1831</w:t>
      </w:r>
    </w:p>
    <w:p w14:paraId="7EE5EE64" w14:textId="77777777" w:rsidR="008E75A3" w:rsidRPr="008E75A3" w:rsidRDefault="008E75A3" w:rsidP="008E75A3">
      <w:pPr>
        <w:rPr>
          <w:rFonts w:ascii="Arial" w:hAnsi="Arial" w:cs="Arial"/>
          <w:sz w:val="20"/>
          <w:szCs w:val="20"/>
        </w:rPr>
      </w:pPr>
    </w:p>
    <w:p w14:paraId="22CD7DB8" w14:textId="3EDE2380" w:rsidR="001C5DD1" w:rsidRDefault="001C5DD1" w:rsidP="001C5DD1">
      <w:pPr>
        <w:ind w:hanging="284"/>
        <w:rPr>
          <w:rFonts w:ascii="Arial" w:hAnsi="Arial" w:cs="Arial"/>
          <w:sz w:val="20"/>
          <w:szCs w:val="20"/>
        </w:rPr>
      </w:pPr>
      <w:r w:rsidRPr="001C5DD1">
        <w:rPr>
          <w:rFonts w:ascii="Arial" w:hAnsi="Arial" w:cs="Arial"/>
          <w:sz w:val="20"/>
          <w:szCs w:val="20"/>
        </w:rPr>
        <w:t>74</w:t>
      </w:r>
      <w:r w:rsidRPr="001C5DD1">
        <w:rPr>
          <w:rFonts w:ascii="Arial" w:hAnsi="Arial" w:cs="Arial"/>
          <w:sz w:val="20"/>
          <w:szCs w:val="20"/>
        </w:rPr>
        <w:tab/>
      </w:r>
      <w:r w:rsidRPr="001C5DD1">
        <w:rPr>
          <w:rFonts w:ascii="Arial" w:hAnsi="Arial" w:cs="Arial"/>
          <w:sz w:val="20"/>
          <w:szCs w:val="20"/>
          <w:u w:val="single"/>
        </w:rPr>
        <w:t>Sávio Fujita Barbosa</w:t>
      </w:r>
      <w:r w:rsidRPr="001C5DD1">
        <w:rPr>
          <w:rFonts w:ascii="Arial" w:hAnsi="Arial" w:cs="Arial"/>
          <w:sz w:val="20"/>
          <w:szCs w:val="20"/>
        </w:rPr>
        <w:t xml:space="preserve">, Takayuki Takatsuka, Guilherme Diniz Tavares, Gabriel Lima Barros Araújo, Hui Wang, Reinhard Vehring, Raimar Löbenberg, </w:t>
      </w:r>
      <w:r w:rsidRPr="001C5DD1">
        <w:rPr>
          <w:rFonts w:ascii="Arial" w:hAnsi="Arial" w:cs="Arial"/>
          <w:b/>
          <w:sz w:val="20"/>
          <w:szCs w:val="20"/>
        </w:rPr>
        <w:t>Nádia Araci Bou-Chacra</w:t>
      </w:r>
    </w:p>
    <w:p w14:paraId="08E23B2E" w14:textId="405CAE7F" w:rsidR="008E75A3" w:rsidRPr="008E75A3" w:rsidRDefault="008E75A3" w:rsidP="008E75A3">
      <w:pPr>
        <w:rPr>
          <w:rFonts w:ascii="Arial" w:hAnsi="Arial" w:cs="Arial"/>
          <w:sz w:val="20"/>
          <w:szCs w:val="20"/>
        </w:rPr>
      </w:pPr>
      <w:r w:rsidRPr="008E75A3">
        <w:rPr>
          <w:rFonts w:ascii="Arial" w:hAnsi="Arial" w:cs="Arial"/>
          <w:sz w:val="20"/>
          <w:szCs w:val="20"/>
        </w:rPr>
        <w:t>Physical–chemical properties of furosemide nanocrystals developed using rotation revolution mixer</w:t>
      </w:r>
    </w:p>
    <w:p w14:paraId="0481B413" w14:textId="0130F1A3" w:rsidR="008E75A3" w:rsidRPr="008E75A3" w:rsidRDefault="008E75A3" w:rsidP="008E75A3">
      <w:pPr>
        <w:rPr>
          <w:rFonts w:ascii="Arial" w:hAnsi="Arial" w:cs="Arial"/>
          <w:sz w:val="20"/>
          <w:szCs w:val="20"/>
        </w:rPr>
      </w:pPr>
      <w:r w:rsidRPr="008E75A3">
        <w:rPr>
          <w:rFonts w:ascii="Arial" w:hAnsi="Arial" w:cs="Arial"/>
          <w:sz w:val="20"/>
          <w:szCs w:val="20"/>
        </w:rPr>
        <w:t>Pharmaceutical Development and Technology, 1-11</w:t>
      </w:r>
    </w:p>
    <w:p w14:paraId="7F6A43AE" w14:textId="77777777" w:rsidR="001C5DD1" w:rsidRDefault="001C5DD1" w:rsidP="008E75A3">
      <w:pPr>
        <w:rPr>
          <w:rFonts w:ascii="Arial" w:hAnsi="Arial" w:cs="Arial"/>
          <w:sz w:val="20"/>
          <w:szCs w:val="20"/>
        </w:rPr>
      </w:pPr>
    </w:p>
    <w:p w14:paraId="0D12FE55" w14:textId="2AB362B2" w:rsidR="008E75A3" w:rsidRPr="008E75A3" w:rsidRDefault="001C5DD1" w:rsidP="001C5DD1">
      <w:pPr>
        <w:ind w:hanging="284"/>
        <w:rPr>
          <w:rFonts w:ascii="Arial" w:hAnsi="Arial" w:cs="Arial"/>
          <w:sz w:val="20"/>
          <w:szCs w:val="20"/>
        </w:rPr>
      </w:pPr>
      <w:r>
        <w:rPr>
          <w:rFonts w:ascii="Arial" w:hAnsi="Arial" w:cs="Arial"/>
          <w:sz w:val="20"/>
          <w:szCs w:val="20"/>
        </w:rPr>
        <w:t>73</w:t>
      </w:r>
      <w:r>
        <w:rPr>
          <w:rFonts w:ascii="Arial" w:hAnsi="Arial" w:cs="Arial"/>
          <w:sz w:val="20"/>
          <w:szCs w:val="20"/>
        </w:rPr>
        <w:tab/>
      </w:r>
      <w:r w:rsidR="008E75A3" w:rsidRPr="008E75A3">
        <w:rPr>
          <w:rFonts w:ascii="Arial" w:hAnsi="Arial" w:cs="Arial"/>
          <w:sz w:val="20"/>
          <w:szCs w:val="20"/>
        </w:rPr>
        <w:t xml:space="preserve">L Endrenyi, F Jamali, R Loebenberg </w:t>
      </w:r>
    </w:p>
    <w:p w14:paraId="2931D621" w14:textId="2CB3B05D" w:rsidR="008E75A3" w:rsidRPr="008E75A3" w:rsidRDefault="008E75A3" w:rsidP="008E75A3">
      <w:pPr>
        <w:rPr>
          <w:rFonts w:ascii="Arial" w:hAnsi="Arial" w:cs="Arial"/>
          <w:sz w:val="20"/>
          <w:szCs w:val="20"/>
        </w:rPr>
      </w:pPr>
      <w:r w:rsidRPr="008E75A3">
        <w:rPr>
          <w:rFonts w:ascii="Arial" w:hAnsi="Arial" w:cs="Arial"/>
          <w:sz w:val="20"/>
          <w:szCs w:val="20"/>
        </w:rPr>
        <w:t>Subsequent Entry Biologics in Canada: Current State of the Science</w:t>
      </w:r>
    </w:p>
    <w:p w14:paraId="31A84B10" w14:textId="18F426CB" w:rsidR="008E75A3" w:rsidRPr="001C5DD1" w:rsidRDefault="008E75A3" w:rsidP="000E5848">
      <w:pPr>
        <w:rPr>
          <w:rFonts w:ascii="Arial" w:hAnsi="Arial" w:cs="Arial"/>
          <w:sz w:val="20"/>
          <w:szCs w:val="20"/>
        </w:rPr>
      </w:pPr>
      <w:r w:rsidRPr="008E75A3">
        <w:rPr>
          <w:rFonts w:ascii="Arial" w:hAnsi="Arial" w:cs="Arial"/>
          <w:sz w:val="20"/>
          <w:szCs w:val="20"/>
        </w:rPr>
        <w:t>Journal of Pharmacy &amp; Pharmaceutical Sciences 18 (2), 177-183</w:t>
      </w:r>
      <w:r w:rsidR="001C5DD1">
        <w:rPr>
          <w:rFonts w:ascii="Arial" w:hAnsi="Arial" w:cs="Arial"/>
          <w:sz w:val="20"/>
          <w:szCs w:val="20"/>
        </w:rPr>
        <w:tab/>
      </w:r>
    </w:p>
    <w:p w14:paraId="31F01276" w14:textId="77777777" w:rsidR="00130792" w:rsidRDefault="00130792" w:rsidP="00130792">
      <w:pPr>
        <w:pStyle w:val="Heading3"/>
        <w:spacing w:line="276" w:lineRule="auto"/>
      </w:pPr>
    </w:p>
    <w:p w14:paraId="217D74DA" w14:textId="48C748CA" w:rsidR="00976D45" w:rsidRPr="00240F30" w:rsidRDefault="000E5848" w:rsidP="00976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rPr>
          <w:rFonts w:ascii="Arial" w:hAnsi="Arial" w:cs="Arial"/>
          <w:sz w:val="20"/>
          <w:szCs w:val="20"/>
        </w:rPr>
      </w:pPr>
      <w:r>
        <w:rPr>
          <w:rFonts w:ascii="Arial" w:hAnsi="Arial" w:cs="Arial"/>
          <w:sz w:val="20"/>
          <w:szCs w:val="20"/>
        </w:rPr>
        <w:t>72</w:t>
      </w:r>
      <w:r w:rsidR="00976D45">
        <w:rPr>
          <w:rFonts w:ascii="Arial" w:hAnsi="Arial" w:cs="Arial"/>
          <w:sz w:val="20"/>
          <w:szCs w:val="20"/>
        </w:rPr>
        <w:tab/>
      </w:r>
      <w:r w:rsidR="00976D45" w:rsidRPr="00240F30">
        <w:rPr>
          <w:rFonts w:ascii="Arial" w:hAnsi="Arial" w:cs="Arial"/>
          <w:sz w:val="20"/>
          <w:szCs w:val="20"/>
        </w:rPr>
        <w:t xml:space="preserve">Physicochemical, in vitro and in vivo evaluation of flurbiprofen microemulsion Naeem, M., Rahman, N.U., Tavares, G.D., </w:t>
      </w:r>
      <w:r w:rsidR="00976D45" w:rsidRPr="00240F30">
        <w:rPr>
          <w:rFonts w:ascii="Arial" w:hAnsi="Arial" w:cs="Arial"/>
          <w:sz w:val="20"/>
          <w:szCs w:val="20"/>
          <w:u w:val="single"/>
        </w:rPr>
        <w:t>Barbosa, S.F</w:t>
      </w:r>
      <w:r w:rsidR="00976D45" w:rsidRPr="00240F30">
        <w:rPr>
          <w:rFonts w:ascii="Arial" w:hAnsi="Arial" w:cs="Arial"/>
          <w:sz w:val="20"/>
          <w:szCs w:val="20"/>
        </w:rPr>
        <w:t xml:space="preserve">., </w:t>
      </w:r>
      <w:r w:rsidR="00976D45" w:rsidRPr="00240F30">
        <w:rPr>
          <w:rFonts w:ascii="Arial" w:hAnsi="Arial" w:cs="Arial"/>
          <w:b/>
          <w:sz w:val="20"/>
          <w:szCs w:val="20"/>
        </w:rPr>
        <w:t>Chacra, N.B</w:t>
      </w:r>
      <w:r w:rsidR="00976D45" w:rsidRPr="00240F30">
        <w:rPr>
          <w:rFonts w:ascii="Arial" w:hAnsi="Arial" w:cs="Arial"/>
          <w:sz w:val="20"/>
          <w:szCs w:val="20"/>
        </w:rPr>
        <w:t xml:space="preserve">., Löbenberg, R., </w:t>
      </w:r>
      <w:r w:rsidR="00976D45" w:rsidRPr="00240F30">
        <w:rPr>
          <w:rFonts w:ascii="Arial" w:hAnsi="Arial" w:cs="Arial"/>
          <w:sz w:val="20"/>
          <w:szCs w:val="20"/>
          <w:u w:val="single"/>
        </w:rPr>
        <w:t>Sarfraz, M.K.</w:t>
      </w:r>
      <w:r w:rsidR="00976D45" w:rsidRPr="00240F30">
        <w:rPr>
          <w:rFonts w:ascii="Arial" w:hAnsi="Arial" w:cs="Arial"/>
          <w:sz w:val="20"/>
          <w:szCs w:val="20"/>
        </w:rPr>
        <w:t xml:space="preserve"> </w:t>
      </w:r>
    </w:p>
    <w:p w14:paraId="4FEBB7F7" w14:textId="77777777" w:rsidR="00976D45" w:rsidRDefault="00976D45" w:rsidP="00976D45">
      <w:pPr>
        <w:rPr>
          <w:rFonts w:ascii="Arial" w:hAnsi="Arial" w:cs="Arial"/>
          <w:sz w:val="20"/>
          <w:szCs w:val="20"/>
        </w:rPr>
      </w:pPr>
      <w:r w:rsidRPr="00240F30">
        <w:rPr>
          <w:rFonts w:ascii="Arial" w:hAnsi="Arial" w:cs="Arial"/>
          <w:sz w:val="20"/>
          <w:szCs w:val="20"/>
        </w:rPr>
        <w:t>Anais da Academia Brasileira de Ciencias,2015  87 (3), pp. 1823-1831</w:t>
      </w:r>
    </w:p>
    <w:p w14:paraId="579BC2A0" w14:textId="20FD6C47" w:rsidR="00976D45" w:rsidRDefault="00130792" w:rsidP="00976D45">
      <w:pPr>
        <w:rPr>
          <w:rFonts w:ascii="Arial" w:hAnsi="Arial" w:cs="Arial"/>
          <w:sz w:val="20"/>
          <w:szCs w:val="20"/>
        </w:rPr>
      </w:pPr>
      <w:r>
        <w:rPr>
          <w:rFonts w:ascii="Arial" w:hAnsi="Arial" w:cs="Arial"/>
          <w:sz w:val="20"/>
          <w:szCs w:val="20"/>
        </w:rPr>
        <w:tab/>
      </w:r>
    </w:p>
    <w:p w14:paraId="085362F7" w14:textId="321E4FE4" w:rsidR="00130792" w:rsidRPr="00130792" w:rsidRDefault="00976D45" w:rsidP="00130792">
      <w:pPr>
        <w:ind w:hanging="284"/>
        <w:rPr>
          <w:rFonts w:ascii="Arial" w:hAnsi="Arial" w:cs="Arial"/>
          <w:sz w:val="20"/>
          <w:szCs w:val="20"/>
        </w:rPr>
      </w:pPr>
      <w:r>
        <w:rPr>
          <w:rFonts w:ascii="Arial" w:hAnsi="Arial" w:cs="Arial"/>
          <w:sz w:val="20"/>
          <w:szCs w:val="20"/>
        </w:rPr>
        <w:t>71</w:t>
      </w:r>
      <w:r>
        <w:rPr>
          <w:rFonts w:ascii="Arial" w:hAnsi="Arial" w:cs="Arial"/>
          <w:sz w:val="20"/>
          <w:szCs w:val="20"/>
        </w:rPr>
        <w:tab/>
        <w:t>I</w:t>
      </w:r>
      <w:r w:rsidR="00130792" w:rsidRPr="00130792">
        <w:rPr>
          <w:rFonts w:ascii="Arial" w:hAnsi="Arial" w:cs="Arial"/>
          <w:sz w:val="20"/>
          <w:szCs w:val="20"/>
        </w:rPr>
        <w:t>nvestigating the Dissolution Profiles of Amoxicillin, Metronidazole,</w:t>
      </w:r>
    </w:p>
    <w:p w14:paraId="18864A21" w14:textId="72D683A4" w:rsidR="00130792" w:rsidRPr="00130792" w:rsidRDefault="00130792" w:rsidP="00130792">
      <w:pPr>
        <w:rPr>
          <w:rFonts w:ascii="Arial" w:hAnsi="Arial" w:cs="Arial"/>
          <w:sz w:val="20"/>
          <w:szCs w:val="20"/>
        </w:rPr>
      </w:pPr>
      <w:r w:rsidRPr="00130792">
        <w:rPr>
          <w:rFonts w:ascii="Arial" w:hAnsi="Arial" w:cs="Arial"/>
          <w:sz w:val="20"/>
          <w:szCs w:val="20"/>
        </w:rPr>
        <w:t>and Zidovudine Formulations used in Trinidad and Tobago, West Indies</w:t>
      </w:r>
    </w:p>
    <w:p w14:paraId="0088596A" w14:textId="3CC77670" w:rsidR="00130792" w:rsidRPr="00130792" w:rsidRDefault="00130792" w:rsidP="00130792">
      <w:pPr>
        <w:rPr>
          <w:rFonts w:ascii="Arial" w:hAnsi="Arial" w:cs="Arial"/>
          <w:sz w:val="20"/>
          <w:szCs w:val="20"/>
        </w:rPr>
      </w:pPr>
      <w:r w:rsidRPr="00130792">
        <w:rPr>
          <w:rFonts w:ascii="Arial" w:hAnsi="Arial" w:cs="Arial"/>
          <w:sz w:val="20"/>
          <w:szCs w:val="20"/>
          <w:u w:val="single"/>
        </w:rPr>
        <w:t>Arlene Villarroel Stuart, Jieyu Zuo</w:t>
      </w:r>
      <w:r w:rsidRPr="00130792">
        <w:rPr>
          <w:rFonts w:ascii="Arial" w:hAnsi="Arial" w:cs="Arial"/>
          <w:sz w:val="20"/>
          <w:szCs w:val="20"/>
        </w:rPr>
        <w:t xml:space="preserve">, and </w:t>
      </w:r>
      <w:r w:rsidRPr="00130792">
        <w:rPr>
          <w:rFonts w:ascii="Arial" w:hAnsi="Arial" w:cs="Arial"/>
          <w:b/>
          <w:sz w:val="20"/>
          <w:szCs w:val="20"/>
        </w:rPr>
        <w:t>Raimar Löbenberg</w:t>
      </w:r>
    </w:p>
    <w:p w14:paraId="4F09ABF5" w14:textId="4116BE74" w:rsidR="00130792" w:rsidRDefault="00130792" w:rsidP="00130792">
      <w:pPr>
        <w:rPr>
          <w:rFonts w:ascii="Arial" w:hAnsi="Arial" w:cs="Arial"/>
          <w:sz w:val="20"/>
          <w:szCs w:val="20"/>
        </w:rPr>
      </w:pPr>
      <w:r w:rsidRPr="00130792">
        <w:rPr>
          <w:rFonts w:ascii="Arial" w:hAnsi="Arial" w:cs="Arial"/>
          <w:sz w:val="20"/>
          <w:szCs w:val="20"/>
        </w:rPr>
        <w:t>AAPS PharmSciTech, Vol. 15, No. 5, October 2014</w:t>
      </w:r>
    </w:p>
    <w:p w14:paraId="4B177942" w14:textId="77777777" w:rsidR="00130792" w:rsidRDefault="00130792" w:rsidP="00130792">
      <w:pPr>
        <w:rPr>
          <w:rFonts w:ascii="Arial" w:hAnsi="Arial" w:cs="Arial"/>
          <w:sz w:val="20"/>
          <w:szCs w:val="20"/>
        </w:rPr>
      </w:pPr>
    </w:p>
    <w:p w14:paraId="42067995" w14:textId="6F55A05E" w:rsidR="00273FA1" w:rsidRPr="00130792" w:rsidRDefault="001810A3" w:rsidP="00130792">
      <w:pPr>
        <w:ind w:hanging="284"/>
        <w:rPr>
          <w:rFonts w:ascii="Arial" w:hAnsi="Arial" w:cs="Arial"/>
          <w:sz w:val="20"/>
          <w:szCs w:val="20"/>
        </w:rPr>
      </w:pPr>
      <w:r>
        <w:rPr>
          <w:rFonts w:ascii="Arial" w:hAnsi="Arial" w:cs="Arial"/>
          <w:sz w:val="20"/>
          <w:szCs w:val="20"/>
        </w:rPr>
        <w:t xml:space="preserve">70 </w:t>
      </w:r>
      <w:r w:rsidR="00273FA1" w:rsidRPr="00130792">
        <w:rPr>
          <w:rFonts w:ascii="Arial" w:hAnsi="Arial" w:cs="Arial"/>
          <w:sz w:val="20"/>
          <w:szCs w:val="20"/>
        </w:rPr>
        <w:t>Physicochemical, in vitro and in vivo evaluation of flurbiprofen microemulsion</w:t>
      </w:r>
    </w:p>
    <w:p w14:paraId="43719F0A" w14:textId="77777777" w:rsidR="00130792" w:rsidRPr="00130792" w:rsidRDefault="00130792" w:rsidP="00130792">
      <w:pPr>
        <w:rPr>
          <w:rFonts w:ascii="Arial" w:hAnsi="Arial" w:cs="Arial"/>
          <w:sz w:val="20"/>
          <w:szCs w:val="20"/>
        </w:rPr>
      </w:pPr>
      <w:r w:rsidRPr="00130792">
        <w:rPr>
          <w:rFonts w:ascii="Arial" w:hAnsi="Arial" w:cs="Arial"/>
          <w:sz w:val="20"/>
          <w:szCs w:val="20"/>
        </w:rPr>
        <w:t xml:space="preserve">Muhammad Naeem · </w:t>
      </w:r>
      <w:r w:rsidRPr="00130792">
        <w:rPr>
          <w:rFonts w:ascii="Arial" w:hAnsi="Arial" w:cs="Arial"/>
          <w:b/>
          <w:sz w:val="20"/>
          <w:szCs w:val="20"/>
        </w:rPr>
        <w:t>Nisar Ur Rahman</w:t>
      </w:r>
      <w:r w:rsidRPr="00130792">
        <w:rPr>
          <w:rFonts w:ascii="Arial" w:hAnsi="Arial" w:cs="Arial"/>
          <w:sz w:val="20"/>
          <w:szCs w:val="20"/>
        </w:rPr>
        <w:t xml:space="preserve"> · Guilherme D Tavares · </w:t>
      </w:r>
      <w:r w:rsidRPr="00130792">
        <w:rPr>
          <w:rFonts w:ascii="Arial" w:hAnsi="Arial" w:cs="Arial"/>
          <w:sz w:val="20"/>
          <w:szCs w:val="20"/>
          <w:u w:val="single"/>
        </w:rPr>
        <w:t>Sávio F Barbosa</w:t>
      </w:r>
      <w:r w:rsidRPr="00130792">
        <w:rPr>
          <w:rFonts w:ascii="Arial" w:hAnsi="Arial" w:cs="Arial"/>
          <w:sz w:val="20"/>
          <w:szCs w:val="20"/>
        </w:rPr>
        <w:t xml:space="preserve"> · Nádia B Chacra · Raimar Löbenberg · </w:t>
      </w:r>
      <w:r w:rsidRPr="00130792">
        <w:rPr>
          <w:rFonts w:ascii="Arial" w:hAnsi="Arial" w:cs="Arial"/>
          <w:sz w:val="20"/>
          <w:szCs w:val="20"/>
          <w:u w:val="single"/>
        </w:rPr>
        <w:t>Muhammad K Sarfraz</w:t>
      </w:r>
      <w:r w:rsidRPr="00130792">
        <w:rPr>
          <w:rFonts w:ascii="Arial" w:hAnsi="Arial" w:cs="Arial"/>
          <w:sz w:val="20"/>
          <w:szCs w:val="20"/>
        </w:rPr>
        <w:t xml:space="preserve"> </w:t>
      </w:r>
    </w:p>
    <w:p w14:paraId="6BED6C6B" w14:textId="78EF1C9E" w:rsidR="00273FA1" w:rsidRPr="00130792" w:rsidRDefault="00273FA1" w:rsidP="00273FA1">
      <w:pPr>
        <w:widowControl w:val="0"/>
        <w:autoSpaceDE w:val="0"/>
        <w:autoSpaceDN w:val="0"/>
        <w:adjustRightInd w:val="0"/>
        <w:rPr>
          <w:rFonts w:ascii="Arial" w:hAnsi="Arial" w:cs="Arial"/>
          <w:sz w:val="20"/>
          <w:szCs w:val="20"/>
        </w:rPr>
      </w:pPr>
      <w:r w:rsidRPr="00130792">
        <w:rPr>
          <w:rFonts w:ascii="Arial" w:hAnsi="Arial" w:cs="Arial"/>
          <w:sz w:val="20"/>
          <w:szCs w:val="20"/>
        </w:rPr>
        <w:t>Annals of the Brazilian Academy of Sciences (2015) 87(3): 1823-1831</w:t>
      </w:r>
    </w:p>
    <w:p w14:paraId="70ECBC04" w14:textId="77777777" w:rsidR="001810A3" w:rsidRDefault="001810A3" w:rsidP="00130792">
      <w:pPr>
        <w:rPr>
          <w:rFonts w:ascii="Arial" w:hAnsi="Arial" w:cs="Arial"/>
          <w:sz w:val="20"/>
          <w:szCs w:val="20"/>
        </w:rPr>
      </w:pPr>
    </w:p>
    <w:p w14:paraId="74D4619D" w14:textId="77777777" w:rsidR="00657E65" w:rsidRPr="00657E65" w:rsidRDefault="00657E65" w:rsidP="00657E65">
      <w:pPr>
        <w:ind w:hanging="284"/>
        <w:rPr>
          <w:rFonts w:ascii="Arial" w:hAnsi="Arial" w:cs="Arial"/>
          <w:sz w:val="20"/>
          <w:szCs w:val="20"/>
        </w:rPr>
      </w:pPr>
      <w:r>
        <w:rPr>
          <w:rFonts w:ascii="Arial" w:hAnsi="Arial" w:cs="Arial"/>
          <w:sz w:val="20"/>
          <w:szCs w:val="20"/>
        </w:rPr>
        <w:t>69</w:t>
      </w:r>
      <w:r>
        <w:rPr>
          <w:rFonts w:ascii="Arial" w:hAnsi="Arial" w:cs="Arial"/>
          <w:sz w:val="20"/>
          <w:szCs w:val="20"/>
        </w:rPr>
        <w:tab/>
      </w:r>
      <w:r w:rsidRPr="00657E65">
        <w:rPr>
          <w:rFonts w:ascii="Arial" w:hAnsi="Arial" w:cs="Arial"/>
          <w:sz w:val="20"/>
          <w:szCs w:val="20"/>
        </w:rPr>
        <w:t>Comparing the dissolution profiles of seven metformin formulations in Simulated Intestinal Fluid</w:t>
      </w:r>
    </w:p>
    <w:p w14:paraId="12B1B435" w14:textId="13C76442" w:rsidR="00657E65" w:rsidRDefault="00B86771" w:rsidP="00B86771">
      <w:pPr>
        <w:rPr>
          <w:rFonts w:ascii="Arial" w:hAnsi="Arial" w:cs="Arial"/>
          <w:sz w:val="20"/>
          <w:szCs w:val="20"/>
        </w:rPr>
      </w:pPr>
      <w:r w:rsidRPr="002E7501">
        <w:rPr>
          <w:rFonts w:ascii="Arial" w:hAnsi="Arial" w:cs="Arial"/>
          <w:sz w:val="20"/>
          <w:szCs w:val="20"/>
          <w:u w:val="single"/>
        </w:rPr>
        <w:t>A Villarroel Stuart</w:t>
      </w:r>
      <w:r>
        <w:rPr>
          <w:rFonts w:ascii="Arial" w:hAnsi="Arial" w:cs="Arial"/>
          <w:sz w:val="20"/>
          <w:szCs w:val="20"/>
        </w:rPr>
        <w:t>, Y Clement</w:t>
      </w:r>
      <w:r w:rsidR="00657E65" w:rsidRPr="00657E65">
        <w:rPr>
          <w:rFonts w:ascii="Arial" w:hAnsi="Arial" w:cs="Arial"/>
          <w:sz w:val="20"/>
          <w:szCs w:val="20"/>
        </w:rPr>
        <w:t xml:space="preserve">, P Sealy1, R </w:t>
      </w:r>
      <w:r>
        <w:rPr>
          <w:rFonts w:ascii="Arial" w:hAnsi="Arial" w:cs="Arial"/>
          <w:sz w:val="20"/>
          <w:szCs w:val="20"/>
        </w:rPr>
        <w:t>Löbenberg, L Montane-Jaime, RG Maharaj, A Maxwell</w:t>
      </w:r>
    </w:p>
    <w:p w14:paraId="134D33C2" w14:textId="635DF617" w:rsidR="00B86771" w:rsidRPr="00657E65" w:rsidRDefault="00B86771" w:rsidP="00B86771">
      <w:pPr>
        <w:rPr>
          <w:rFonts w:ascii="Arial" w:hAnsi="Arial" w:cs="Arial"/>
          <w:sz w:val="20"/>
          <w:szCs w:val="20"/>
        </w:rPr>
      </w:pPr>
      <w:r>
        <w:rPr>
          <w:rFonts w:ascii="Arial" w:hAnsi="Arial" w:cs="Arial"/>
          <w:sz w:val="20"/>
          <w:szCs w:val="20"/>
        </w:rPr>
        <w:t>Dissolutiontechnologies Feb 2015</w:t>
      </w:r>
    </w:p>
    <w:p w14:paraId="398BCFA2" w14:textId="77777777" w:rsidR="00394029" w:rsidRDefault="00394029" w:rsidP="00153043">
      <w:pPr>
        <w:ind w:hanging="284"/>
        <w:rPr>
          <w:rFonts w:ascii="Arial" w:hAnsi="Arial" w:cs="Arial"/>
          <w:sz w:val="20"/>
          <w:szCs w:val="20"/>
        </w:rPr>
      </w:pPr>
    </w:p>
    <w:p w14:paraId="31A53451" w14:textId="77777777" w:rsidR="00153043" w:rsidRPr="00153043" w:rsidRDefault="00153043" w:rsidP="00153043">
      <w:pPr>
        <w:ind w:hanging="284"/>
        <w:rPr>
          <w:rFonts w:ascii="Arial" w:hAnsi="Arial" w:cs="Arial"/>
          <w:sz w:val="20"/>
          <w:szCs w:val="20"/>
        </w:rPr>
      </w:pPr>
      <w:r>
        <w:rPr>
          <w:rFonts w:ascii="Arial" w:hAnsi="Arial" w:cs="Arial"/>
          <w:sz w:val="20"/>
          <w:szCs w:val="20"/>
        </w:rPr>
        <w:t>68</w:t>
      </w:r>
      <w:r w:rsidRPr="00153043">
        <w:t xml:space="preserve"> </w:t>
      </w:r>
      <w:r w:rsidRPr="00153043">
        <w:rPr>
          <w:rFonts w:ascii="Arial" w:hAnsi="Arial" w:cs="Arial"/>
          <w:sz w:val="20"/>
          <w:szCs w:val="20"/>
        </w:rPr>
        <w:t>Simulation of In Vitro Dissolution Behavior Using DDDplusTM</w:t>
      </w:r>
    </w:p>
    <w:p w14:paraId="505F3A63" w14:textId="7CBBB671" w:rsidR="00153043" w:rsidRDefault="00153043" w:rsidP="00153043">
      <w:pPr>
        <w:rPr>
          <w:rFonts w:ascii="Arial" w:hAnsi="Arial" w:cs="Arial"/>
          <w:sz w:val="20"/>
          <w:szCs w:val="20"/>
        </w:rPr>
      </w:pPr>
      <w:r w:rsidRPr="00153043">
        <w:rPr>
          <w:rFonts w:ascii="Arial" w:hAnsi="Arial" w:cs="Arial"/>
          <w:sz w:val="20"/>
          <w:szCs w:val="20"/>
          <w:u w:val="single"/>
        </w:rPr>
        <w:t>May Almukainzi, Arthur Okumu, Hai Wei</w:t>
      </w:r>
      <w:r>
        <w:rPr>
          <w:rFonts w:ascii="Arial" w:hAnsi="Arial" w:cs="Arial"/>
          <w:sz w:val="20"/>
          <w:szCs w:val="20"/>
        </w:rPr>
        <w:t>,</w:t>
      </w:r>
      <w:r w:rsidRPr="00153043">
        <w:rPr>
          <w:rFonts w:ascii="Arial" w:hAnsi="Arial" w:cs="Arial"/>
          <w:sz w:val="20"/>
          <w:szCs w:val="20"/>
        </w:rPr>
        <w:t xml:space="preserve"> </w:t>
      </w:r>
      <w:r w:rsidRPr="00523AD9">
        <w:rPr>
          <w:rFonts w:ascii="Arial" w:hAnsi="Arial" w:cs="Arial"/>
          <w:b/>
          <w:sz w:val="20"/>
          <w:szCs w:val="20"/>
        </w:rPr>
        <w:t>Raimar Löbenberg</w:t>
      </w:r>
      <w:r w:rsidRPr="00153043">
        <w:rPr>
          <w:rFonts w:ascii="Arial" w:hAnsi="Arial" w:cs="Arial"/>
          <w:sz w:val="20"/>
          <w:szCs w:val="20"/>
        </w:rPr>
        <w:t>.</w:t>
      </w:r>
    </w:p>
    <w:p w14:paraId="2B20A40A" w14:textId="236E5886" w:rsidR="00153043" w:rsidRDefault="00394029" w:rsidP="00B45ACC">
      <w:pPr>
        <w:spacing w:line="276" w:lineRule="auto"/>
        <w:ind w:hanging="284"/>
        <w:rPr>
          <w:rFonts w:ascii="Arial" w:hAnsi="Arial" w:cs="Arial"/>
          <w:sz w:val="20"/>
          <w:szCs w:val="20"/>
        </w:rPr>
      </w:pPr>
      <w:r>
        <w:rPr>
          <w:rFonts w:ascii="Arial" w:hAnsi="Arial" w:cs="Arial"/>
          <w:sz w:val="20"/>
          <w:szCs w:val="20"/>
        </w:rPr>
        <w:t xml:space="preserve">     </w:t>
      </w:r>
      <w:r w:rsidRPr="00394029">
        <w:rPr>
          <w:rFonts w:ascii="Arial" w:hAnsi="Arial" w:cs="Arial"/>
          <w:sz w:val="20"/>
          <w:szCs w:val="20"/>
        </w:rPr>
        <w:t>AAPS PharmSciTech. 2015 Feb;16(1):217-21. doi: 10.1208/s12249-014-0241-5. Epub 2014 Nov 20</w:t>
      </w:r>
    </w:p>
    <w:p w14:paraId="2DD6B269" w14:textId="77777777" w:rsidR="008E75A3" w:rsidRDefault="008E75A3" w:rsidP="00B45ACC">
      <w:pPr>
        <w:spacing w:line="276" w:lineRule="auto"/>
        <w:ind w:hanging="284"/>
        <w:rPr>
          <w:rFonts w:ascii="Arial" w:hAnsi="Arial" w:cs="Arial"/>
          <w:sz w:val="20"/>
          <w:szCs w:val="20"/>
        </w:rPr>
      </w:pPr>
    </w:p>
    <w:p w14:paraId="529AFFED" w14:textId="77777777" w:rsidR="00B45ACC" w:rsidRDefault="00B45ACC" w:rsidP="00B45ACC">
      <w:pPr>
        <w:spacing w:line="276" w:lineRule="auto"/>
        <w:ind w:hanging="284"/>
        <w:rPr>
          <w:rFonts w:ascii="Arial" w:hAnsi="Arial" w:cs="Arial"/>
          <w:sz w:val="20"/>
          <w:szCs w:val="20"/>
        </w:rPr>
      </w:pPr>
      <w:r>
        <w:rPr>
          <w:rFonts w:ascii="Arial" w:hAnsi="Arial" w:cs="Arial"/>
          <w:sz w:val="20"/>
          <w:szCs w:val="20"/>
        </w:rPr>
        <w:t>67</w:t>
      </w:r>
      <w:r>
        <w:rPr>
          <w:rFonts w:ascii="Arial" w:hAnsi="Arial" w:cs="Arial"/>
          <w:sz w:val="20"/>
          <w:szCs w:val="20"/>
        </w:rPr>
        <w:tab/>
      </w:r>
      <w:r w:rsidRPr="00B45ACC">
        <w:rPr>
          <w:rFonts w:ascii="Arial" w:hAnsi="Arial" w:cs="Arial"/>
          <w:sz w:val="20"/>
          <w:szCs w:val="20"/>
        </w:rPr>
        <w:t>Hyaluronic Acid-Tocopherol Succinate-Based Self-Assembling Micelles for Targeted Delivery of Rifampicin to Alveolar Macrophages</w:t>
      </w:r>
    </w:p>
    <w:p w14:paraId="45318453" w14:textId="3525FEFB" w:rsidR="00B45ACC" w:rsidRDefault="00B45ACC" w:rsidP="00B45ACC">
      <w:pPr>
        <w:spacing w:line="276" w:lineRule="auto"/>
        <w:rPr>
          <w:rFonts w:ascii="Arial" w:hAnsi="Arial" w:cs="Arial"/>
          <w:b/>
          <w:sz w:val="20"/>
          <w:szCs w:val="20"/>
        </w:rPr>
      </w:pPr>
      <w:r w:rsidRPr="00B45ACC">
        <w:rPr>
          <w:rFonts w:ascii="Arial" w:hAnsi="Arial" w:cs="Arial"/>
          <w:sz w:val="20"/>
          <w:szCs w:val="20"/>
          <w:u w:val="single"/>
        </w:rPr>
        <w:t>Yuan Gao, Muhammad Khan Sarfraz</w:t>
      </w:r>
      <w:r w:rsidRPr="00B45ACC">
        <w:rPr>
          <w:rFonts w:ascii="Arial" w:hAnsi="Arial" w:cs="Arial"/>
          <w:sz w:val="20"/>
          <w:szCs w:val="20"/>
        </w:rPr>
        <w:t xml:space="preserve">, Sophie-Dorothee Clas, Wilson Roa, and </w:t>
      </w:r>
      <w:r w:rsidRPr="00B45ACC">
        <w:rPr>
          <w:rFonts w:ascii="Arial" w:hAnsi="Arial" w:cs="Arial"/>
          <w:b/>
          <w:sz w:val="20"/>
          <w:szCs w:val="20"/>
        </w:rPr>
        <w:t>Raimar Löbenberg</w:t>
      </w:r>
    </w:p>
    <w:p w14:paraId="69F7EC5D" w14:textId="7B26001C" w:rsidR="00167349" w:rsidRPr="00B45ACC" w:rsidRDefault="00167349" w:rsidP="00167349">
      <w:pPr>
        <w:spacing w:line="276" w:lineRule="auto"/>
        <w:rPr>
          <w:rFonts w:ascii="Arial" w:hAnsi="Arial" w:cs="Arial"/>
          <w:sz w:val="20"/>
          <w:szCs w:val="20"/>
        </w:rPr>
      </w:pPr>
      <w:r w:rsidRPr="00167349">
        <w:rPr>
          <w:rFonts w:ascii="Arial" w:hAnsi="Arial" w:cs="Arial"/>
          <w:sz w:val="20"/>
          <w:szCs w:val="20"/>
        </w:rPr>
        <w:t>Journal of</w:t>
      </w:r>
      <w:r>
        <w:rPr>
          <w:rFonts w:ascii="Arial" w:hAnsi="Arial" w:cs="Arial"/>
          <w:sz w:val="20"/>
          <w:szCs w:val="20"/>
        </w:rPr>
        <w:t xml:space="preserve"> </w:t>
      </w:r>
      <w:r w:rsidRPr="00167349">
        <w:rPr>
          <w:rFonts w:ascii="Arial" w:hAnsi="Arial" w:cs="Arial"/>
          <w:sz w:val="20"/>
          <w:szCs w:val="20"/>
        </w:rPr>
        <w:t>Biomedical Nanotechnology</w:t>
      </w:r>
      <w:r>
        <w:rPr>
          <w:rFonts w:ascii="Arial" w:hAnsi="Arial" w:cs="Arial"/>
          <w:sz w:val="20"/>
          <w:szCs w:val="20"/>
        </w:rPr>
        <w:t xml:space="preserve">, </w:t>
      </w:r>
      <w:r w:rsidRPr="00167349">
        <w:rPr>
          <w:rFonts w:ascii="Arial" w:hAnsi="Arial" w:cs="Arial"/>
          <w:sz w:val="20"/>
          <w:szCs w:val="20"/>
        </w:rPr>
        <w:t>Vol. 11, 1–18, 2015</w:t>
      </w:r>
    </w:p>
    <w:p w14:paraId="58CD007C" w14:textId="36693805" w:rsidR="00B45ACC" w:rsidRDefault="00B45ACC" w:rsidP="00B45ACC">
      <w:pPr>
        <w:spacing w:line="276" w:lineRule="auto"/>
        <w:ind w:hanging="284"/>
        <w:rPr>
          <w:rFonts w:ascii="Arial" w:hAnsi="Arial" w:cs="Arial"/>
          <w:sz w:val="20"/>
          <w:szCs w:val="20"/>
        </w:rPr>
      </w:pPr>
    </w:p>
    <w:p w14:paraId="1D6C476C" w14:textId="64979480" w:rsidR="005E0F2D" w:rsidRPr="007F5E57" w:rsidRDefault="00FC108A" w:rsidP="0036179E">
      <w:pPr>
        <w:spacing w:line="276" w:lineRule="auto"/>
        <w:ind w:hanging="284"/>
        <w:jc w:val="both"/>
        <w:rPr>
          <w:rFonts w:ascii="Arial" w:hAnsi="Arial" w:cs="Arial"/>
          <w:sz w:val="20"/>
          <w:szCs w:val="20"/>
        </w:rPr>
      </w:pPr>
      <w:r w:rsidRPr="007F5E57">
        <w:rPr>
          <w:rFonts w:ascii="Arial" w:hAnsi="Arial" w:cs="Arial"/>
          <w:sz w:val="20"/>
          <w:szCs w:val="20"/>
        </w:rPr>
        <w:t>66</w:t>
      </w:r>
      <w:r w:rsidR="005E0F2D" w:rsidRPr="007F5E57">
        <w:rPr>
          <w:rFonts w:ascii="Arial" w:hAnsi="Arial" w:cs="Arial"/>
          <w:sz w:val="20"/>
          <w:szCs w:val="20"/>
        </w:rPr>
        <w:tab/>
      </w:r>
      <w:r w:rsidR="0036179E" w:rsidRPr="007F5E57">
        <w:rPr>
          <w:rFonts w:ascii="Arial" w:hAnsi="Arial" w:cs="Arial"/>
          <w:sz w:val="20"/>
          <w:szCs w:val="20"/>
        </w:rPr>
        <w:t>Antiulcerogenic Potential Activity of Free and Nanoencapsulated Passiflor</w:t>
      </w:r>
      <w:r w:rsidR="005E0F2D" w:rsidRPr="007F5E57">
        <w:rPr>
          <w:rFonts w:ascii="Arial" w:hAnsi="Arial" w:cs="Arial"/>
          <w:sz w:val="20"/>
          <w:szCs w:val="20"/>
        </w:rPr>
        <w:t>a serratodigitata L. Extracts,</w:t>
      </w:r>
    </w:p>
    <w:p w14:paraId="5F293CF1" w14:textId="5DFCCEAD" w:rsidR="0036179E" w:rsidRPr="007F5E57" w:rsidRDefault="0036179E" w:rsidP="005E0F2D">
      <w:pPr>
        <w:spacing w:line="276" w:lineRule="auto"/>
        <w:jc w:val="both"/>
        <w:rPr>
          <w:rFonts w:ascii="Arial" w:hAnsi="Arial" w:cs="Arial"/>
          <w:sz w:val="20"/>
          <w:szCs w:val="20"/>
        </w:rPr>
      </w:pPr>
      <w:r w:rsidRPr="007F5E57">
        <w:rPr>
          <w:rFonts w:ascii="Arial" w:hAnsi="Arial" w:cs="Arial"/>
          <w:sz w:val="20"/>
          <w:szCs w:val="20"/>
        </w:rPr>
        <w:t xml:space="preserve">Marc Strasser, Peky Noriega, Raimar Löbenberg, </w:t>
      </w:r>
      <w:r w:rsidRPr="007F5E57">
        <w:rPr>
          <w:rFonts w:ascii="Arial" w:hAnsi="Arial" w:cs="Arial"/>
          <w:b/>
          <w:sz w:val="20"/>
          <w:szCs w:val="20"/>
        </w:rPr>
        <w:t>Nadia Bou-Chacra</w:t>
      </w:r>
      <w:r w:rsidRPr="007F5E57">
        <w:rPr>
          <w:rFonts w:ascii="Arial" w:hAnsi="Arial" w:cs="Arial"/>
          <w:sz w:val="20"/>
          <w:szCs w:val="20"/>
        </w:rPr>
        <w:t xml:space="preserve"> and Elfriede Marianne Bacchi </w:t>
      </w:r>
    </w:p>
    <w:p w14:paraId="4C13C26A" w14:textId="5C916789" w:rsidR="0036179E" w:rsidRPr="007F5E57" w:rsidRDefault="0036179E" w:rsidP="0036179E">
      <w:pPr>
        <w:spacing w:line="276" w:lineRule="auto"/>
        <w:jc w:val="both"/>
        <w:rPr>
          <w:rFonts w:ascii="Arial" w:hAnsi="Arial" w:cs="Arial"/>
          <w:sz w:val="20"/>
          <w:szCs w:val="20"/>
        </w:rPr>
      </w:pPr>
      <w:r w:rsidRPr="007F5E57">
        <w:rPr>
          <w:rFonts w:ascii="Arial" w:hAnsi="Arial" w:cs="Arial"/>
          <w:sz w:val="20"/>
          <w:szCs w:val="20"/>
        </w:rPr>
        <w:t>Research International, Accepted June 2014</w:t>
      </w:r>
    </w:p>
    <w:p w14:paraId="781F6AAF" w14:textId="77777777" w:rsidR="0036179E" w:rsidRPr="007F5E57" w:rsidRDefault="0036179E" w:rsidP="0036179E"/>
    <w:p w14:paraId="25FFCDA8" w14:textId="72CB3204" w:rsidR="0036179E" w:rsidRPr="007F5E57" w:rsidRDefault="00FC108A" w:rsidP="0036179E">
      <w:pPr>
        <w:ind w:hanging="284"/>
        <w:rPr>
          <w:rFonts w:ascii="Arial" w:hAnsi="Arial" w:cs="Arial"/>
          <w:sz w:val="20"/>
          <w:szCs w:val="20"/>
        </w:rPr>
      </w:pPr>
      <w:r w:rsidRPr="007F5E57">
        <w:rPr>
          <w:rFonts w:ascii="Arial" w:hAnsi="Arial" w:cs="Arial"/>
          <w:sz w:val="20"/>
          <w:szCs w:val="20"/>
        </w:rPr>
        <w:t>65</w:t>
      </w:r>
      <w:r w:rsidR="0036179E" w:rsidRPr="007F5E57">
        <w:rPr>
          <w:rFonts w:ascii="Arial" w:hAnsi="Arial" w:cs="Arial"/>
          <w:sz w:val="20"/>
          <w:szCs w:val="20"/>
        </w:rPr>
        <w:tab/>
        <w:t>In Vitro Dissolution of Generic Immediate-Release Solid Oral Dosage Forms Containing BCS Class I Drugs: Comparative Assessment of Metronidazole, Zidovudine, and Amoxicillin Versus Relevant Comparator Pharmaceutical Products in South Africa and India</w:t>
      </w:r>
    </w:p>
    <w:p w14:paraId="6181753B" w14:textId="77777777" w:rsidR="0036179E" w:rsidRPr="007F5E57" w:rsidRDefault="0036179E" w:rsidP="0036179E">
      <w:pPr>
        <w:rPr>
          <w:rFonts w:ascii="Arial" w:hAnsi="Arial" w:cs="Arial"/>
          <w:sz w:val="20"/>
          <w:szCs w:val="20"/>
        </w:rPr>
      </w:pPr>
      <w:r w:rsidRPr="007F5E57">
        <w:rPr>
          <w:rFonts w:ascii="Arial" w:hAnsi="Arial" w:cs="Arial"/>
          <w:sz w:val="20"/>
          <w:szCs w:val="20"/>
        </w:rPr>
        <w:t xml:space="preserve">NHS Reddy, S Patnala, R Löbenberg, </w:t>
      </w:r>
      <w:r w:rsidRPr="007F5E57">
        <w:rPr>
          <w:rFonts w:ascii="Arial" w:hAnsi="Arial" w:cs="Arial"/>
          <w:b/>
          <w:sz w:val="20"/>
          <w:szCs w:val="20"/>
        </w:rPr>
        <w:t>I Kanfer</w:t>
      </w:r>
    </w:p>
    <w:p w14:paraId="3E7B320C" w14:textId="2C1D02E3" w:rsidR="0036179E" w:rsidRPr="007F5E57" w:rsidRDefault="0036179E" w:rsidP="0036179E">
      <w:pPr>
        <w:rPr>
          <w:rFonts w:ascii="Arial" w:hAnsi="Arial" w:cs="Arial"/>
          <w:sz w:val="20"/>
          <w:szCs w:val="20"/>
        </w:rPr>
      </w:pPr>
      <w:r w:rsidRPr="007F5E57">
        <w:rPr>
          <w:rFonts w:ascii="Arial" w:hAnsi="Arial" w:cs="Arial"/>
          <w:sz w:val="20"/>
          <w:szCs w:val="20"/>
        </w:rPr>
        <w:t>AAPS PharmSciTech, 1-11, 2014</w:t>
      </w:r>
    </w:p>
    <w:p w14:paraId="7004989A" w14:textId="77777777" w:rsidR="0036179E" w:rsidRPr="007F5E57" w:rsidRDefault="0036179E" w:rsidP="0036179E">
      <w:pPr>
        <w:rPr>
          <w:rFonts w:ascii="Arial" w:hAnsi="Arial" w:cs="Arial"/>
          <w:sz w:val="20"/>
          <w:szCs w:val="20"/>
        </w:rPr>
      </w:pPr>
    </w:p>
    <w:p w14:paraId="173BD97E" w14:textId="49B0DA9D" w:rsidR="0036179E" w:rsidRPr="007F5E57" w:rsidRDefault="00FC108A" w:rsidP="0036179E">
      <w:pPr>
        <w:ind w:hanging="284"/>
        <w:rPr>
          <w:rFonts w:ascii="Arial" w:hAnsi="Arial" w:cs="Arial"/>
          <w:sz w:val="20"/>
          <w:szCs w:val="20"/>
        </w:rPr>
      </w:pPr>
      <w:r w:rsidRPr="007F5E57">
        <w:rPr>
          <w:rFonts w:ascii="Arial" w:hAnsi="Arial" w:cs="Arial"/>
          <w:sz w:val="20"/>
          <w:szCs w:val="20"/>
        </w:rPr>
        <w:t>64</w:t>
      </w:r>
      <w:r w:rsidR="0036179E" w:rsidRPr="007F5E57">
        <w:rPr>
          <w:rFonts w:ascii="Arial" w:hAnsi="Arial" w:cs="Arial"/>
          <w:sz w:val="20"/>
          <w:szCs w:val="20"/>
        </w:rPr>
        <w:tab/>
        <w:t>Investigating the Dissolution Profiles of Amoxicillin, Metronidazole, and Zidovudine Formulations used in Trinidad and Tobago, West Indies</w:t>
      </w:r>
    </w:p>
    <w:p w14:paraId="6E137629" w14:textId="77777777" w:rsidR="0036179E" w:rsidRPr="007F5E57" w:rsidRDefault="0036179E" w:rsidP="0036179E">
      <w:pPr>
        <w:rPr>
          <w:rFonts w:ascii="Arial" w:hAnsi="Arial" w:cs="Arial"/>
          <w:sz w:val="20"/>
          <w:szCs w:val="20"/>
        </w:rPr>
      </w:pPr>
      <w:r w:rsidRPr="007F5E57">
        <w:rPr>
          <w:rFonts w:ascii="Arial" w:hAnsi="Arial" w:cs="Arial"/>
          <w:sz w:val="20"/>
          <w:szCs w:val="20"/>
          <w:u w:val="single"/>
        </w:rPr>
        <w:t>AV Stuart, J Zuo</w:t>
      </w:r>
      <w:r w:rsidRPr="007F5E57">
        <w:rPr>
          <w:rFonts w:ascii="Arial" w:hAnsi="Arial" w:cs="Arial"/>
          <w:sz w:val="20"/>
          <w:szCs w:val="20"/>
        </w:rPr>
        <w:t xml:space="preserve">, </w:t>
      </w:r>
      <w:r w:rsidRPr="007F5E57">
        <w:rPr>
          <w:rFonts w:ascii="Arial" w:hAnsi="Arial" w:cs="Arial"/>
          <w:b/>
          <w:sz w:val="20"/>
          <w:szCs w:val="20"/>
        </w:rPr>
        <w:t>R Löbenberg</w:t>
      </w:r>
    </w:p>
    <w:p w14:paraId="7BA8F65B" w14:textId="2387FC25" w:rsidR="0036179E" w:rsidRPr="007F5E57" w:rsidRDefault="00167349" w:rsidP="0036179E">
      <w:pPr>
        <w:rPr>
          <w:rFonts w:ascii="Arial" w:hAnsi="Arial" w:cs="Arial"/>
          <w:sz w:val="20"/>
          <w:szCs w:val="20"/>
        </w:rPr>
      </w:pPr>
      <w:r>
        <w:rPr>
          <w:rFonts w:ascii="Arial" w:hAnsi="Arial" w:cs="Arial"/>
          <w:sz w:val="20"/>
          <w:szCs w:val="20"/>
        </w:rPr>
        <w:t>AAPS PharmSciTech</w:t>
      </w:r>
      <w:r w:rsidR="0036179E" w:rsidRPr="007F5E57">
        <w:rPr>
          <w:rFonts w:ascii="Arial" w:hAnsi="Arial" w:cs="Arial"/>
          <w:sz w:val="20"/>
          <w:szCs w:val="20"/>
        </w:rPr>
        <w:t>, 2014</w:t>
      </w:r>
    </w:p>
    <w:p w14:paraId="082B235B" w14:textId="77777777" w:rsidR="0036179E" w:rsidRPr="007F5E57" w:rsidRDefault="0036179E" w:rsidP="0036179E">
      <w:pPr>
        <w:rPr>
          <w:rFonts w:ascii="Arial" w:hAnsi="Arial" w:cs="Arial"/>
          <w:sz w:val="20"/>
          <w:szCs w:val="20"/>
        </w:rPr>
      </w:pPr>
    </w:p>
    <w:p w14:paraId="1BFFFDD1" w14:textId="588A1E73" w:rsidR="0036179E" w:rsidRPr="007F5E57" w:rsidRDefault="00FC108A" w:rsidP="0036179E">
      <w:pPr>
        <w:ind w:hanging="284"/>
        <w:rPr>
          <w:rFonts w:ascii="Arial" w:hAnsi="Arial" w:cs="Arial"/>
          <w:sz w:val="20"/>
          <w:szCs w:val="20"/>
        </w:rPr>
      </w:pPr>
      <w:r w:rsidRPr="007F5E57">
        <w:rPr>
          <w:rFonts w:ascii="Arial" w:hAnsi="Arial" w:cs="Arial"/>
          <w:sz w:val="20"/>
          <w:szCs w:val="20"/>
        </w:rPr>
        <w:t>63</w:t>
      </w:r>
      <w:r w:rsidR="0036179E" w:rsidRPr="007F5E57">
        <w:rPr>
          <w:rFonts w:ascii="Arial" w:hAnsi="Arial" w:cs="Arial"/>
          <w:sz w:val="20"/>
          <w:szCs w:val="20"/>
        </w:rPr>
        <w:tab/>
        <w:t>Challenges and Opportunities to Use Biowaivers to Compare Generics in China</w:t>
      </w:r>
    </w:p>
    <w:p w14:paraId="46B8FF09" w14:textId="77777777" w:rsidR="0036179E" w:rsidRPr="007F5E57" w:rsidRDefault="0036179E" w:rsidP="0036179E">
      <w:pPr>
        <w:rPr>
          <w:rFonts w:ascii="Arial" w:hAnsi="Arial" w:cs="Arial"/>
          <w:sz w:val="20"/>
          <w:szCs w:val="20"/>
        </w:rPr>
      </w:pPr>
      <w:r w:rsidRPr="007F5E57">
        <w:rPr>
          <w:rFonts w:ascii="Arial" w:hAnsi="Arial" w:cs="Arial"/>
          <w:sz w:val="20"/>
          <w:szCs w:val="20"/>
          <w:u w:val="single"/>
        </w:rPr>
        <w:t>J Zuo, Y Gao</w:t>
      </w:r>
      <w:r w:rsidRPr="007F5E57">
        <w:rPr>
          <w:rFonts w:ascii="Arial" w:hAnsi="Arial" w:cs="Arial"/>
          <w:sz w:val="20"/>
          <w:szCs w:val="20"/>
        </w:rPr>
        <w:t xml:space="preserve">, N Bou-Chacra, </w:t>
      </w:r>
      <w:r w:rsidRPr="007F5E57">
        <w:rPr>
          <w:rFonts w:ascii="Arial" w:hAnsi="Arial" w:cs="Arial"/>
          <w:b/>
          <w:sz w:val="20"/>
          <w:szCs w:val="20"/>
        </w:rPr>
        <w:t>R Löbenberg</w:t>
      </w:r>
    </w:p>
    <w:p w14:paraId="421CDA61" w14:textId="787E80E1" w:rsidR="0036179E" w:rsidRPr="007F5E57" w:rsidRDefault="00167349" w:rsidP="0036179E">
      <w:pPr>
        <w:rPr>
          <w:rFonts w:ascii="Arial" w:hAnsi="Arial" w:cs="Arial"/>
          <w:sz w:val="20"/>
          <w:szCs w:val="20"/>
        </w:rPr>
      </w:pPr>
      <w:r>
        <w:rPr>
          <w:rFonts w:ascii="Arial" w:hAnsi="Arial" w:cs="Arial"/>
          <w:sz w:val="20"/>
          <w:szCs w:val="20"/>
        </w:rPr>
        <w:t>AAPS PharmSciTech</w:t>
      </w:r>
      <w:r w:rsidR="0036179E" w:rsidRPr="007F5E57">
        <w:rPr>
          <w:rFonts w:ascii="Arial" w:hAnsi="Arial" w:cs="Arial"/>
          <w:sz w:val="20"/>
          <w:szCs w:val="20"/>
        </w:rPr>
        <w:t>, 2014</w:t>
      </w:r>
    </w:p>
    <w:p w14:paraId="49D48826" w14:textId="77777777" w:rsidR="0036179E" w:rsidRPr="007F5E57" w:rsidRDefault="0036179E" w:rsidP="0036179E">
      <w:pPr>
        <w:rPr>
          <w:rFonts w:ascii="Arial" w:hAnsi="Arial" w:cs="Arial"/>
          <w:sz w:val="20"/>
          <w:szCs w:val="20"/>
        </w:rPr>
      </w:pPr>
    </w:p>
    <w:p w14:paraId="67F29A78" w14:textId="782D7D66" w:rsidR="0036179E" w:rsidRPr="007F5E57" w:rsidRDefault="00FC108A" w:rsidP="0036179E">
      <w:pPr>
        <w:ind w:hanging="284"/>
        <w:rPr>
          <w:rFonts w:ascii="Arial" w:hAnsi="Arial" w:cs="Arial"/>
          <w:sz w:val="20"/>
          <w:szCs w:val="20"/>
        </w:rPr>
      </w:pPr>
      <w:r w:rsidRPr="007F5E57">
        <w:rPr>
          <w:rFonts w:ascii="Arial" w:hAnsi="Arial" w:cs="Arial"/>
          <w:sz w:val="20"/>
          <w:szCs w:val="20"/>
        </w:rPr>
        <w:t>62</w:t>
      </w:r>
      <w:r w:rsidR="0036179E" w:rsidRPr="007F5E57">
        <w:rPr>
          <w:rFonts w:ascii="Arial" w:hAnsi="Arial" w:cs="Arial"/>
          <w:sz w:val="20"/>
          <w:szCs w:val="20"/>
        </w:rPr>
        <w:tab/>
        <w:t>Evaluation of the DDSolver Software Applications</w:t>
      </w:r>
    </w:p>
    <w:p w14:paraId="611CE8A0" w14:textId="77777777" w:rsidR="0036179E" w:rsidRPr="007F5E57" w:rsidRDefault="0036179E" w:rsidP="0036179E">
      <w:pPr>
        <w:rPr>
          <w:rFonts w:ascii="Arial" w:hAnsi="Arial" w:cs="Arial"/>
          <w:sz w:val="20"/>
          <w:szCs w:val="20"/>
        </w:rPr>
      </w:pPr>
      <w:r w:rsidRPr="007F5E57">
        <w:rPr>
          <w:rFonts w:ascii="Arial" w:hAnsi="Arial" w:cs="Arial"/>
          <w:sz w:val="20"/>
          <w:szCs w:val="20"/>
          <w:u w:val="single"/>
        </w:rPr>
        <w:t>J Zuo, Y Gao</w:t>
      </w:r>
      <w:r w:rsidRPr="007F5E57">
        <w:rPr>
          <w:rFonts w:ascii="Arial" w:hAnsi="Arial" w:cs="Arial"/>
          <w:sz w:val="20"/>
          <w:szCs w:val="20"/>
        </w:rPr>
        <w:t xml:space="preserve">, N Bou-Chacra, </w:t>
      </w:r>
      <w:r w:rsidRPr="007F5E57">
        <w:rPr>
          <w:rFonts w:ascii="Arial" w:hAnsi="Arial" w:cs="Arial"/>
          <w:b/>
          <w:sz w:val="20"/>
          <w:szCs w:val="20"/>
        </w:rPr>
        <w:t>R Löbenberg</w:t>
      </w:r>
    </w:p>
    <w:p w14:paraId="2D1525B5" w14:textId="4BD6BD5B" w:rsidR="0036179E" w:rsidRPr="007F5E57" w:rsidRDefault="0036179E" w:rsidP="0036179E">
      <w:pPr>
        <w:rPr>
          <w:rFonts w:ascii="Arial" w:hAnsi="Arial" w:cs="Arial"/>
          <w:sz w:val="20"/>
          <w:szCs w:val="20"/>
        </w:rPr>
      </w:pPr>
      <w:r w:rsidRPr="007F5E57">
        <w:rPr>
          <w:rFonts w:ascii="Arial" w:hAnsi="Arial" w:cs="Arial"/>
          <w:sz w:val="20"/>
          <w:szCs w:val="20"/>
        </w:rPr>
        <w:t>BioMed research international, 2014</w:t>
      </w:r>
    </w:p>
    <w:p w14:paraId="54FAD5C5" w14:textId="77777777" w:rsidR="0036179E" w:rsidRPr="007F5E57" w:rsidRDefault="0036179E" w:rsidP="0036179E"/>
    <w:p w14:paraId="1F545398" w14:textId="4898D3EF" w:rsidR="0036179E" w:rsidRPr="007F5E57" w:rsidRDefault="00FC108A" w:rsidP="0036179E">
      <w:pPr>
        <w:ind w:hanging="284"/>
        <w:rPr>
          <w:rFonts w:ascii="Arial" w:hAnsi="Arial" w:cs="Arial"/>
          <w:sz w:val="20"/>
          <w:szCs w:val="20"/>
        </w:rPr>
      </w:pPr>
      <w:r w:rsidRPr="007F5E57">
        <w:rPr>
          <w:rFonts w:ascii="Arial" w:hAnsi="Arial" w:cs="Arial"/>
          <w:sz w:val="20"/>
          <w:szCs w:val="20"/>
        </w:rPr>
        <w:t>61</w:t>
      </w:r>
      <w:r w:rsidR="0036179E" w:rsidRPr="007F5E57">
        <w:rPr>
          <w:rFonts w:ascii="Arial" w:hAnsi="Arial" w:cs="Arial"/>
          <w:sz w:val="20"/>
          <w:szCs w:val="20"/>
        </w:rPr>
        <w:tab/>
        <w:t>Modeling the Absorption of Metformin in Patients Post Gastric Bypass Surgery</w:t>
      </w:r>
    </w:p>
    <w:p w14:paraId="0117A299" w14:textId="207037A2" w:rsidR="0036179E" w:rsidRPr="007F5E57" w:rsidRDefault="0036179E" w:rsidP="0036179E">
      <w:pPr>
        <w:rPr>
          <w:rFonts w:ascii="Arial" w:hAnsi="Arial" w:cs="Arial"/>
          <w:sz w:val="20"/>
          <w:szCs w:val="20"/>
        </w:rPr>
      </w:pPr>
      <w:r w:rsidRPr="007F5E57">
        <w:rPr>
          <w:rFonts w:ascii="Arial" w:hAnsi="Arial" w:cs="Arial"/>
          <w:sz w:val="20"/>
          <w:szCs w:val="20"/>
          <w:u w:val="single"/>
        </w:rPr>
        <w:t>M Almukainzi</w:t>
      </w:r>
      <w:r w:rsidRPr="007F5E57">
        <w:rPr>
          <w:rFonts w:ascii="Arial" w:hAnsi="Arial" w:cs="Arial"/>
          <w:sz w:val="20"/>
          <w:szCs w:val="20"/>
        </w:rPr>
        <w:t xml:space="preserve">, </w:t>
      </w:r>
      <w:r w:rsidR="00523AD9">
        <w:rPr>
          <w:rFonts w:ascii="Arial" w:hAnsi="Arial" w:cs="Arial"/>
          <w:b/>
          <w:sz w:val="20"/>
          <w:szCs w:val="20"/>
        </w:rPr>
        <w:t>R L</w:t>
      </w:r>
      <w:r w:rsidR="00523AD9">
        <w:rPr>
          <w:rFonts w:ascii="Arial" w:hAnsi="Arial" w:cs="Arial"/>
          <w:b/>
          <w:sz w:val="20"/>
          <w:szCs w:val="20"/>
          <w:lang w:val="de-DE"/>
        </w:rPr>
        <w:t>ö</w:t>
      </w:r>
      <w:r w:rsidRPr="007F5E57">
        <w:rPr>
          <w:rFonts w:ascii="Arial" w:hAnsi="Arial" w:cs="Arial"/>
          <w:b/>
          <w:sz w:val="20"/>
          <w:szCs w:val="20"/>
        </w:rPr>
        <w:t>benberg</w:t>
      </w:r>
    </w:p>
    <w:p w14:paraId="02C579CA" w14:textId="4EA475EB" w:rsidR="0036179E" w:rsidRPr="007F5E57" w:rsidRDefault="0036179E" w:rsidP="0036179E">
      <w:pPr>
        <w:rPr>
          <w:rFonts w:ascii="Arial" w:hAnsi="Arial" w:cs="Arial"/>
          <w:sz w:val="20"/>
          <w:szCs w:val="20"/>
        </w:rPr>
      </w:pPr>
      <w:r w:rsidRPr="007F5E57">
        <w:rPr>
          <w:rFonts w:ascii="Arial" w:hAnsi="Arial" w:cs="Arial"/>
          <w:sz w:val="20"/>
          <w:szCs w:val="20"/>
        </w:rPr>
        <w:t>J Diabetes Metab 5 (353), 2, 2014</w:t>
      </w:r>
    </w:p>
    <w:p w14:paraId="608A12FE" w14:textId="2C0783C6" w:rsidR="0036179E" w:rsidRPr="007F5E57" w:rsidRDefault="0036179E" w:rsidP="00FC108A">
      <w:pPr>
        <w:spacing w:line="276" w:lineRule="auto"/>
        <w:jc w:val="both"/>
        <w:rPr>
          <w:rFonts w:ascii="Arial" w:hAnsi="Arial" w:cs="Arial"/>
          <w:sz w:val="20"/>
          <w:szCs w:val="20"/>
        </w:rPr>
      </w:pPr>
    </w:p>
    <w:p w14:paraId="16E7FB01" w14:textId="77777777" w:rsidR="00AA07FA" w:rsidRPr="007F5E57" w:rsidRDefault="0041546F" w:rsidP="00AA07FA">
      <w:pPr>
        <w:ind w:hanging="284"/>
        <w:rPr>
          <w:rFonts w:ascii="Arial" w:hAnsi="Arial" w:cs="Arial"/>
          <w:sz w:val="20"/>
          <w:szCs w:val="20"/>
        </w:rPr>
      </w:pPr>
      <w:r w:rsidRPr="007F5E57">
        <w:rPr>
          <w:rFonts w:ascii="Arial" w:hAnsi="Arial" w:cs="Arial"/>
          <w:sz w:val="20"/>
          <w:szCs w:val="20"/>
        </w:rPr>
        <w:t xml:space="preserve">60 </w:t>
      </w:r>
      <w:r w:rsidR="00AA07FA" w:rsidRPr="007F5E57">
        <w:rPr>
          <w:rFonts w:ascii="Arial" w:hAnsi="Arial" w:cs="Arial"/>
          <w:sz w:val="20"/>
          <w:szCs w:val="20"/>
        </w:rPr>
        <w:t>The critical role of NIR spectroscopy and statistical process control (SPC) strategy towards captopril tablets (25 mg) manufacturing process understanding: a case study</w:t>
      </w:r>
    </w:p>
    <w:p w14:paraId="5C9524F0" w14:textId="77777777" w:rsidR="00AA07FA" w:rsidRPr="007F5E57" w:rsidRDefault="00AA07FA" w:rsidP="00AA07FA">
      <w:pPr>
        <w:rPr>
          <w:rFonts w:ascii="Arial" w:hAnsi="Arial" w:cs="Arial"/>
          <w:sz w:val="20"/>
          <w:szCs w:val="20"/>
        </w:rPr>
      </w:pPr>
      <w:r w:rsidRPr="007F5E57">
        <w:rPr>
          <w:rFonts w:ascii="Arial" w:hAnsi="Arial" w:cs="Arial"/>
          <w:sz w:val="20"/>
          <w:szCs w:val="20"/>
        </w:rPr>
        <w:t xml:space="preserve">CP Dal Curtivo, NB Funghi, GD Tavares, </w:t>
      </w:r>
      <w:r w:rsidRPr="007F5E57">
        <w:rPr>
          <w:rFonts w:ascii="Arial" w:hAnsi="Arial" w:cs="Arial"/>
          <w:sz w:val="20"/>
          <w:szCs w:val="20"/>
          <w:u w:val="single"/>
        </w:rPr>
        <w:t>SF Barbosa</w:t>
      </w:r>
      <w:r w:rsidRPr="007F5E57">
        <w:rPr>
          <w:rFonts w:ascii="Arial" w:hAnsi="Arial" w:cs="Arial"/>
          <w:sz w:val="20"/>
          <w:szCs w:val="20"/>
        </w:rPr>
        <w:t xml:space="preserve">, R Löbenberg, </w:t>
      </w:r>
      <w:r w:rsidRPr="007F5E57">
        <w:rPr>
          <w:rFonts w:ascii="Arial" w:hAnsi="Arial" w:cs="Arial"/>
          <w:b/>
          <w:sz w:val="20"/>
          <w:szCs w:val="20"/>
        </w:rPr>
        <w:t>Nadia Bou-Chacra</w:t>
      </w:r>
    </w:p>
    <w:p w14:paraId="60B6E147" w14:textId="77777777" w:rsidR="00AA07FA" w:rsidRPr="007F5E57" w:rsidRDefault="00AA07FA" w:rsidP="00AA07FA">
      <w:pPr>
        <w:rPr>
          <w:rFonts w:ascii="Arial" w:hAnsi="Arial" w:cs="Arial"/>
          <w:sz w:val="20"/>
          <w:szCs w:val="20"/>
        </w:rPr>
      </w:pPr>
      <w:r w:rsidRPr="007F5E57">
        <w:rPr>
          <w:rFonts w:ascii="Arial" w:hAnsi="Arial" w:cs="Arial"/>
          <w:sz w:val="20"/>
          <w:szCs w:val="20"/>
        </w:rPr>
        <w:t>Pharmaceutical development and technology, 1-7, 2013</w:t>
      </w:r>
    </w:p>
    <w:p w14:paraId="246AF6F3" w14:textId="77777777" w:rsidR="0041546F" w:rsidRPr="007F5E57" w:rsidRDefault="0041546F" w:rsidP="007864EF">
      <w:pPr>
        <w:tabs>
          <w:tab w:val="left" w:pos="9639"/>
        </w:tabs>
        <w:spacing w:line="276" w:lineRule="auto"/>
        <w:ind w:right="56"/>
        <w:rPr>
          <w:rFonts w:ascii="Arial" w:hAnsi="Arial" w:cs="Arial"/>
          <w:sz w:val="20"/>
          <w:szCs w:val="20"/>
        </w:rPr>
      </w:pPr>
    </w:p>
    <w:p w14:paraId="245DBB53" w14:textId="781F99CD" w:rsidR="001A0C1D" w:rsidRPr="007F5E57" w:rsidRDefault="001A0C1D" w:rsidP="0048374A">
      <w:pPr>
        <w:tabs>
          <w:tab w:val="left" w:pos="9639"/>
        </w:tabs>
        <w:spacing w:line="276" w:lineRule="auto"/>
        <w:ind w:right="56" w:hanging="284"/>
        <w:rPr>
          <w:rFonts w:ascii="Arial" w:hAnsi="Arial" w:cs="Arial"/>
          <w:sz w:val="20"/>
          <w:szCs w:val="20"/>
        </w:rPr>
      </w:pPr>
      <w:r w:rsidRPr="007F5E57">
        <w:rPr>
          <w:rFonts w:ascii="Arial" w:hAnsi="Arial" w:cs="Arial"/>
          <w:sz w:val="20"/>
          <w:szCs w:val="20"/>
        </w:rPr>
        <w:t>59</w:t>
      </w:r>
      <w:r w:rsidRPr="007F5E57">
        <w:rPr>
          <w:rFonts w:ascii="Arial" w:hAnsi="Arial" w:cs="Arial"/>
          <w:sz w:val="20"/>
          <w:szCs w:val="20"/>
        </w:rPr>
        <w:tab/>
      </w:r>
      <w:bookmarkStart w:id="24" w:name="OLE_LINK5"/>
      <w:bookmarkStart w:id="25" w:name="OLE_LINK6"/>
      <w:r w:rsidRPr="007F5E57">
        <w:rPr>
          <w:rFonts w:ascii="Arial" w:hAnsi="Arial" w:cs="Arial"/>
          <w:sz w:val="20"/>
          <w:szCs w:val="20"/>
        </w:rPr>
        <w:t>Investigation of the Disintegration Behavior of Dietary</w:t>
      </w:r>
      <w:r w:rsidR="00A523D2" w:rsidRPr="007F5E57">
        <w:rPr>
          <w:rFonts w:ascii="Arial" w:hAnsi="Arial" w:cs="Arial"/>
          <w:sz w:val="20"/>
          <w:szCs w:val="20"/>
        </w:rPr>
        <w:t xml:space="preserve"> </w:t>
      </w:r>
      <w:r w:rsidRPr="007F5E57">
        <w:rPr>
          <w:rFonts w:ascii="Arial" w:hAnsi="Arial" w:cs="Arial"/>
          <w:sz w:val="20"/>
          <w:szCs w:val="20"/>
        </w:rPr>
        <w:t>Supplements in Different Beverages</w:t>
      </w:r>
    </w:p>
    <w:bookmarkEnd w:id="24"/>
    <w:bookmarkEnd w:id="25"/>
    <w:p w14:paraId="78C5869E" w14:textId="100A38EC" w:rsidR="001A0C1D" w:rsidRPr="007F5E57" w:rsidRDefault="001A0C1D" w:rsidP="0048374A">
      <w:pPr>
        <w:shd w:val="clear" w:color="auto" w:fill="FFFFFF"/>
        <w:tabs>
          <w:tab w:val="left" w:pos="5130"/>
        </w:tabs>
        <w:spacing w:line="276" w:lineRule="auto"/>
        <w:ind w:right="-2606"/>
        <w:rPr>
          <w:rFonts w:ascii="Arial" w:hAnsi="Arial" w:cs="Arial"/>
          <w:sz w:val="20"/>
          <w:szCs w:val="20"/>
        </w:rPr>
      </w:pPr>
      <w:r w:rsidRPr="007F5E57">
        <w:rPr>
          <w:rFonts w:ascii="Arial" w:hAnsi="Arial" w:cs="Arial"/>
          <w:sz w:val="20"/>
          <w:szCs w:val="20"/>
          <w:u w:val="single"/>
        </w:rPr>
        <w:t>Jieyu Zuo, Yuan Gao, May Almukainzi</w:t>
      </w:r>
      <w:r w:rsidRPr="007F5E57">
        <w:rPr>
          <w:rFonts w:ascii="Arial" w:hAnsi="Arial" w:cs="Arial"/>
          <w:sz w:val="20"/>
          <w:szCs w:val="20"/>
        </w:rPr>
        <w:t xml:space="preserve">, and </w:t>
      </w:r>
      <w:r w:rsidRPr="007F5E57">
        <w:rPr>
          <w:rFonts w:ascii="Arial" w:hAnsi="Arial" w:cs="Arial"/>
          <w:b/>
          <w:sz w:val="20"/>
          <w:szCs w:val="20"/>
        </w:rPr>
        <w:t>Raimar Löbenberg</w:t>
      </w:r>
    </w:p>
    <w:p w14:paraId="73367605" w14:textId="502B5609" w:rsidR="001A0C1D" w:rsidRPr="007F5E57" w:rsidRDefault="001A0C1D" w:rsidP="0048374A">
      <w:pPr>
        <w:shd w:val="clear" w:color="auto" w:fill="FFFFFF"/>
        <w:tabs>
          <w:tab w:val="left" w:pos="5130"/>
        </w:tabs>
        <w:spacing w:line="276" w:lineRule="auto"/>
        <w:ind w:right="-2606"/>
        <w:rPr>
          <w:rFonts w:ascii="Arial" w:hAnsi="Arial" w:cs="Arial"/>
          <w:sz w:val="20"/>
          <w:szCs w:val="20"/>
        </w:rPr>
      </w:pPr>
      <w:r w:rsidRPr="007F5E57">
        <w:rPr>
          <w:rFonts w:ascii="Arial" w:hAnsi="Arial" w:cs="Arial"/>
          <w:sz w:val="20"/>
          <w:szCs w:val="20"/>
        </w:rPr>
        <w:t>Dissolution Technologies Nov 2013</w:t>
      </w:r>
    </w:p>
    <w:p w14:paraId="5E308704" w14:textId="6E507ABC" w:rsidR="001A0C1D" w:rsidRPr="007F5E57" w:rsidRDefault="001A0C1D" w:rsidP="0048374A">
      <w:pPr>
        <w:widowControl w:val="0"/>
        <w:autoSpaceDE w:val="0"/>
        <w:autoSpaceDN w:val="0"/>
        <w:adjustRightInd w:val="0"/>
        <w:spacing w:line="276" w:lineRule="auto"/>
        <w:ind w:hanging="284"/>
        <w:rPr>
          <w:rFonts w:ascii="Arial" w:hAnsi="Arial" w:cs="Arial"/>
          <w:sz w:val="20"/>
          <w:szCs w:val="20"/>
        </w:rPr>
      </w:pPr>
    </w:p>
    <w:p w14:paraId="4C64D1E4" w14:textId="06B87AED" w:rsidR="00217644" w:rsidRPr="007F5E57" w:rsidRDefault="00342065" w:rsidP="0048374A">
      <w:pPr>
        <w:widowControl w:val="0"/>
        <w:autoSpaceDE w:val="0"/>
        <w:autoSpaceDN w:val="0"/>
        <w:adjustRightInd w:val="0"/>
        <w:spacing w:line="276" w:lineRule="auto"/>
        <w:ind w:hanging="284"/>
        <w:rPr>
          <w:rFonts w:ascii="Arial" w:hAnsi="Arial" w:cs="Arial"/>
          <w:sz w:val="20"/>
          <w:szCs w:val="20"/>
        </w:rPr>
      </w:pPr>
      <w:r w:rsidRPr="007F5E57">
        <w:rPr>
          <w:rFonts w:ascii="Arial" w:hAnsi="Arial" w:cs="Arial"/>
          <w:sz w:val="20"/>
          <w:szCs w:val="20"/>
        </w:rPr>
        <w:t>58</w:t>
      </w:r>
      <w:r w:rsidRPr="007F5E57">
        <w:rPr>
          <w:rFonts w:ascii="Arial" w:hAnsi="Arial" w:cs="Arial"/>
          <w:sz w:val="20"/>
          <w:szCs w:val="20"/>
        </w:rPr>
        <w:tab/>
      </w:r>
      <w:r w:rsidR="00217644" w:rsidRPr="007F5E57">
        <w:rPr>
          <w:rFonts w:ascii="Arial" w:hAnsi="Arial" w:cs="Arial"/>
          <w:sz w:val="20"/>
          <w:szCs w:val="20"/>
        </w:rPr>
        <w:t>Development of an ultrasensitive hetero-sandwich ELISA assay based on bispecific monoclonal antibody for the detection of dengue NS1 protein</w:t>
      </w:r>
    </w:p>
    <w:p w14:paraId="52D4E9E0" w14:textId="4F1260E9" w:rsidR="00217644" w:rsidRPr="007F5E57" w:rsidRDefault="00217644"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Advaita Ganguly, Ravindra B. Malabadi, Raimar L</w:t>
      </w:r>
      <w:r w:rsidR="00523AD9">
        <w:rPr>
          <w:rFonts w:ascii="Arial" w:hAnsi="Arial" w:cs="Arial"/>
          <w:sz w:val="20"/>
          <w:szCs w:val="20"/>
        </w:rPr>
        <w:t>ö</w:t>
      </w:r>
      <w:r w:rsidRPr="007F5E57">
        <w:rPr>
          <w:rFonts w:ascii="Arial" w:hAnsi="Arial" w:cs="Arial"/>
          <w:sz w:val="20"/>
          <w:szCs w:val="20"/>
        </w:rPr>
        <w:t xml:space="preserve">benberg, Mavanur R. Suresh, </w:t>
      </w:r>
      <w:r w:rsidRPr="007F5E57">
        <w:rPr>
          <w:rFonts w:ascii="Arial" w:hAnsi="Arial" w:cs="Arial"/>
          <w:b/>
          <w:sz w:val="20"/>
          <w:szCs w:val="20"/>
        </w:rPr>
        <w:t>Hoon H. Sunwoo</w:t>
      </w:r>
    </w:p>
    <w:p w14:paraId="4D1D0C3E" w14:textId="77777777" w:rsidR="00217644" w:rsidRPr="007F5E57" w:rsidRDefault="00217644"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Journal of Pharmacy Research 7 (2013) 374-380</w:t>
      </w:r>
    </w:p>
    <w:p w14:paraId="2E13F6DB" w14:textId="77777777" w:rsidR="00342065" w:rsidRPr="007F5E57" w:rsidRDefault="00342065" w:rsidP="0048374A">
      <w:pPr>
        <w:spacing w:line="276" w:lineRule="auto"/>
        <w:rPr>
          <w:rFonts w:ascii="Arial" w:hAnsi="Arial" w:cs="Arial"/>
          <w:sz w:val="20"/>
          <w:szCs w:val="20"/>
        </w:rPr>
      </w:pPr>
    </w:p>
    <w:p w14:paraId="2699B42A" w14:textId="52A86510" w:rsidR="007A459D" w:rsidRPr="007F5E57" w:rsidRDefault="00D03962" w:rsidP="0048374A">
      <w:pPr>
        <w:spacing w:line="276" w:lineRule="auto"/>
        <w:ind w:hanging="284"/>
        <w:rPr>
          <w:rFonts w:ascii="Arial" w:hAnsi="Arial" w:cs="Arial"/>
          <w:sz w:val="20"/>
          <w:szCs w:val="20"/>
        </w:rPr>
      </w:pPr>
      <w:r w:rsidRPr="007F5E57">
        <w:rPr>
          <w:rFonts w:ascii="Arial" w:hAnsi="Arial" w:cs="Arial"/>
          <w:sz w:val="20"/>
          <w:szCs w:val="20"/>
        </w:rPr>
        <w:t>5</w:t>
      </w:r>
      <w:r w:rsidR="007A459D" w:rsidRPr="007F5E57">
        <w:rPr>
          <w:rFonts w:ascii="Arial" w:hAnsi="Arial" w:cs="Arial"/>
          <w:sz w:val="20"/>
          <w:szCs w:val="20"/>
        </w:rPr>
        <w:t>7</w:t>
      </w:r>
      <w:r w:rsidR="007A459D" w:rsidRPr="007F5E57">
        <w:rPr>
          <w:rFonts w:ascii="Arial" w:hAnsi="Arial" w:cs="Arial"/>
          <w:sz w:val="20"/>
          <w:szCs w:val="20"/>
        </w:rPr>
        <w:tab/>
        <w:t>Studying the compatibility of a metoclopramide-HCl–paracetamol mixture via IHCMC and establishing a validated RP-HPLC method for its determination in tablets</w:t>
      </w:r>
      <w:r w:rsidR="007A459D" w:rsidRPr="007F5E57">
        <w:rPr>
          <w:rFonts w:ascii="Arial" w:hAnsi="Arial" w:cs="Arial"/>
          <w:sz w:val="20"/>
          <w:szCs w:val="20"/>
        </w:rPr>
        <w:br/>
      </w:r>
      <w:r w:rsidR="007A459D" w:rsidRPr="007F5E57">
        <w:rPr>
          <w:rFonts w:ascii="Arial" w:hAnsi="Arial" w:cs="Arial"/>
          <w:b/>
          <w:sz w:val="20"/>
          <w:szCs w:val="20"/>
          <w:u w:val="single"/>
        </w:rPr>
        <w:t>AM Hegazy</w:t>
      </w:r>
      <w:r w:rsidR="007A459D" w:rsidRPr="007F5E57">
        <w:rPr>
          <w:rFonts w:ascii="Arial" w:hAnsi="Arial" w:cs="Arial"/>
          <w:sz w:val="20"/>
          <w:szCs w:val="20"/>
        </w:rPr>
        <w:t>, R Loebenberg, NY Hassan, FH Metwally, M Abdel-Kawy</w:t>
      </w:r>
      <w:r w:rsidR="007A459D" w:rsidRPr="007F5E57">
        <w:rPr>
          <w:rFonts w:ascii="Arial" w:hAnsi="Arial" w:cs="Arial"/>
          <w:sz w:val="20"/>
          <w:szCs w:val="20"/>
        </w:rPr>
        <w:br/>
        <w:t>Analytical Methods</w:t>
      </w:r>
      <w:r w:rsidR="00B433C5" w:rsidRPr="007F5E57">
        <w:rPr>
          <w:rFonts w:ascii="Arial" w:hAnsi="Arial" w:cs="Arial"/>
          <w:sz w:val="20"/>
          <w:szCs w:val="20"/>
        </w:rPr>
        <w:t>, 2013,5, 3714-3720</w:t>
      </w:r>
    </w:p>
    <w:p w14:paraId="57CF23D7" w14:textId="7B7D652A" w:rsidR="007A459D" w:rsidRPr="007F5E57" w:rsidRDefault="007A459D" w:rsidP="0048374A">
      <w:pPr>
        <w:spacing w:line="276" w:lineRule="auto"/>
        <w:rPr>
          <w:rFonts w:ascii="Times" w:hAnsi="Times"/>
          <w:sz w:val="20"/>
          <w:szCs w:val="20"/>
        </w:rPr>
      </w:pPr>
    </w:p>
    <w:p w14:paraId="482E9BBB" w14:textId="2AC2CD38" w:rsidR="005E667A" w:rsidRPr="007F5E57" w:rsidRDefault="007A459D" w:rsidP="0048374A">
      <w:pPr>
        <w:widowControl w:val="0"/>
        <w:autoSpaceDE w:val="0"/>
        <w:autoSpaceDN w:val="0"/>
        <w:adjustRightInd w:val="0"/>
        <w:spacing w:line="276" w:lineRule="auto"/>
        <w:ind w:hanging="284"/>
        <w:rPr>
          <w:rFonts w:ascii="Arial" w:hAnsi="Arial" w:cs="Arial"/>
          <w:sz w:val="20"/>
          <w:szCs w:val="20"/>
        </w:rPr>
      </w:pPr>
      <w:r w:rsidRPr="007F5E57">
        <w:rPr>
          <w:rFonts w:ascii="Arial" w:hAnsi="Arial" w:cs="Arial"/>
          <w:sz w:val="20"/>
          <w:szCs w:val="20"/>
        </w:rPr>
        <w:t>56</w:t>
      </w:r>
      <w:r w:rsidR="005E667A" w:rsidRPr="007F5E57">
        <w:rPr>
          <w:rFonts w:ascii="Arial" w:hAnsi="Arial" w:cs="Arial"/>
          <w:sz w:val="20"/>
          <w:szCs w:val="20"/>
        </w:rPr>
        <w:tab/>
        <w:t xml:space="preserve">Fong, S.Y.K., Liu, M., </w:t>
      </w:r>
      <w:r w:rsidR="005E667A" w:rsidRPr="007F5E57">
        <w:rPr>
          <w:rFonts w:ascii="Arial" w:hAnsi="Arial" w:cs="Arial"/>
          <w:sz w:val="20"/>
          <w:szCs w:val="20"/>
          <w:u w:val="single"/>
        </w:rPr>
        <w:t>Wei, H</w:t>
      </w:r>
      <w:r w:rsidR="005E667A" w:rsidRPr="007F5E57">
        <w:rPr>
          <w:rFonts w:ascii="Arial" w:hAnsi="Arial" w:cs="Arial"/>
          <w:sz w:val="20"/>
          <w:szCs w:val="20"/>
        </w:rPr>
        <w:t xml:space="preserve">., Löbenberg, R., Kanfer, I., Lee, V.H.L., Amidon, G.L., </w:t>
      </w:r>
      <w:r w:rsidR="005E667A" w:rsidRPr="007F5E57">
        <w:rPr>
          <w:rFonts w:ascii="Arial" w:hAnsi="Arial" w:cs="Arial"/>
          <w:b/>
          <w:sz w:val="20"/>
          <w:szCs w:val="20"/>
        </w:rPr>
        <w:t>Zuo, Z.</w:t>
      </w:r>
      <w:r w:rsidR="005E667A" w:rsidRPr="007F5E57">
        <w:rPr>
          <w:rFonts w:ascii="Arial" w:hAnsi="Arial" w:cs="Arial"/>
          <w:sz w:val="20"/>
          <w:szCs w:val="20"/>
        </w:rPr>
        <w:t xml:space="preserve"> </w:t>
      </w:r>
    </w:p>
    <w:p w14:paraId="2B0B3E6A" w14:textId="46503A6A" w:rsidR="00B433C5" w:rsidRPr="007F5E57" w:rsidRDefault="005E667A" w:rsidP="0048374A">
      <w:pPr>
        <w:spacing w:line="276" w:lineRule="auto"/>
        <w:rPr>
          <w:rFonts w:ascii="Times" w:hAnsi="Times"/>
          <w:sz w:val="20"/>
          <w:szCs w:val="20"/>
        </w:rPr>
      </w:pPr>
      <w:r w:rsidRPr="007F5E57">
        <w:rPr>
          <w:rFonts w:ascii="Arial" w:hAnsi="Arial" w:cs="Arial"/>
          <w:sz w:val="20"/>
          <w:szCs w:val="20"/>
        </w:rPr>
        <w:t xml:space="preserve">Establishing the pharmaceutical quality of Chinese herbal medicine: A provisional BCS classification </w:t>
      </w:r>
      <w:r w:rsidR="00B433C5" w:rsidRPr="007F5E57">
        <w:rPr>
          <w:rFonts w:ascii="Arial" w:hAnsi="Arial" w:cs="Arial"/>
          <w:color w:val="222222"/>
          <w:sz w:val="19"/>
          <w:szCs w:val="19"/>
          <w:shd w:val="clear" w:color="auto" w:fill="FFFFFF"/>
        </w:rPr>
        <w:t>Molecular Pharmaceutics, 2013 ,10 (5), pp. 1623-1643</w:t>
      </w:r>
    </w:p>
    <w:p w14:paraId="185A2668" w14:textId="77777777" w:rsidR="00D03962" w:rsidRPr="007F5E57" w:rsidRDefault="00D03962" w:rsidP="0048374A">
      <w:pPr>
        <w:spacing w:line="276" w:lineRule="auto"/>
        <w:rPr>
          <w:rFonts w:ascii="Arial" w:hAnsi="Arial" w:cs="Arial"/>
          <w:sz w:val="20"/>
          <w:szCs w:val="20"/>
        </w:rPr>
      </w:pPr>
    </w:p>
    <w:p w14:paraId="7B115C59" w14:textId="77777777" w:rsidR="002B6509" w:rsidRPr="007F5E57" w:rsidRDefault="002B6509" w:rsidP="0048374A">
      <w:pPr>
        <w:spacing w:line="276" w:lineRule="auto"/>
        <w:ind w:hanging="284"/>
        <w:rPr>
          <w:rFonts w:ascii="Arial" w:hAnsi="Arial" w:cs="Arial"/>
          <w:color w:val="222222"/>
          <w:sz w:val="20"/>
          <w:szCs w:val="20"/>
          <w:shd w:val="clear" w:color="auto" w:fill="FFFFFF"/>
        </w:rPr>
      </w:pPr>
      <w:r w:rsidRPr="007F5E57">
        <w:rPr>
          <w:rFonts w:ascii="Arial" w:hAnsi="Arial" w:cs="Arial"/>
          <w:sz w:val="20"/>
          <w:szCs w:val="20"/>
        </w:rPr>
        <w:t>55</w:t>
      </w:r>
      <w:r w:rsidRPr="007F5E57">
        <w:rPr>
          <w:rFonts w:ascii="Arial" w:hAnsi="Arial" w:cs="Arial"/>
          <w:sz w:val="20"/>
          <w:szCs w:val="20"/>
        </w:rPr>
        <w:tab/>
      </w:r>
      <w:r w:rsidRPr="007F5E57">
        <w:rPr>
          <w:rFonts w:ascii="Arial" w:hAnsi="Arial" w:cs="Arial"/>
          <w:color w:val="222222"/>
          <w:sz w:val="20"/>
          <w:szCs w:val="20"/>
          <w:u w:val="single"/>
          <w:shd w:val="clear" w:color="auto" w:fill="FFFFFF"/>
        </w:rPr>
        <w:t>Yuan Gao, Jieyu Zuo</w:t>
      </w:r>
      <w:r w:rsidRPr="007F5E57">
        <w:rPr>
          <w:rFonts w:ascii="Arial" w:hAnsi="Arial" w:cs="Arial"/>
          <w:color w:val="222222"/>
          <w:sz w:val="20"/>
          <w:szCs w:val="20"/>
          <w:shd w:val="clear" w:color="auto" w:fill="FFFFFF"/>
        </w:rPr>
        <w:t xml:space="preserve">, Nadia Bou-Chacra, Terezinha de Jesus Andreoli Pinto, Sophie-Dorothee Clas, R. B. Walker and </w:t>
      </w:r>
      <w:r w:rsidRPr="007F5E57">
        <w:rPr>
          <w:rFonts w:ascii="Arial" w:hAnsi="Arial" w:cs="Arial"/>
          <w:b/>
          <w:color w:val="222222"/>
          <w:sz w:val="20"/>
          <w:szCs w:val="20"/>
          <w:shd w:val="clear" w:color="auto" w:fill="FFFFFF"/>
        </w:rPr>
        <w:t>Raimar Löbenberg</w:t>
      </w:r>
      <w:r w:rsidRPr="007F5E57">
        <w:rPr>
          <w:rFonts w:ascii="Arial" w:hAnsi="Arial" w:cs="Arial"/>
          <w:color w:val="222222"/>
          <w:sz w:val="20"/>
          <w:szCs w:val="20"/>
          <w:shd w:val="clear" w:color="auto" w:fill="FFFFFF"/>
        </w:rPr>
        <w:t xml:space="preserve"> </w:t>
      </w:r>
    </w:p>
    <w:p w14:paraId="067A1087" w14:textId="7AFCCD5A" w:rsidR="002B6509" w:rsidRPr="007F5E57" w:rsidRDefault="002B6509" w:rsidP="0048374A">
      <w:pPr>
        <w:spacing w:line="276" w:lineRule="auto"/>
        <w:rPr>
          <w:rFonts w:ascii="Arial" w:hAnsi="Arial" w:cs="Arial"/>
          <w:sz w:val="20"/>
          <w:szCs w:val="20"/>
        </w:rPr>
      </w:pPr>
      <w:r w:rsidRPr="007F5E57">
        <w:rPr>
          <w:rFonts w:ascii="Arial" w:hAnsi="Arial" w:cs="Arial"/>
          <w:sz w:val="20"/>
          <w:szCs w:val="20"/>
        </w:rPr>
        <w:t>In vitro release kinetics of anti- tuberculosis drugs from nanoparticles assessed using a modified dissolution apparatus</w:t>
      </w:r>
    </w:p>
    <w:p w14:paraId="79950FD1" w14:textId="6BF79862" w:rsidR="00B433C5" w:rsidRPr="007F5E57" w:rsidRDefault="00B433C5" w:rsidP="0048374A">
      <w:pPr>
        <w:spacing w:line="276" w:lineRule="auto"/>
        <w:rPr>
          <w:rFonts w:ascii="Arial" w:hAnsi="Arial" w:cs="Arial"/>
          <w:sz w:val="20"/>
          <w:szCs w:val="20"/>
        </w:rPr>
      </w:pPr>
      <w:r w:rsidRPr="007F5E57">
        <w:rPr>
          <w:rFonts w:ascii="Arial" w:hAnsi="Arial" w:cs="Arial"/>
          <w:sz w:val="20"/>
          <w:szCs w:val="20"/>
        </w:rPr>
        <w:lastRenderedPageBreak/>
        <w:t>BioMed Research International, 2013, art. no. 136590</w:t>
      </w:r>
    </w:p>
    <w:p w14:paraId="27CDDF84" w14:textId="77777777" w:rsidR="002B6509" w:rsidRPr="007F5E57" w:rsidRDefault="002B6509" w:rsidP="0048374A">
      <w:pPr>
        <w:widowControl w:val="0"/>
        <w:autoSpaceDE w:val="0"/>
        <w:autoSpaceDN w:val="0"/>
        <w:adjustRightInd w:val="0"/>
        <w:spacing w:line="276" w:lineRule="auto"/>
        <w:rPr>
          <w:rFonts w:ascii="Arial" w:hAnsi="Arial" w:cs="Arial"/>
          <w:sz w:val="20"/>
          <w:szCs w:val="20"/>
        </w:rPr>
      </w:pPr>
    </w:p>
    <w:p w14:paraId="642E1054" w14:textId="406B4450" w:rsidR="00EB51F2" w:rsidRPr="007F5E57" w:rsidRDefault="00EB51F2" w:rsidP="0048374A">
      <w:pPr>
        <w:widowControl w:val="0"/>
        <w:autoSpaceDE w:val="0"/>
        <w:autoSpaceDN w:val="0"/>
        <w:adjustRightInd w:val="0"/>
        <w:spacing w:line="276" w:lineRule="auto"/>
        <w:ind w:hanging="284"/>
        <w:rPr>
          <w:rFonts w:ascii="Arial" w:hAnsi="Arial" w:cs="Arial"/>
          <w:color w:val="232323"/>
          <w:sz w:val="22"/>
          <w:szCs w:val="22"/>
        </w:rPr>
      </w:pPr>
      <w:r w:rsidRPr="007F5E57">
        <w:rPr>
          <w:rFonts w:ascii="Arial" w:hAnsi="Arial" w:cs="Arial"/>
          <w:sz w:val="20"/>
          <w:szCs w:val="20"/>
        </w:rPr>
        <w:t>54</w:t>
      </w:r>
      <w:r w:rsidRPr="007F5E57">
        <w:rPr>
          <w:rFonts w:ascii="Arial" w:hAnsi="Arial" w:cs="Arial"/>
        </w:rPr>
        <w:t xml:space="preserve"> </w:t>
      </w:r>
      <w:r w:rsidRPr="007F5E57">
        <w:rPr>
          <w:rFonts w:ascii="Arial" w:hAnsi="Arial" w:cs="Arial"/>
          <w:b/>
          <w:sz w:val="20"/>
          <w:szCs w:val="20"/>
        </w:rPr>
        <w:t>Roa, W.H.Y</w:t>
      </w:r>
      <w:r w:rsidRPr="007F5E57">
        <w:rPr>
          <w:rFonts w:ascii="Arial" w:hAnsi="Arial" w:cs="Arial"/>
          <w:sz w:val="20"/>
          <w:szCs w:val="20"/>
        </w:rPr>
        <w:t>., Yaremko, B., McEwan, A., Amanie, J., Yee, D., Cho, J., McQuarrie, S., Riauka, T., Sloboda, R., Wiebe, L., Loebenberg, R., Janicki, C.</w:t>
      </w:r>
    </w:p>
    <w:p w14:paraId="09F0CB54" w14:textId="77777777" w:rsidR="002B6509" w:rsidRPr="007F5E57" w:rsidRDefault="00EB51F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Dosimetry study of [I-131] and [I-125]- meta-iodobenzyl guanidine in a simulating model for neuroblastoma metastasis</w:t>
      </w:r>
    </w:p>
    <w:p w14:paraId="6F572626" w14:textId="75B51ECB" w:rsidR="00EB51F2" w:rsidRPr="007F5E57" w:rsidRDefault="00EB51F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Technology in Cancer Research and Treatment</w:t>
      </w:r>
      <w:r w:rsidR="002B6509" w:rsidRPr="007F5E57">
        <w:rPr>
          <w:rFonts w:ascii="Arial" w:hAnsi="Arial" w:cs="Arial"/>
          <w:sz w:val="20"/>
          <w:szCs w:val="20"/>
        </w:rPr>
        <w:t xml:space="preserve">; </w:t>
      </w:r>
      <w:r w:rsidRPr="007F5E57">
        <w:rPr>
          <w:rFonts w:ascii="Arial" w:hAnsi="Arial" w:cs="Arial"/>
          <w:sz w:val="20"/>
          <w:szCs w:val="20"/>
        </w:rPr>
        <w:t>Volume 12, Issue 1, 2013, Pages 79-90</w:t>
      </w:r>
    </w:p>
    <w:p w14:paraId="5FB44FD4" w14:textId="77777777" w:rsidR="00EB51F2" w:rsidRPr="007F5E57" w:rsidRDefault="00EB51F2" w:rsidP="0048374A">
      <w:pPr>
        <w:spacing w:line="276" w:lineRule="auto"/>
        <w:ind w:hanging="284"/>
        <w:rPr>
          <w:rFonts w:ascii="Arial" w:hAnsi="Arial" w:cs="Arial"/>
          <w:sz w:val="20"/>
          <w:szCs w:val="20"/>
        </w:rPr>
      </w:pPr>
    </w:p>
    <w:p w14:paraId="058E3CE2" w14:textId="0A5093BC" w:rsidR="00221102" w:rsidRPr="007F5E57" w:rsidRDefault="002E1D04" w:rsidP="0048374A">
      <w:pPr>
        <w:spacing w:line="276" w:lineRule="auto"/>
        <w:ind w:hanging="284"/>
        <w:rPr>
          <w:rFonts w:ascii="Arial" w:hAnsi="Arial" w:cs="Arial"/>
          <w:sz w:val="20"/>
          <w:szCs w:val="20"/>
        </w:rPr>
      </w:pPr>
      <w:r w:rsidRPr="007F5E57">
        <w:rPr>
          <w:rFonts w:ascii="Arial" w:hAnsi="Arial" w:cs="Arial"/>
          <w:sz w:val="20"/>
          <w:szCs w:val="20"/>
        </w:rPr>
        <w:t>53</w:t>
      </w:r>
      <w:r w:rsidR="002214CD" w:rsidRPr="007F5E57">
        <w:rPr>
          <w:rFonts w:ascii="Arial" w:hAnsi="Arial" w:cs="Arial"/>
          <w:sz w:val="20"/>
          <w:szCs w:val="20"/>
        </w:rPr>
        <w:tab/>
      </w:r>
      <w:r w:rsidR="00AA1D00" w:rsidRPr="007F5E57">
        <w:rPr>
          <w:rFonts w:ascii="Arial" w:hAnsi="Arial" w:cs="Arial"/>
          <w:sz w:val="20"/>
          <w:szCs w:val="20"/>
          <w:u w:val="single"/>
        </w:rPr>
        <w:t>Al-Hallak, M.H.D.K., Sarfraz, M.K., Azarmi,</w:t>
      </w:r>
      <w:r w:rsidR="00AA1D00" w:rsidRPr="007F5E57">
        <w:rPr>
          <w:rFonts w:ascii="Arial" w:hAnsi="Arial" w:cs="Arial"/>
          <w:sz w:val="20"/>
          <w:szCs w:val="20"/>
        </w:rPr>
        <w:t xml:space="preserve"> S., Roa, W.H., Finlay, W.H., Rouleau, C., </w:t>
      </w:r>
      <w:r w:rsidR="00AA1D00" w:rsidRPr="007F5E57">
        <w:rPr>
          <w:rFonts w:ascii="Arial" w:hAnsi="Arial" w:cs="Arial"/>
          <w:b/>
          <w:sz w:val="20"/>
          <w:szCs w:val="20"/>
        </w:rPr>
        <w:t>Löbenberg, R.</w:t>
      </w:r>
      <w:r w:rsidR="00AA1D00" w:rsidRPr="007F5E57">
        <w:rPr>
          <w:rFonts w:ascii="Arial" w:hAnsi="Arial" w:cs="Arial"/>
          <w:sz w:val="20"/>
          <w:szCs w:val="20"/>
        </w:rPr>
        <w:t xml:space="preserve"> </w:t>
      </w:r>
      <w:r w:rsidR="00221102" w:rsidRPr="007F5E57">
        <w:rPr>
          <w:rFonts w:ascii="Arial" w:hAnsi="Arial" w:cs="Arial"/>
          <w:sz w:val="20"/>
          <w:szCs w:val="20"/>
        </w:rPr>
        <w:t xml:space="preserve">Distribution of effervescent inhalable nanoparticles after pulmonary delivery: An in vivo study </w:t>
      </w:r>
    </w:p>
    <w:p w14:paraId="3CC25BEE" w14:textId="1303730E" w:rsidR="00221102" w:rsidRPr="007F5E57" w:rsidRDefault="00221102" w:rsidP="0048374A">
      <w:pPr>
        <w:spacing w:line="276" w:lineRule="auto"/>
        <w:rPr>
          <w:rFonts w:ascii="Arial" w:hAnsi="Arial" w:cs="Arial"/>
          <w:sz w:val="20"/>
          <w:szCs w:val="20"/>
        </w:rPr>
      </w:pPr>
      <w:r w:rsidRPr="007F5E57">
        <w:rPr>
          <w:rFonts w:ascii="Arial" w:hAnsi="Arial" w:cs="Arial"/>
          <w:sz w:val="20"/>
          <w:szCs w:val="20"/>
        </w:rPr>
        <w:t>Therapeutic D</w:t>
      </w:r>
      <w:r w:rsidR="002214CD" w:rsidRPr="007F5E57">
        <w:rPr>
          <w:rFonts w:ascii="Arial" w:hAnsi="Arial" w:cs="Arial"/>
          <w:sz w:val="20"/>
          <w:szCs w:val="20"/>
        </w:rPr>
        <w:t>elivery 2012 3 (6)</w:t>
      </w:r>
      <w:r w:rsidRPr="007F5E57">
        <w:rPr>
          <w:rFonts w:ascii="Arial" w:hAnsi="Arial" w:cs="Arial"/>
          <w:sz w:val="20"/>
          <w:szCs w:val="20"/>
        </w:rPr>
        <w:t>, pp. 725-734</w:t>
      </w:r>
    </w:p>
    <w:p w14:paraId="074D8B49" w14:textId="77777777" w:rsidR="00221102" w:rsidRPr="007F5E57" w:rsidRDefault="00221102" w:rsidP="0048374A">
      <w:pPr>
        <w:spacing w:line="276" w:lineRule="auto"/>
        <w:rPr>
          <w:rFonts w:ascii="Arial" w:hAnsi="Arial" w:cs="Arial"/>
          <w:sz w:val="20"/>
          <w:szCs w:val="20"/>
        </w:rPr>
      </w:pPr>
    </w:p>
    <w:p w14:paraId="44E5307B" w14:textId="149DE40F" w:rsidR="00047859" w:rsidRPr="007F5E57" w:rsidRDefault="002E1D04" w:rsidP="0048374A">
      <w:pPr>
        <w:widowControl w:val="0"/>
        <w:autoSpaceDE w:val="0"/>
        <w:autoSpaceDN w:val="0"/>
        <w:adjustRightInd w:val="0"/>
        <w:spacing w:line="276" w:lineRule="auto"/>
        <w:ind w:hanging="284"/>
        <w:rPr>
          <w:rFonts w:ascii="Arial" w:hAnsi="Arial" w:cs="Arial"/>
          <w:sz w:val="20"/>
          <w:szCs w:val="20"/>
        </w:rPr>
      </w:pPr>
      <w:r w:rsidRPr="007F5E57">
        <w:rPr>
          <w:rFonts w:ascii="Arial" w:hAnsi="Arial" w:cs="Arial"/>
          <w:sz w:val="20"/>
          <w:szCs w:val="20"/>
        </w:rPr>
        <w:t>52</w:t>
      </w:r>
      <w:r w:rsidR="00047859" w:rsidRPr="007F5E57">
        <w:rPr>
          <w:rFonts w:ascii="Arial" w:hAnsi="Arial" w:cs="Arial"/>
          <w:sz w:val="20"/>
          <w:szCs w:val="20"/>
        </w:rPr>
        <w:tab/>
      </w:r>
      <w:r w:rsidR="00AA1D00" w:rsidRPr="007F5E57">
        <w:rPr>
          <w:rFonts w:ascii="Arial" w:hAnsi="Arial" w:cs="Arial"/>
          <w:sz w:val="20"/>
          <w:szCs w:val="20"/>
          <w:u w:val="single"/>
        </w:rPr>
        <w:t>Naiyana Gujral</w:t>
      </w:r>
      <w:r w:rsidR="00AA1D00" w:rsidRPr="007F5E57">
        <w:rPr>
          <w:rFonts w:ascii="Arial" w:hAnsi="Arial" w:cs="Arial"/>
          <w:sz w:val="20"/>
          <w:szCs w:val="20"/>
        </w:rPr>
        <w:t xml:space="preserve">, Raimar Löbenberg, Mavanur Suresh, and </w:t>
      </w:r>
      <w:r w:rsidR="00AA1D00" w:rsidRPr="007F5E57">
        <w:rPr>
          <w:rFonts w:ascii="Arial" w:hAnsi="Arial" w:cs="Arial"/>
          <w:b/>
          <w:sz w:val="20"/>
          <w:szCs w:val="20"/>
        </w:rPr>
        <w:t>Hoon Sunwoo</w:t>
      </w:r>
      <w:r w:rsidR="00AA1D00" w:rsidRPr="007F5E57">
        <w:rPr>
          <w:rFonts w:ascii="Arial" w:hAnsi="Arial" w:cs="Arial"/>
          <w:sz w:val="20"/>
          <w:szCs w:val="20"/>
        </w:rPr>
        <w:t xml:space="preserve"> </w:t>
      </w:r>
      <w:r w:rsidR="00B433C5" w:rsidRPr="007F5E57">
        <w:rPr>
          <w:rFonts w:ascii="Arial" w:hAnsi="Arial" w:cs="Arial"/>
          <w:sz w:val="20"/>
          <w:szCs w:val="20"/>
        </w:rPr>
        <w:br/>
      </w:r>
      <w:r w:rsidR="00423353" w:rsidRPr="007F5E57">
        <w:rPr>
          <w:rFonts w:ascii="Arial" w:hAnsi="Arial" w:cs="Arial"/>
          <w:sz w:val="20"/>
          <w:szCs w:val="20"/>
        </w:rPr>
        <w:t xml:space="preserve">In-Vitro and In-Vivo Binding Activity of Chicken Egg Yolk Immunoglobulin Y (IgY) against Gliadin in Food Matrix. </w:t>
      </w:r>
      <w:r w:rsidR="00423353" w:rsidRPr="007F5E57">
        <w:rPr>
          <w:rFonts w:ascii="Arial" w:hAnsi="Arial" w:cs="Arial"/>
          <w:sz w:val="20"/>
          <w:szCs w:val="20"/>
        </w:rPr>
        <w:br/>
        <w:t xml:space="preserve">Journal of Agriculture and Food Chemistry </w:t>
      </w:r>
      <w:r w:rsidR="0086173B" w:rsidRPr="007F5E57">
        <w:rPr>
          <w:rFonts w:ascii="Arial" w:hAnsi="Arial" w:cs="Arial"/>
          <w:sz w:val="20"/>
          <w:szCs w:val="20"/>
        </w:rPr>
        <w:t>2012 60 (12) , pp. 3166-3172</w:t>
      </w:r>
    </w:p>
    <w:p w14:paraId="0B612A7A" w14:textId="77777777" w:rsidR="006F6744" w:rsidRPr="007F5E57" w:rsidRDefault="006F6744" w:rsidP="0048374A">
      <w:pPr>
        <w:pStyle w:val="authors"/>
        <w:spacing w:before="0" w:beforeAutospacing="0" w:after="0" w:afterAutospacing="0" w:line="276" w:lineRule="auto"/>
        <w:ind w:hanging="284"/>
        <w:rPr>
          <w:rFonts w:ascii="Arial" w:hAnsi="Arial" w:cs="Arial"/>
        </w:rPr>
      </w:pPr>
    </w:p>
    <w:p w14:paraId="2781CB08" w14:textId="56FEEC19" w:rsidR="00F16EF5" w:rsidRPr="007F5E57" w:rsidRDefault="002E1D04" w:rsidP="0048374A">
      <w:pPr>
        <w:pStyle w:val="authors"/>
        <w:spacing w:before="0" w:beforeAutospacing="0" w:after="0" w:afterAutospacing="0" w:line="276" w:lineRule="auto"/>
        <w:ind w:hanging="284"/>
        <w:rPr>
          <w:rFonts w:ascii="Arial" w:hAnsi="Arial" w:cs="Arial"/>
        </w:rPr>
      </w:pPr>
      <w:r w:rsidRPr="007F5E57">
        <w:rPr>
          <w:rFonts w:ascii="Arial" w:hAnsi="Arial" w:cs="Arial"/>
        </w:rPr>
        <w:t>51</w:t>
      </w:r>
      <w:r w:rsidR="00F16EF5" w:rsidRPr="007F5E57">
        <w:rPr>
          <w:rFonts w:ascii="Arial" w:hAnsi="Arial" w:cs="Arial"/>
        </w:rPr>
        <w:tab/>
      </w:r>
      <w:r w:rsidR="00AA1D00" w:rsidRPr="007F5E57">
        <w:rPr>
          <w:rFonts w:ascii="Arial" w:hAnsi="Arial" w:cs="Arial"/>
          <w:b/>
        </w:rPr>
        <w:t>Raimar Löbenberg</w:t>
      </w:r>
      <w:r w:rsidR="00AA1D00" w:rsidRPr="007F5E57">
        <w:rPr>
          <w:rFonts w:ascii="Arial" w:hAnsi="Arial" w:cs="Arial"/>
        </w:rPr>
        <w:t>, Nadia B. Chacra, Erika S. Stippler, Vinod P. Shah, Anthony J. DeStefano, Walter W. Hauck, and Roger L. Williams</w:t>
      </w:r>
      <w:r w:rsidR="00AA1D00" w:rsidRPr="007F5E57">
        <w:rPr>
          <w:rFonts w:ascii="Arial" w:hAnsi="Arial" w:cs="Arial"/>
        </w:rPr>
        <w:br/>
      </w:r>
      <w:r w:rsidR="00F16EF5" w:rsidRPr="007F5E57">
        <w:rPr>
          <w:rFonts w:ascii="Arial" w:hAnsi="Arial" w:cs="Arial"/>
        </w:rPr>
        <w:t xml:space="preserve">Global Standards for Comparator Pharmaceutical Products: Case Studies of Amoxicillin, Metronidazole, and Zidovudine in the Americas, </w:t>
      </w:r>
      <w:r w:rsidR="00221102" w:rsidRPr="007F5E57">
        <w:rPr>
          <w:rFonts w:ascii="Arial" w:hAnsi="Arial" w:cs="Arial"/>
        </w:rPr>
        <w:t>AAPS Journal 2012, Volume 14, Number 3, Pages 462-472</w:t>
      </w:r>
    </w:p>
    <w:p w14:paraId="4A3FE4DC" w14:textId="77777777" w:rsidR="0048374A" w:rsidRPr="007F5E57" w:rsidRDefault="0048374A" w:rsidP="0048374A">
      <w:pPr>
        <w:spacing w:line="276" w:lineRule="auto"/>
        <w:ind w:hanging="284"/>
        <w:rPr>
          <w:rFonts w:ascii="Arial" w:hAnsi="Arial" w:cs="Arial"/>
          <w:sz w:val="20"/>
          <w:szCs w:val="20"/>
        </w:rPr>
      </w:pPr>
    </w:p>
    <w:p w14:paraId="3956BE69" w14:textId="26DF829B" w:rsidR="00902AB7" w:rsidRPr="007F5E57" w:rsidRDefault="002E1D04" w:rsidP="0048374A">
      <w:pPr>
        <w:spacing w:line="276" w:lineRule="auto"/>
        <w:ind w:hanging="284"/>
        <w:rPr>
          <w:rFonts w:ascii="Arial" w:hAnsi="Arial" w:cs="Arial"/>
          <w:sz w:val="20"/>
          <w:szCs w:val="20"/>
        </w:rPr>
      </w:pPr>
      <w:r w:rsidRPr="007F5E57">
        <w:rPr>
          <w:rFonts w:ascii="Arial" w:hAnsi="Arial" w:cs="Arial"/>
          <w:sz w:val="20"/>
          <w:szCs w:val="20"/>
        </w:rPr>
        <w:t>50</w:t>
      </w:r>
      <w:r w:rsidR="00902AB7" w:rsidRPr="007F5E57">
        <w:rPr>
          <w:rFonts w:ascii="Arial" w:hAnsi="Arial" w:cs="Arial"/>
          <w:sz w:val="20"/>
          <w:szCs w:val="20"/>
        </w:rPr>
        <w:tab/>
      </w:r>
      <w:r w:rsidR="00AA1D00" w:rsidRPr="007F5E57">
        <w:rPr>
          <w:rFonts w:ascii="Arial" w:hAnsi="Arial" w:cs="Arial"/>
          <w:sz w:val="20"/>
          <w:szCs w:val="20"/>
          <w:u w:val="single"/>
        </w:rPr>
        <w:t>S. Waldmann, M. Almukainzi,</w:t>
      </w:r>
      <w:r w:rsidR="00AA1D00" w:rsidRPr="007F5E57">
        <w:rPr>
          <w:rFonts w:ascii="Arial" w:hAnsi="Arial" w:cs="Arial"/>
          <w:sz w:val="20"/>
          <w:szCs w:val="20"/>
        </w:rPr>
        <w:t xml:space="preserve"> N.B. Chacra, G.L. Amidon, B.-J. Lee, J. Feng, I. Kanfer, J.Z. Zuo, M. B. Bolger, </w:t>
      </w:r>
      <w:r w:rsidR="00AA1D00" w:rsidRPr="007F5E57">
        <w:rPr>
          <w:rFonts w:ascii="Arial" w:hAnsi="Arial" w:cs="Arial"/>
          <w:b/>
          <w:sz w:val="20"/>
          <w:szCs w:val="20"/>
        </w:rPr>
        <w:t>R. Löbenberg,</w:t>
      </w:r>
      <w:r w:rsidR="00AA1D00" w:rsidRPr="007F5E57">
        <w:rPr>
          <w:rFonts w:ascii="Arial" w:hAnsi="Arial" w:cs="Arial"/>
          <w:sz w:val="20"/>
          <w:szCs w:val="20"/>
        </w:rPr>
        <w:t xml:space="preserve"> </w:t>
      </w:r>
      <w:r w:rsidR="00A9402E" w:rsidRPr="007F5E57">
        <w:rPr>
          <w:rFonts w:ascii="Arial" w:hAnsi="Arial" w:cs="Arial"/>
          <w:sz w:val="20"/>
          <w:szCs w:val="20"/>
        </w:rPr>
        <w:t>Provisional Biopharmaceutical Classification of common Herbs used in Western Medicine</w:t>
      </w:r>
    </w:p>
    <w:p w14:paraId="4FD38714" w14:textId="3D75D895" w:rsidR="002214CD" w:rsidRPr="007F5E57" w:rsidRDefault="00F16EF5" w:rsidP="0048374A">
      <w:pPr>
        <w:spacing w:line="276" w:lineRule="auto"/>
        <w:rPr>
          <w:rFonts w:ascii="Arial" w:hAnsi="Arial" w:cs="Arial"/>
          <w:sz w:val="20"/>
          <w:szCs w:val="20"/>
        </w:rPr>
      </w:pPr>
      <w:r w:rsidRPr="007F5E57">
        <w:rPr>
          <w:rFonts w:ascii="Arial" w:hAnsi="Arial" w:cs="Arial"/>
          <w:sz w:val="20"/>
          <w:szCs w:val="20"/>
        </w:rPr>
        <w:t xml:space="preserve">Molecular Pharmaceutics </w:t>
      </w:r>
      <w:r w:rsidR="00221102" w:rsidRPr="007F5E57">
        <w:rPr>
          <w:rFonts w:ascii="Arial" w:hAnsi="Arial" w:cs="Arial"/>
          <w:sz w:val="20"/>
          <w:szCs w:val="20"/>
        </w:rPr>
        <w:t>9 (4) , pp. 815-822</w:t>
      </w:r>
    </w:p>
    <w:p w14:paraId="103BA1F2" w14:textId="77777777" w:rsidR="0048374A" w:rsidRPr="007F5E57" w:rsidRDefault="0048374A" w:rsidP="0048374A">
      <w:pPr>
        <w:pStyle w:val="ListParagraph"/>
        <w:shd w:val="clear" w:color="auto" w:fill="FFFFFF"/>
        <w:spacing w:line="276" w:lineRule="auto"/>
        <w:ind w:left="0" w:hanging="284"/>
        <w:rPr>
          <w:rFonts w:ascii="Arial" w:hAnsi="Arial" w:cs="Arial"/>
          <w:sz w:val="20"/>
          <w:szCs w:val="20"/>
        </w:rPr>
      </w:pPr>
    </w:p>
    <w:p w14:paraId="540E5EF2" w14:textId="46FB9D77" w:rsidR="00B34A86" w:rsidRPr="007F5E57" w:rsidRDefault="002E1D04" w:rsidP="0048374A">
      <w:pPr>
        <w:pStyle w:val="ListParagraph"/>
        <w:shd w:val="clear" w:color="auto" w:fill="FFFFFF"/>
        <w:spacing w:line="276" w:lineRule="auto"/>
        <w:ind w:left="0" w:hanging="284"/>
        <w:rPr>
          <w:rFonts w:ascii="Arial" w:hAnsi="Arial" w:cs="Arial"/>
          <w:sz w:val="20"/>
          <w:szCs w:val="20"/>
        </w:rPr>
      </w:pPr>
      <w:r w:rsidRPr="007F5E57">
        <w:rPr>
          <w:rFonts w:ascii="Arial" w:hAnsi="Arial" w:cs="Arial"/>
          <w:sz w:val="20"/>
          <w:szCs w:val="20"/>
        </w:rPr>
        <w:t>49</w:t>
      </w:r>
      <w:r w:rsidRPr="007F5E57">
        <w:tab/>
      </w:r>
      <w:hyperlink r:id="rId14" w:tooltip="Show author details" w:history="1">
        <w:r w:rsidR="002214CD" w:rsidRPr="007F5E57">
          <w:rPr>
            <w:rFonts w:ascii="Arial" w:hAnsi="Arial" w:cs="Arial"/>
            <w:sz w:val="20"/>
            <w:szCs w:val="20"/>
          </w:rPr>
          <w:t>Dehalu, V.</w:t>
        </w:r>
      </w:hyperlink>
      <w:r w:rsidR="002214CD" w:rsidRPr="007F5E57">
        <w:rPr>
          <w:rFonts w:ascii="Arial" w:hAnsi="Arial" w:cs="Arial"/>
          <w:sz w:val="20"/>
          <w:szCs w:val="20"/>
        </w:rPr>
        <w:t>, </w:t>
      </w:r>
      <w:hyperlink r:id="rId15" w:tooltip="Show author details" w:history="1">
        <w:r w:rsidR="002214CD" w:rsidRPr="007F5E57">
          <w:rPr>
            <w:rFonts w:ascii="Arial" w:hAnsi="Arial" w:cs="Arial"/>
            <w:sz w:val="20"/>
            <w:szCs w:val="20"/>
          </w:rPr>
          <w:t>Weigel, S.</w:t>
        </w:r>
      </w:hyperlink>
      <w:r w:rsidR="002214CD" w:rsidRPr="007F5E57">
        <w:rPr>
          <w:rFonts w:ascii="Arial" w:hAnsi="Arial" w:cs="Arial"/>
          <w:sz w:val="20"/>
          <w:szCs w:val="20"/>
        </w:rPr>
        <w:t>, </w:t>
      </w:r>
      <w:hyperlink r:id="rId16" w:tooltip="Show author details" w:history="1">
        <w:r w:rsidR="002214CD" w:rsidRPr="007F5E57">
          <w:rPr>
            <w:rFonts w:ascii="Arial" w:hAnsi="Arial" w:cs="Arial"/>
            <w:sz w:val="20"/>
            <w:szCs w:val="20"/>
          </w:rPr>
          <w:t>Rebe, S.</w:t>
        </w:r>
      </w:hyperlink>
      <w:r w:rsidR="002214CD" w:rsidRPr="007F5E57">
        <w:rPr>
          <w:rFonts w:ascii="Arial" w:hAnsi="Arial" w:cs="Arial"/>
          <w:sz w:val="20"/>
          <w:szCs w:val="20"/>
        </w:rPr>
        <w:t>, </w:t>
      </w:r>
      <w:hyperlink r:id="rId17" w:tooltip="Show author details" w:history="1">
        <w:r w:rsidR="002214CD" w:rsidRPr="007F5E57">
          <w:rPr>
            <w:rFonts w:ascii="Arial" w:hAnsi="Arial" w:cs="Arial"/>
            <w:sz w:val="20"/>
            <w:szCs w:val="20"/>
          </w:rPr>
          <w:t>Grombe, R.</w:t>
        </w:r>
      </w:hyperlink>
      <w:r w:rsidR="002214CD" w:rsidRPr="007F5E57">
        <w:rPr>
          <w:rFonts w:ascii="Arial" w:hAnsi="Arial" w:cs="Arial"/>
          <w:sz w:val="20"/>
          <w:szCs w:val="20"/>
        </w:rPr>
        <w:t>,</w:t>
      </w:r>
      <w:hyperlink r:id="rId18" w:tooltip="Show author details" w:history="1">
        <w:r w:rsidR="002214CD" w:rsidRPr="007F5E57">
          <w:rPr>
            <w:rFonts w:ascii="Arial" w:hAnsi="Arial" w:cs="Arial"/>
            <w:sz w:val="20"/>
            <w:szCs w:val="20"/>
          </w:rPr>
          <w:t>Löbenberg, R.</w:t>
        </w:r>
      </w:hyperlink>
      <w:r w:rsidR="002214CD" w:rsidRPr="007F5E57">
        <w:rPr>
          <w:rFonts w:ascii="Arial" w:hAnsi="Arial" w:cs="Arial"/>
          <w:sz w:val="20"/>
          <w:szCs w:val="20"/>
        </w:rPr>
        <w:t>, </w:t>
      </w:r>
      <w:hyperlink r:id="rId19" w:tooltip="Show author details" w:history="1">
        <w:r w:rsidR="002214CD" w:rsidRPr="007F5E57">
          <w:rPr>
            <w:rFonts w:ascii="Arial" w:hAnsi="Arial" w:cs="Arial"/>
            <w:sz w:val="20"/>
            <w:szCs w:val="20"/>
          </w:rPr>
          <w:t>Delahaut, P.</w:t>
        </w:r>
      </w:hyperlink>
      <w:r w:rsidR="00770D8C" w:rsidRPr="007F5E57">
        <w:rPr>
          <w:rFonts w:ascii="Arial" w:hAnsi="Arial" w:cs="Arial"/>
          <w:sz w:val="20"/>
          <w:szCs w:val="20"/>
        </w:rPr>
        <w:t>Production and characterization of antibodies against crosslinked gelatin nanoparticles and first steps toward developing an ELISA screening kit</w:t>
      </w:r>
      <w:r w:rsidR="002214CD" w:rsidRPr="007F5E57">
        <w:rPr>
          <w:rFonts w:ascii="Arial" w:hAnsi="Arial" w:cs="Arial"/>
          <w:sz w:val="20"/>
          <w:szCs w:val="20"/>
        </w:rPr>
        <w:t>, Analytical and Bioanalytical Chemistry , pp. 1</w:t>
      </w:r>
      <w:r w:rsidRPr="007F5E57">
        <w:rPr>
          <w:rFonts w:ascii="Arial" w:hAnsi="Arial" w:cs="Arial"/>
          <w:sz w:val="20"/>
          <w:szCs w:val="20"/>
        </w:rPr>
        <w:t>-7</w:t>
      </w:r>
      <w:r w:rsidR="00B34A86" w:rsidRPr="007F5E57">
        <w:rPr>
          <w:rFonts w:ascii="Arial" w:hAnsi="Arial" w:cs="Arial"/>
          <w:sz w:val="20"/>
          <w:szCs w:val="20"/>
        </w:rPr>
        <w:tab/>
      </w:r>
      <w:r w:rsidR="003704BA" w:rsidRPr="007F5E57">
        <w:rPr>
          <w:rFonts w:ascii="Arial" w:hAnsi="Arial" w:cs="Arial"/>
          <w:sz w:val="20"/>
          <w:szCs w:val="20"/>
        </w:rPr>
        <w:t xml:space="preserve"> </w:t>
      </w:r>
    </w:p>
    <w:p w14:paraId="5AC0791C" w14:textId="77777777" w:rsidR="0048374A" w:rsidRPr="007F5E57" w:rsidRDefault="0048374A" w:rsidP="0048374A">
      <w:pPr>
        <w:spacing w:line="276" w:lineRule="auto"/>
        <w:ind w:hanging="284"/>
        <w:rPr>
          <w:rFonts w:ascii="Arial" w:hAnsi="Arial" w:cs="Arial"/>
          <w:sz w:val="20"/>
          <w:szCs w:val="20"/>
        </w:rPr>
      </w:pPr>
    </w:p>
    <w:p w14:paraId="465D4EB1" w14:textId="77777777" w:rsidR="00365905"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48</w:t>
      </w:r>
      <w:r w:rsidR="00960854" w:rsidRPr="007F5E57">
        <w:rPr>
          <w:rFonts w:ascii="Arial" w:hAnsi="Arial" w:cs="Arial"/>
          <w:sz w:val="20"/>
          <w:szCs w:val="20"/>
        </w:rPr>
        <w:tab/>
      </w:r>
      <w:r w:rsidR="00365905" w:rsidRPr="007F5E57">
        <w:rPr>
          <w:rFonts w:ascii="Arial" w:hAnsi="Arial" w:cs="Arial"/>
          <w:sz w:val="20"/>
          <w:szCs w:val="20"/>
        </w:rPr>
        <w:t>Túlia de Souza Botelho, Vanessa Franco Tavares, Cátia Panizzon Dal Curtivo, Silvie Rosa Balzan Sarolli, Marcio Adriano Fernandes, Carmen Maria Dunaduzzi, Raimar Löbenberg</w:t>
      </w:r>
      <w:r w:rsidR="00365905" w:rsidRPr="007F5E57">
        <w:rPr>
          <w:rFonts w:ascii="Arial" w:hAnsi="Arial" w:cs="Arial"/>
          <w:b/>
          <w:sz w:val="20"/>
          <w:szCs w:val="20"/>
        </w:rPr>
        <w:t>, Nádia Araci Bou-Chacra</w:t>
      </w:r>
    </w:p>
    <w:p w14:paraId="04A0C1E8" w14:textId="77777777" w:rsidR="003704BA" w:rsidRPr="007F5E57" w:rsidRDefault="003704BA" w:rsidP="0048374A">
      <w:pPr>
        <w:spacing w:line="276" w:lineRule="auto"/>
        <w:rPr>
          <w:rFonts w:ascii="Arial" w:hAnsi="Arial" w:cs="Arial"/>
          <w:sz w:val="20"/>
          <w:szCs w:val="20"/>
        </w:rPr>
      </w:pPr>
      <w:r w:rsidRPr="007F5E57">
        <w:rPr>
          <w:rFonts w:ascii="Arial" w:hAnsi="Arial" w:cs="Arial"/>
          <w:sz w:val="20"/>
          <w:szCs w:val="20"/>
        </w:rPr>
        <w:t xml:space="preserve">A Statistical Approach to Evaluating the Manufacture of Furosemide Tablets </w:t>
      </w:r>
    </w:p>
    <w:p w14:paraId="263BA073" w14:textId="77777777" w:rsidR="00365905" w:rsidRPr="007F5E57" w:rsidRDefault="00365905" w:rsidP="0048374A">
      <w:pPr>
        <w:spacing w:line="276" w:lineRule="auto"/>
        <w:rPr>
          <w:rFonts w:ascii="Arial" w:hAnsi="Arial" w:cs="Arial"/>
          <w:sz w:val="20"/>
          <w:szCs w:val="20"/>
        </w:rPr>
      </w:pPr>
      <w:r w:rsidRPr="007F5E57">
        <w:rPr>
          <w:rFonts w:ascii="Arial" w:hAnsi="Arial" w:cs="Arial"/>
          <w:sz w:val="20"/>
          <w:szCs w:val="20"/>
        </w:rPr>
        <w:t>Pharmaceutical Technology, Volume 35, Issue 3, pp. 112-121</w:t>
      </w:r>
      <w:r w:rsidR="00DC7FF1" w:rsidRPr="007F5E57">
        <w:rPr>
          <w:rFonts w:ascii="Arial" w:hAnsi="Arial" w:cs="Arial"/>
          <w:sz w:val="20"/>
          <w:szCs w:val="20"/>
        </w:rPr>
        <w:t>,</w:t>
      </w:r>
      <w:r w:rsidRPr="007F5E57">
        <w:rPr>
          <w:rFonts w:ascii="Arial" w:hAnsi="Arial" w:cs="Arial"/>
          <w:sz w:val="20"/>
          <w:szCs w:val="20"/>
        </w:rPr>
        <w:t xml:space="preserve"> </w:t>
      </w:r>
      <w:r w:rsidR="00DC7FF1" w:rsidRPr="007F5E57">
        <w:rPr>
          <w:rFonts w:ascii="Arial" w:hAnsi="Arial" w:cs="Arial"/>
          <w:sz w:val="20"/>
          <w:szCs w:val="20"/>
        </w:rPr>
        <w:t>2011</w:t>
      </w:r>
    </w:p>
    <w:p w14:paraId="588713F9" w14:textId="77777777" w:rsidR="00365905" w:rsidRPr="007F5E57" w:rsidRDefault="00365905" w:rsidP="0048374A">
      <w:pPr>
        <w:spacing w:line="276" w:lineRule="auto"/>
        <w:rPr>
          <w:rFonts w:ascii="Arial" w:hAnsi="Arial" w:cs="Arial"/>
          <w:sz w:val="20"/>
          <w:szCs w:val="20"/>
        </w:rPr>
      </w:pPr>
    </w:p>
    <w:p w14:paraId="51161A23" w14:textId="77777777" w:rsidR="009260AF" w:rsidRPr="007F5E57" w:rsidRDefault="0086472A" w:rsidP="0048374A">
      <w:pPr>
        <w:spacing w:line="276" w:lineRule="auto"/>
        <w:ind w:hanging="284"/>
        <w:rPr>
          <w:rFonts w:ascii="Arial" w:hAnsi="Arial" w:cs="Arial"/>
          <w:b/>
          <w:sz w:val="20"/>
          <w:szCs w:val="20"/>
        </w:rPr>
      </w:pPr>
      <w:r w:rsidRPr="007F5E57">
        <w:rPr>
          <w:rFonts w:ascii="Arial" w:hAnsi="Arial" w:cs="Arial"/>
          <w:sz w:val="20"/>
          <w:szCs w:val="20"/>
        </w:rPr>
        <w:t>47</w:t>
      </w:r>
      <w:r w:rsidR="00C4433A" w:rsidRPr="007F5E57">
        <w:rPr>
          <w:rFonts w:ascii="Arial" w:hAnsi="Arial" w:cs="Arial"/>
          <w:sz w:val="20"/>
          <w:szCs w:val="20"/>
        </w:rPr>
        <w:tab/>
      </w:r>
      <w:r w:rsidR="009260AF" w:rsidRPr="007F5E57">
        <w:rPr>
          <w:rFonts w:ascii="Arial" w:hAnsi="Arial" w:cs="Arial"/>
          <w:sz w:val="20"/>
          <w:szCs w:val="20"/>
          <w:u w:val="single"/>
        </w:rPr>
        <w:t>Almukainzi, M., Salehi, M., Chacra, N.A.B</w:t>
      </w:r>
      <w:r w:rsidR="009260AF" w:rsidRPr="007F5E57">
        <w:rPr>
          <w:rFonts w:ascii="Arial" w:hAnsi="Arial" w:cs="Arial"/>
          <w:sz w:val="20"/>
          <w:szCs w:val="20"/>
        </w:rPr>
        <w:t xml:space="preserve">., </w:t>
      </w:r>
      <w:r w:rsidR="009260AF" w:rsidRPr="007F5E57">
        <w:rPr>
          <w:rFonts w:ascii="Arial" w:hAnsi="Arial" w:cs="Arial"/>
          <w:b/>
          <w:sz w:val="20"/>
          <w:szCs w:val="20"/>
        </w:rPr>
        <w:t>Löbenberg, R.</w:t>
      </w:r>
    </w:p>
    <w:p w14:paraId="57F59305"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Comparison of the rupture and disintegration tests for soft-shell capsules</w:t>
      </w:r>
    </w:p>
    <w:p w14:paraId="03160CA6"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(2011) Dissolution Technologies, 18 (1), pp. 21-25. </w:t>
      </w:r>
    </w:p>
    <w:p w14:paraId="7FEFEA02" w14:textId="77777777" w:rsidR="00C754F8" w:rsidRPr="007F5E57" w:rsidRDefault="00C754F8" w:rsidP="0048374A">
      <w:pPr>
        <w:spacing w:line="276" w:lineRule="auto"/>
        <w:ind w:hanging="284"/>
        <w:rPr>
          <w:rFonts w:ascii="Arial" w:hAnsi="Arial" w:cs="Arial"/>
          <w:sz w:val="20"/>
          <w:szCs w:val="20"/>
        </w:rPr>
      </w:pPr>
    </w:p>
    <w:p w14:paraId="31F1474A" w14:textId="77777777" w:rsidR="00915798"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46</w:t>
      </w:r>
      <w:r w:rsidR="00C4433A" w:rsidRPr="007F5E57">
        <w:rPr>
          <w:rFonts w:ascii="Arial" w:hAnsi="Arial" w:cs="Arial"/>
          <w:sz w:val="20"/>
          <w:szCs w:val="20"/>
        </w:rPr>
        <w:tab/>
      </w:r>
      <w:r w:rsidR="00915798" w:rsidRPr="007F5E57">
        <w:rPr>
          <w:rFonts w:ascii="Arial" w:hAnsi="Arial" w:cs="Arial"/>
          <w:sz w:val="20"/>
          <w:szCs w:val="20"/>
        </w:rPr>
        <w:t xml:space="preserve">Roa, W.H., </w:t>
      </w:r>
      <w:r w:rsidR="00915798" w:rsidRPr="007F5E57">
        <w:rPr>
          <w:rFonts w:ascii="Arial" w:hAnsi="Arial" w:cs="Arial"/>
          <w:sz w:val="20"/>
          <w:szCs w:val="20"/>
          <w:u w:val="single"/>
        </w:rPr>
        <w:t>Azarmi, S., Al-Hallak, M.H.D.K</w:t>
      </w:r>
      <w:r w:rsidR="00915798" w:rsidRPr="007F5E57">
        <w:rPr>
          <w:rFonts w:ascii="Arial" w:hAnsi="Arial" w:cs="Arial"/>
          <w:sz w:val="20"/>
          <w:szCs w:val="20"/>
        </w:rPr>
        <w:t xml:space="preserve">., Finlay, W.H., Magliocco, A.M., </w:t>
      </w:r>
      <w:r w:rsidR="00915798" w:rsidRPr="007F5E57">
        <w:rPr>
          <w:rFonts w:ascii="Arial" w:hAnsi="Arial" w:cs="Arial"/>
          <w:b/>
          <w:sz w:val="20"/>
          <w:szCs w:val="20"/>
        </w:rPr>
        <w:t>Löbenberg, R.</w:t>
      </w:r>
    </w:p>
    <w:p w14:paraId="1048B655" w14:textId="77777777" w:rsidR="00915798" w:rsidRPr="007F5E57" w:rsidRDefault="00915798" w:rsidP="0048374A">
      <w:pPr>
        <w:spacing w:line="276" w:lineRule="auto"/>
        <w:ind w:hanging="284"/>
        <w:rPr>
          <w:rFonts w:ascii="Arial" w:hAnsi="Arial" w:cs="Arial"/>
          <w:sz w:val="20"/>
          <w:szCs w:val="20"/>
        </w:rPr>
      </w:pPr>
      <w:r w:rsidRPr="007F5E57">
        <w:rPr>
          <w:rFonts w:ascii="Arial" w:hAnsi="Arial" w:cs="Arial"/>
          <w:sz w:val="20"/>
          <w:szCs w:val="20"/>
        </w:rPr>
        <w:tab/>
        <w:t>Inhalable nanoparticles, a non-invasive approach to treat lung cancer in a mouse model</w:t>
      </w:r>
    </w:p>
    <w:p w14:paraId="50878331" w14:textId="77777777" w:rsidR="00915798" w:rsidRPr="007F5E57" w:rsidRDefault="00915798" w:rsidP="0048374A">
      <w:pPr>
        <w:spacing w:line="276" w:lineRule="auto"/>
        <w:ind w:hanging="284"/>
        <w:rPr>
          <w:rFonts w:ascii="Arial" w:hAnsi="Arial" w:cs="Arial"/>
          <w:sz w:val="20"/>
          <w:szCs w:val="20"/>
        </w:rPr>
      </w:pPr>
      <w:r w:rsidRPr="007F5E57">
        <w:rPr>
          <w:rFonts w:ascii="Arial" w:hAnsi="Arial" w:cs="Arial"/>
          <w:sz w:val="20"/>
          <w:szCs w:val="20"/>
        </w:rPr>
        <w:tab/>
        <w:t xml:space="preserve">(2011) Journal of Controlled Release, 150 (1), pp. 49-55. </w:t>
      </w:r>
    </w:p>
    <w:p w14:paraId="79C0BDFF" w14:textId="77777777" w:rsidR="001A6F3E" w:rsidRPr="007F5E57" w:rsidRDefault="001A6F3E" w:rsidP="0048374A">
      <w:pPr>
        <w:spacing w:line="276" w:lineRule="auto"/>
        <w:ind w:hanging="284"/>
        <w:rPr>
          <w:rFonts w:ascii="Arial" w:hAnsi="Arial" w:cs="Arial"/>
          <w:sz w:val="20"/>
          <w:szCs w:val="20"/>
        </w:rPr>
      </w:pPr>
    </w:p>
    <w:p w14:paraId="7245DF9D" w14:textId="77777777" w:rsidR="00915798"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45</w:t>
      </w:r>
      <w:r w:rsidR="00C4433A" w:rsidRPr="007F5E57">
        <w:rPr>
          <w:rFonts w:ascii="Arial" w:hAnsi="Arial" w:cs="Arial"/>
          <w:sz w:val="20"/>
          <w:szCs w:val="20"/>
        </w:rPr>
        <w:tab/>
      </w:r>
      <w:r w:rsidR="00915798" w:rsidRPr="007F5E57">
        <w:rPr>
          <w:rFonts w:ascii="Arial" w:hAnsi="Arial" w:cs="Arial"/>
          <w:sz w:val="20"/>
          <w:szCs w:val="20"/>
          <w:u w:val="single"/>
        </w:rPr>
        <w:t>Al-Hallak, M.H.D.K., Sarfraz, M.K., Azarmi, S</w:t>
      </w:r>
      <w:r w:rsidR="00915798" w:rsidRPr="007F5E57">
        <w:rPr>
          <w:rFonts w:ascii="Arial" w:hAnsi="Arial" w:cs="Arial"/>
          <w:sz w:val="20"/>
          <w:szCs w:val="20"/>
        </w:rPr>
        <w:t xml:space="preserve">., Kohan, M.H.G., Roa, W.H., </w:t>
      </w:r>
      <w:r w:rsidR="00915798" w:rsidRPr="007F5E57">
        <w:rPr>
          <w:rFonts w:ascii="Arial" w:hAnsi="Arial" w:cs="Arial"/>
          <w:b/>
          <w:sz w:val="20"/>
          <w:szCs w:val="20"/>
        </w:rPr>
        <w:t>Löbenberg, R.</w:t>
      </w:r>
    </w:p>
    <w:p w14:paraId="7DA06D29" w14:textId="77777777" w:rsidR="00915798" w:rsidRPr="007F5E57" w:rsidRDefault="00915798" w:rsidP="0048374A">
      <w:pPr>
        <w:spacing w:line="276" w:lineRule="auto"/>
        <w:rPr>
          <w:rFonts w:ascii="Arial" w:hAnsi="Arial" w:cs="Arial"/>
          <w:sz w:val="20"/>
          <w:szCs w:val="20"/>
        </w:rPr>
      </w:pPr>
      <w:r w:rsidRPr="007F5E57">
        <w:rPr>
          <w:rFonts w:ascii="Arial" w:hAnsi="Arial" w:cs="Arial"/>
          <w:sz w:val="20"/>
          <w:szCs w:val="20"/>
        </w:rPr>
        <w:t>Microcalorimetric method to assess phagocytosis: Macrophage-nanoparticle interactions</w:t>
      </w:r>
    </w:p>
    <w:p w14:paraId="0E88CA17" w14:textId="77777777" w:rsidR="00915798" w:rsidRPr="007F5E57" w:rsidRDefault="00915798" w:rsidP="0048374A">
      <w:pPr>
        <w:spacing w:line="276" w:lineRule="auto"/>
        <w:rPr>
          <w:rFonts w:ascii="Arial" w:hAnsi="Arial" w:cs="Arial"/>
          <w:sz w:val="20"/>
          <w:szCs w:val="20"/>
        </w:rPr>
      </w:pPr>
      <w:r w:rsidRPr="007F5E57">
        <w:rPr>
          <w:rFonts w:ascii="Arial" w:hAnsi="Arial" w:cs="Arial"/>
          <w:sz w:val="20"/>
          <w:szCs w:val="20"/>
        </w:rPr>
        <w:t xml:space="preserve">(2011) AAPS Journal, 13 (1), pp. 20-29. </w:t>
      </w:r>
    </w:p>
    <w:p w14:paraId="30BD8223" w14:textId="77777777" w:rsidR="00F238CB" w:rsidRPr="007F5E57" w:rsidRDefault="00F238CB" w:rsidP="0048374A">
      <w:pPr>
        <w:spacing w:line="276" w:lineRule="auto"/>
        <w:ind w:hanging="284"/>
        <w:rPr>
          <w:rFonts w:ascii="Arial" w:hAnsi="Arial" w:cs="Arial"/>
          <w:sz w:val="20"/>
          <w:szCs w:val="20"/>
        </w:rPr>
      </w:pPr>
    </w:p>
    <w:p w14:paraId="713651E0"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44</w:t>
      </w:r>
      <w:r w:rsidR="00C4433A" w:rsidRPr="007F5E57">
        <w:rPr>
          <w:rFonts w:ascii="Arial" w:hAnsi="Arial" w:cs="Arial"/>
          <w:sz w:val="20"/>
          <w:szCs w:val="20"/>
        </w:rPr>
        <w:tab/>
      </w:r>
      <w:r w:rsidR="009260AF" w:rsidRPr="007F5E57">
        <w:rPr>
          <w:rFonts w:ascii="Arial" w:hAnsi="Arial" w:cs="Arial"/>
          <w:sz w:val="20"/>
          <w:szCs w:val="20"/>
          <w:u w:val="single"/>
        </w:rPr>
        <w:t>Khiljee, S</w:t>
      </w:r>
      <w:r w:rsidR="009260AF" w:rsidRPr="007F5E57">
        <w:rPr>
          <w:rFonts w:ascii="Arial" w:hAnsi="Arial" w:cs="Arial"/>
          <w:sz w:val="20"/>
          <w:szCs w:val="20"/>
        </w:rPr>
        <w:t xml:space="preserve">., Nisar-Ur-Rehman, Sarfraz, M.K., Montazeri, H., Khiljee, T., </w:t>
      </w:r>
      <w:r w:rsidR="009260AF" w:rsidRPr="007F5E57">
        <w:rPr>
          <w:rFonts w:ascii="Arial" w:hAnsi="Arial" w:cs="Arial"/>
          <w:b/>
          <w:sz w:val="20"/>
          <w:szCs w:val="20"/>
        </w:rPr>
        <w:t>Löbenberg, R.</w:t>
      </w:r>
    </w:p>
    <w:p w14:paraId="4BF0046C"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In vitro release of Indian penny wort, walnut, and turmeric from topical preparations using two different types of membranes</w:t>
      </w:r>
    </w:p>
    <w:p w14:paraId="51E67B6D"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(2010) Dissolution Technologies, 17 (4), pp. 27-32. </w:t>
      </w:r>
    </w:p>
    <w:p w14:paraId="1219D66C" w14:textId="77777777" w:rsidR="00773313" w:rsidRPr="007F5E57" w:rsidRDefault="00773313" w:rsidP="0048374A">
      <w:pPr>
        <w:spacing w:line="276" w:lineRule="auto"/>
        <w:ind w:hanging="284"/>
        <w:rPr>
          <w:rFonts w:ascii="Arial" w:hAnsi="Arial" w:cs="Arial"/>
          <w:sz w:val="20"/>
          <w:szCs w:val="20"/>
        </w:rPr>
      </w:pPr>
    </w:p>
    <w:p w14:paraId="0443AE34"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43</w:t>
      </w:r>
      <w:r w:rsidR="00C4433A" w:rsidRPr="007F5E57">
        <w:rPr>
          <w:rFonts w:ascii="Arial" w:hAnsi="Arial" w:cs="Arial"/>
          <w:sz w:val="20"/>
          <w:szCs w:val="20"/>
        </w:rPr>
        <w:tab/>
      </w:r>
      <w:r w:rsidR="009260AF" w:rsidRPr="007F5E57">
        <w:rPr>
          <w:rFonts w:ascii="Arial" w:hAnsi="Arial" w:cs="Arial"/>
          <w:sz w:val="20"/>
          <w:szCs w:val="20"/>
          <w:u w:val="single"/>
        </w:rPr>
        <w:t>Almukainzi, M., Salehi, M., Araci Bou-Chacra, N.,</w:t>
      </w:r>
      <w:r w:rsidR="009260AF" w:rsidRPr="007F5E57">
        <w:rPr>
          <w:rFonts w:ascii="Arial" w:hAnsi="Arial" w:cs="Arial"/>
          <w:sz w:val="20"/>
          <w:szCs w:val="20"/>
        </w:rPr>
        <w:t xml:space="preserve"> </w:t>
      </w:r>
      <w:r w:rsidR="009260AF" w:rsidRPr="007F5E57">
        <w:rPr>
          <w:rFonts w:ascii="Arial" w:hAnsi="Arial" w:cs="Arial"/>
          <w:b/>
          <w:sz w:val="20"/>
          <w:szCs w:val="20"/>
        </w:rPr>
        <w:t>Löbenberg, R.</w:t>
      </w:r>
    </w:p>
    <w:p w14:paraId="337EA083"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Investigation of the performance of the disintegration test for dietary supplements</w:t>
      </w:r>
    </w:p>
    <w:p w14:paraId="1BE08E18"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(2010) AAPS Journal, 12 (4), pp. 602-607. </w:t>
      </w:r>
    </w:p>
    <w:p w14:paraId="10B7F3A8" w14:textId="77777777" w:rsidR="00773313" w:rsidRPr="007F5E57" w:rsidRDefault="00773313" w:rsidP="0048374A">
      <w:pPr>
        <w:spacing w:line="276" w:lineRule="auto"/>
        <w:ind w:hanging="284"/>
        <w:rPr>
          <w:rFonts w:ascii="Arial" w:hAnsi="Arial" w:cs="Arial"/>
          <w:sz w:val="20"/>
          <w:szCs w:val="20"/>
        </w:rPr>
      </w:pPr>
    </w:p>
    <w:p w14:paraId="7C0B2BB3"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42</w:t>
      </w:r>
      <w:r w:rsidR="00C4433A" w:rsidRPr="007F5E57">
        <w:rPr>
          <w:rFonts w:ascii="Arial" w:hAnsi="Arial" w:cs="Arial"/>
          <w:sz w:val="20"/>
          <w:szCs w:val="20"/>
        </w:rPr>
        <w:tab/>
      </w:r>
      <w:r w:rsidR="009260AF" w:rsidRPr="007F5E57">
        <w:rPr>
          <w:rFonts w:ascii="Arial" w:hAnsi="Arial" w:cs="Arial"/>
          <w:sz w:val="20"/>
          <w:szCs w:val="20"/>
        </w:rPr>
        <w:t xml:space="preserve">De Melo Jr., V.P., Löbenberg, R., </w:t>
      </w:r>
      <w:r w:rsidR="009260AF" w:rsidRPr="007F5E57">
        <w:rPr>
          <w:rFonts w:ascii="Arial" w:hAnsi="Arial" w:cs="Arial"/>
          <w:b/>
          <w:sz w:val="20"/>
          <w:szCs w:val="20"/>
        </w:rPr>
        <w:t>Bou-Chacra, N.A.</w:t>
      </w:r>
    </w:p>
    <w:p w14:paraId="539870A8"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Statistical evaluation of tablet coating processes: Influence of pan design and solvent type</w:t>
      </w:r>
    </w:p>
    <w:p w14:paraId="1A26B5F9"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(2010) Brazilian Journal of Pharmaceutical Sciences, 46 (4), pp. 658-664. </w:t>
      </w:r>
    </w:p>
    <w:p w14:paraId="5A1FDC3C" w14:textId="77777777" w:rsidR="00F238CB" w:rsidRPr="007F5E57" w:rsidRDefault="00F238CB" w:rsidP="0048374A">
      <w:pPr>
        <w:spacing w:line="276" w:lineRule="auto"/>
        <w:ind w:hanging="284"/>
        <w:rPr>
          <w:rFonts w:ascii="Arial" w:hAnsi="Arial" w:cs="Arial"/>
          <w:sz w:val="20"/>
          <w:szCs w:val="20"/>
        </w:rPr>
      </w:pPr>
    </w:p>
    <w:p w14:paraId="1350CE47" w14:textId="77777777" w:rsidR="009260AF" w:rsidRPr="007F5E57" w:rsidRDefault="0086472A" w:rsidP="0048374A">
      <w:pPr>
        <w:spacing w:line="276" w:lineRule="auto"/>
        <w:ind w:hanging="284"/>
        <w:rPr>
          <w:rFonts w:ascii="Arial" w:hAnsi="Arial" w:cs="Arial"/>
          <w:b/>
          <w:sz w:val="20"/>
          <w:szCs w:val="20"/>
        </w:rPr>
      </w:pPr>
      <w:r w:rsidRPr="007F5E57">
        <w:rPr>
          <w:rFonts w:ascii="Arial" w:hAnsi="Arial" w:cs="Arial"/>
          <w:sz w:val="20"/>
          <w:szCs w:val="20"/>
        </w:rPr>
        <w:t>41</w:t>
      </w:r>
      <w:r w:rsidR="00C4433A" w:rsidRPr="007F5E57">
        <w:rPr>
          <w:rFonts w:ascii="Arial" w:hAnsi="Arial" w:cs="Arial"/>
          <w:sz w:val="20"/>
          <w:szCs w:val="20"/>
        </w:rPr>
        <w:tab/>
      </w:r>
      <w:r w:rsidR="009260AF" w:rsidRPr="007F5E57">
        <w:rPr>
          <w:rFonts w:ascii="Arial" w:hAnsi="Arial" w:cs="Arial"/>
          <w:sz w:val="20"/>
          <w:szCs w:val="20"/>
        </w:rPr>
        <w:t xml:space="preserve">Lai, P., Nathoo, S., Ku, T., Gill, S., </w:t>
      </w:r>
      <w:r w:rsidR="009260AF" w:rsidRPr="007F5E57">
        <w:rPr>
          <w:rFonts w:ascii="Arial" w:hAnsi="Arial" w:cs="Arial"/>
          <w:sz w:val="20"/>
          <w:szCs w:val="20"/>
          <w:u w:val="single"/>
        </w:rPr>
        <w:t>Azarmi, S</w:t>
      </w:r>
      <w:r w:rsidR="009260AF" w:rsidRPr="007F5E57">
        <w:rPr>
          <w:rFonts w:ascii="Arial" w:hAnsi="Arial" w:cs="Arial"/>
          <w:sz w:val="20"/>
          <w:szCs w:val="20"/>
        </w:rPr>
        <w:t xml:space="preserve">., Roa, W., Löbenberg, R., </w:t>
      </w:r>
      <w:r w:rsidR="009260AF" w:rsidRPr="007F5E57">
        <w:rPr>
          <w:rFonts w:ascii="Arial" w:hAnsi="Arial" w:cs="Arial"/>
          <w:b/>
          <w:sz w:val="20"/>
          <w:szCs w:val="20"/>
        </w:rPr>
        <w:t>Prenner, E.J.</w:t>
      </w:r>
    </w:p>
    <w:p w14:paraId="1E064386"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Real-time imaging of interactions between dipalmitoylphosphatidylcholine monolayers and gelatin based nanoparticles using Brewster angle microscopy</w:t>
      </w:r>
    </w:p>
    <w:p w14:paraId="71593B53"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(2010) Journal of Biomedical Nanotechnology, 6 (2), pp. 145-152. </w:t>
      </w:r>
    </w:p>
    <w:p w14:paraId="0745E295" w14:textId="77777777" w:rsidR="00F238CB" w:rsidRPr="007F5E57" w:rsidRDefault="00F238CB" w:rsidP="0048374A">
      <w:pPr>
        <w:spacing w:line="276" w:lineRule="auto"/>
        <w:ind w:hanging="284"/>
        <w:rPr>
          <w:rFonts w:ascii="Arial" w:hAnsi="Arial" w:cs="Arial"/>
          <w:sz w:val="20"/>
          <w:szCs w:val="20"/>
        </w:rPr>
      </w:pPr>
    </w:p>
    <w:p w14:paraId="1F121252"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40</w:t>
      </w:r>
      <w:r w:rsidR="0023201A" w:rsidRPr="007F5E57">
        <w:rPr>
          <w:rFonts w:ascii="Arial" w:hAnsi="Arial" w:cs="Arial"/>
          <w:sz w:val="20"/>
          <w:szCs w:val="20"/>
        </w:rPr>
        <w:tab/>
      </w:r>
      <w:r w:rsidR="009260AF" w:rsidRPr="007F5E57">
        <w:rPr>
          <w:rFonts w:ascii="Arial" w:hAnsi="Arial" w:cs="Arial"/>
          <w:sz w:val="20"/>
          <w:szCs w:val="20"/>
          <w:u w:val="single"/>
        </w:rPr>
        <w:t>Al-Hallak, K.M.H.D., Azarmi, S.,</w:t>
      </w:r>
      <w:r w:rsidR="009260AF" w:rsidRPr="007F5E57">
        <w:rPr>
          <w:rFonts w:ascii="Arial" w:hAnsi="Arial" w:cs="Arial"/>
          <w:sz w:val="20"/>
          <w:szCs w:val="20"/>
        </w:rPr>
        <w:t xml:space="preserve"> Anwar-Mohamed, A., Roa, W.H., </w:t>
      </w:r>
      <w:r w:rsidR="009260AF" w:rsidRPr="007F5E57">
        <w:rPr>
          <w:rFonts w:ascii="Arial" w:hAnsi="Arial" w:cs="Arial"/>
          <w:b/>
          <w:sz w:val="20"/>
          <w:szCs w:val="20"/>
        </w:rPr>
        <w:t>Löbenberg, R</w:t>
      </w:r>
      <w:r w:rsidR="009260AF" w:rsidRPr="007F5E57">
        <w:rPr>
          <w:rFonts w:ascii="Arial" w:hAnsi="Arial" w:cs="Arial"/>
          <w:sz w:val="20"/>
          <w:szCs w:val="20"/>
        </w:rPr>
        <w:t>.</w:t>
      </w:r>
    </w:p>
    <w:p w14:paraId="1355A35E"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Secondary cytotoxicity mediated by alveolar macrophages: A contribution to the total efficacy of nanoparticles in lung cancer therapy?</w:t>
      </w:r>
    </w:p>
    <w:p w14:paraId="5768FCE0"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(2010) European Journal of Pharmaceutics and Biopharmaceutics, 76 (1), pp. 112-119. </w:t>
      </w:r>
    </w:p>
    <w:p w14:paraId="71BA1243" w14:textId="77777777" w:rsidR="00F238CB" w:rsidRPr="007F5E57" w:rsidRDefault="00F238CB" w:rsidP="0048374A">
      <w:pPr>
        <w:spacing w:line="276" w:lineRule="auto"/>
        <w:ind w:hanging="284"/>
        <w:rPr>
          <w:rFonts w:ascii="Arial" w:hAnsi="Arial" w:cs="Arial"/>
          <w:sz w:val="20"/>
          <w:szCs w:val="20"/>
        </w:rPr>
      </w:pPr>
    </w:p>
    <w:p w14:paraId="0A5B7BF8"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39</w:t>
      </w:r>
      <w:r w:rsidR="00C4433A" w:rsidRPr="007F5E57">
        <w:rPr>
          <w:rFonts w:ascii="Arial" w:hAnsi="Arial" w:cs="Arial"/>
          <w:sz w:val="20"/>
          <w:szCs w:val="20"/>
        </w:rPr>
        <w:tab/>
      </w:r>
      <w:r w:rsidR="009260AF" w:rsidRPr="007F5E57">
        <w:rPr>
          <w:rFonts w:ascii="Arial" w:hAnsi="Arial" w:cs="Arial"/>
          <w:sz w:val="20"/>
          <w:szCs w:val="20"/>
          <w:u w:val="single"/>
        </w:rPr>
        <w:t>Al-Hallak, M.H.D.K., Azarmi, S</w:t>
      </w:r>
      <w:r w:rsidR="009260AF" w:rsidRPr="007F5E57">
        <w:rPr>
          <w:rFonts w:ascii="Arial" w:hAnsi="Arial" w:cs="Arial"/>
          <w:sz w:val="20"/>
          <w:szCs w:val="20"/>
        </w:rPr>
        <w:t xml:space="preserve">., Sun, C., Lai, P., Prenner, E.J., Roa, W.H., </w:t>
      </w:r>
      <w:r w:rsidR="009260AF" w:rsidRPr="007F5E57">
        <w:rPr>
          <w:rFonts w:ascii="Arial" w:hAnsi="Arial" w:cs="Arial"/>
          <w:b/>
          <w:sz w:val="20"/>
          <w:szCs w:val="20"/>
        </w:rPr>
        <w:t>Löbenberg, R.</w:t>
      </w:r>
    </w:p>
    <w:p w14:paraId="72AF94A9"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Pulmonary toxicity of polysorbate-80-coated inhalable nanoparticles; In vitro and in vivo evaluation</w:t>
      </w:r>
    </w:p>
    <w:p w14:paraId="54E700BE"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(2010) AAPS Journal, 12 (3), pp. 294-299. </w:t>
      </w:r>
    </w:p>
    <w:p w14:paraId="3D1461D9" w14:textId="77777777" w:rsidR="00F238CB" w:rsidRPr="007F5E57" w:rsidRDefault="00F238CB" w:rsidP="0048374A">
      <w:pPr>
        <w:spacing w:line="276" w:lineRule="auto"/>
        <w:ind w:hanging="284"/>
        <w:rPr>
          <w:rFonts w:ascii="Arial" w:hAnsi="Arial" w:cs="Arial"/>
          <w:sz w:val="20"/>
          <w:szCs w:val="20"/>
        </w:rPr>
      </w:pPr>
    </w:p>
    <w:p w14:paraId="51FAA017" w14:textId="77777777" w:rsidR="009260AF" w:rsidRPr="007F5E57" w:rsidRDefault="0086472A" w:rsidP="0048374A">
      <w:pPr>
        <w:spacing w:line="276" w:lineRule="auto"/>
        <w:ind w:hanging="284"/>
        <w:rPr>
          <w:rFonts w:ascii="Arial" w:hAnsi="Arial" w:cs="Arial"/>
          <w:b/>
          <w:sz w:val="20"/>
          <w:szCs w:val="20"/>
        </w:rPr>
      </w:pPr>
      <w:r w:rsidRPr="007F5E57">
        <w:rPr>
          <w:rFonts w:ascii="Arial" w:hAnsi="Arial" w:cs="Arial"/>
          <w:sz w:val="20"/>
          <w:szCs w:val="20"/>
        </w:rPr>
        <w:t>38</w:t>
      </w:r>
      <w:r w:rsidR="00C4433A" w:rsidRPr="007F5E57">
        <w:rPr>
          <w:rFonts w:ascii="Arial" w:hAnsi="Arial" w:cs="Arial"/>
          <w:sz w:val="20"/>
          <w:szCs w:val="20"/>
        </w:rPr>
        <w:tab/>
      </w:r>
      <w:r w:rsidR="009260AF" w:rsidRPr="007F5E57">
        <w:rPr>
          <w:rFonts w:ascii="Arial" w:hAnsi="Arial" w:cs="Arial"/>
          <w:sz w:val="20"/>
          <w:szCs w:val="20"/>
          <w:u w:val="single"/>
        </w:rPr>
        <w:t>Al-Hallak, M.H.D.K., Azarmi, S</w:t>
      </w:r>
      <w:r w:rsidR="009260AF" w:rsidRPr="007F5E57">
        <w:rPr>
          <w:rFonts w:ascii="Arial" w:hAnsi="Arial" w:cs="Arial"/>
          <w:sz w:val="20"/>
          <w:szCs w:val="20"/>
        </w:rPr>
        <w:t xml:space="preserve">., Xu, Z., Maham, Y., </w:t>
      </w:r>
      <w:r w:rsidR="009260AF" w:rsidRPr="007F5E57">
        <w:rPr>
          <w:rFonts w:ascii="Arial" w:hAnsi="Arial" w:cs="Arial"/>
          <w:b/>
          <w:sz w:val="20"/>
          <w:szCs w:val="20"/>
        </w:rPr>
        <w:t>Löbenberg, R.</w:t>
      </w:r>
    </w:p>
    <w:p w14:paraId="16DC7F87"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Isothermal microcalorimetry as a quality by design tool to determine optimal blending sequences</w:t>
      </w:r>
    </w:p>
    <w:p w14:paraId="24152A79" w14:textId="77777777" w:rsidR="00F238CB" w:rsidRPr="007F5E57" w:rsidRDefault="00FA752F" w:rsidP="0048374A">
      <w:pPr>
        <w:spacing w:line="276" w:lineRule="auto"/>
        <w:ind w:hanging="284"/>
        <w:rPr>
          <w:rFonts w:ascii="Arial" w:hAnsi="Arial" w:cs="Arial"/>
          <w:sz w:val="20"/>
          <w:szCs w:val="20"/>
        </w:rPr>
      </w:pPr>
      <w:r w:rsidRPr="007F5E57">
        <w:rPr>
          <w:rFonts w:ascii="Arial" w:hAnsi="Arial" w:cs="Arial"/>
          <w:sz w:val="20"/>
          <w:szCs w:val="20"/>
        </w:rPr>
        <w:tab/>
      </w:r>
      <w:r w:rsidR="009260AF" w:rsidRPr="007F5E57">
        <w:rPr>
          <w:rFonts w:ascii="Arial" w:hAnsi="Arial" w:cs="Arial"/>
          <w:sz w:val="20"/>
          <w:szCs w:val="20"/>
        </w:rPr>
        <w:t>(2010) AAPS Journal, 12 (3), pp. 417-423.</w:t>
      </w:r>
    </w:p>
    <w:p w14:paraId="5B0B21EC" w14:textId="77777777" w:rsidR="009260AF" w:rsidRPr="007F5E57" w:rsidRDefault="009260AF" w:rsidP="0048374A">
      <w:pPr>
        <w:spacing w:line="276" w:lineRule="auto"/>
        <w:ind w:hanging="284"/>
        <w:rPr>
          <w:rFonts w:ascii="Arial" w:hAnsi="Arial" w:cs="Arial"/>
          <w:sz w:val="20"/>
          <w:szCs w:val="20"/>
        </w:rPr>
      </w:pPr>
    </w:p>
    <w:p w14:paraId="55213CE4"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37</w:t>
      </w:r>
      <w:r w:rsidR="00C4433A" w:rsidRPr="007F5E57">
        <w:rPr>
          <w:rFonts w:ascii="Arial" w:hAnsi="Arial" w:cs="Arial"/>
          <w:sz w:val="20"/>
          <w:szCs w:val="20"/>
        </w:rPr>
        <w:tab/>
      </w:r>
      <w:r w:rsidR="009260AF" w:rsidRPr="007F5E57">
        <w:rPr>
          <w:rFonts w:ascii="Arial" w:hAnsi="Arial" w:cs="Arial"/>
          <w:sz w:val="20"/>
          <w:szCs w:val="20"/>
          <w:u w:val="single"/>
        </w:rPr>
        <w:t>Schmid, K.,</w:t>
      </w:r>
      <w:r w:rsidR="009260AF" w:rsidRPr="007F5E57">
        <w:rPr>
          <w:rFonts w:ascii="Arial" w:hAnsi="Arial" w:cs="Arial"/>
          <w:sz w:val="20"/>
          <w:szCs w:val="20"/>
        </w:rPr>
        <w:t xml:space="preserve"> </w:t>
      </w:r>
      <w:r w:rsidR="009260AF" w:rsidRPr="007F5E57">
        <w:rPr>
          <w:rFonts w:ascii="Arial" w:hAnsi="Arial" w:cs="Arial"/>
          <w:b/>
          <w:sz w:val="20"/>
          <w:szCs w:val="20"/>
        </w:rPr>
        <w:t>Löbenberg, R.</w:t>
      </w:r>
    </w:p>
    <w:p w14:paraId="7729CEB7"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Influence of the changed USP specifications on disintegration test performance</w:t>
      </w:r>
    </w:p>
    <w:p w14:paraId="19EC4528"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(2010) Dissolution Technologies, 17 (1), pp. 6-10. </w:t>
      </w:r>
    </w:p>
    <w:p w14:paraId="1825E0FB" w14:textId="77777777" w:rsidR="00F238CB" w:rsidRPr="007F5E57" w:rsidRDefault="00F238CB" w:rsidP="0048374A">
      <w:pPr>
        <w:spacing w:line="276" w:lineRule="auto"/>
        <w:rPr>
          <w:rFonts w:ascii="Arial" w:hAnsi="Arial" w:cs="Arial"/>
          <w:sz w:val="20"/>
          <w:szCs w:val="20"/>
        </w:rPr>
      </w:pPr>
    </w:p>
    <w:p w14:paraId="0034C1AC"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36</w:t>
      </w:r>
      <w:r w:rsidR="00C4433A" w:rsidRPr="007F5E57">
        <w:rPr>
          <w:rFonts w:ascii="Arial" w:hAnsi="Arial" w:cs="Arial"/>
          <w:sz w:val="20"/>
          <w:szCs w:val="20"/>
        </w:rPr>
        <w:tab/>
      </w:r>
      <w:r w:rsidR="009260AF" w:rsidRPr="007F5E57">
        <w:rPr>
          <w:rFonts w:ascii="Arial" w:hAnsi="Arial" w:cs="Arial"/>
          <w:sz w:val="20"/>
          <w:szCs w:val="20"/>
          <w:u w:val="single"/>
        </w:rPr>
        <w:t>Okumu, A.,</w:t>
      </w:r>
      <w:r w:rsidR="009260AF" w:rsidRPr="007F5E57">
        <w:rPr>
          <w:rFonts w:ascii="Arial" w:hAnsi="Arial" w:cs="Arial"/>
          <w:sz w:val="20"/>
          <w:szCs w:val="20"/>
        </w:rPr>
        <w:t xml:space="preserve"> DiMaso, M., </w:t>
      </w:r>
      <w:r w:rsidR="009260AF" w:rsidRPr="007F5E57">
        <w:rPr>
          <w:rFonts w:ascii="Arial" w:hAnsi="Arial" w:cs="Arial"/>
          <w:b/>
          <w:sz w:val="20"/>
          <w:szCs w:val="20"/>
        </w:rPr>
        <w:t>Löbenberg, R.</w:t>
      </w:r>
    </w:p>
    <w:p w14:paraId="02F697B7"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Computer simulations using GastroPlus™ to justify a biowaiver for etoricoxib solid oral drug products</w:t>
      </w:r>
    </w:p>
    <w:p w14:paraId="4926EBBF"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(2009) European Journal of Pharmaceutics and Biopharmaceutics, 72 (1), pp. 91-98. </w:t>
      </w:r>
    </w:p>
    <w:p w14:paraId="752EE34D" w14:textId="77777777" w:rsidR="009260AF" w:rsidRPr="007F5E57" w:rsidRDefault="009260AF" w:rsidP="0048374A">
      <w:pPr>
        <w:spacing w:line="276" w:lineRule="auto"/>
        <w:ind w:hanging="284"/>
        <w:rPr>
          <w:rFonts w:ascii="Arial" w:hAnsi="Arial" w:cs="Arial"/>
          <w:sz w:val="20"/>
          <w:szCs w:val="20"/>
        </w:rPr>
      </w:pPr>
    </w:p>
    <w:p w14:paraId="22D2F497" w14:textId="77777777" w:rsidR="009260AF" w:rsidRPr="007F5E57" w:rsidRDefault="00C4433A" w:rsidP="0048374A">
      <w:pPr>
        <w:spacing w:line="276" w:lineRule="auto"/>
        <w:ind w:hanging="284"/>
        <w:rPr>
          <w:rFonts w:ascii="Arial" w:hAnsi="Arial" w:cs="Arial"/>
          <w:sz w:val="20"/>
          <w:szCs w:val="20"/>
        </w:rPr>
      </w:pPr>
      <w:r w:rsidRPr="007F5E57">
        <w:rPr>
          <w:rFonts w:ascii="Arial" w:hAnsi="Arial" w:cs="Arial"/>
          <w:sz w:val="20"/>
          <w:szCs w:val="20"/>
        </w:rPr>
        <w:t>3</w:t>
      </w:r>
      <w:r w:rsidR="0086472A" w:rsidRPr="007F5E57">
        <w:rPr>
          <w:rFonts w:ascii="Arial" w:hAnsi="Arial" w:cs="Arial"/>
          <w:sz w:val="20"/>
          <w:szCs w:val="20"/>
        </w:rPr>
        <w:t>5</w:t>
      </w:r>
      <w:r w:rsidRPr="007F5E57">
        <w:rPr>
          <w:rFonts w:ascii="Arial" w:hAnsi="Arial" w:cs="Arial"/>
          <w:sz w:val="20"/>
          <w:szCs w:val="20"/>
        </w:rPr>
        <w:tab/>
      </w:r>
      <w:r w:rsidR="009260AF" w:rsidRPr="007F5E57">
        <w:rPr>
          <w:rFonts w:ascii="Arial" w:hAnsi="Arial" w:cs="Arial"/>
          <w:sz w:val="20"/>
          <w:szCs w:val="20"/>
          <w:u w:val="single"/>
        </w:rPr>
        <w:t>Okumu, A</w:t>
      </w:r>
      <w:r w:rsidR="009260AF" w:rsidRPr="007F5E57">
        <w:rPr>
          <w:rFonts w:ascii="Arial" w:hAnsi="Arial" w:cs="Arial"/>
          <w:sz w:val="20"/>
          <w:szCs w:val="20"/>
        </w:rPr>
        <w:t xml:space="preserve">., DiMaso, M., </w:t>
      </w:r>
      <w:r w:rsidR="009260AF" w:rsidRPr="007F5E57">
        <w:rPr>
          <w:rFonts w:ascii="Arial" w:hAnsi="Arial" w:cs="Arial"/>
          <w:b/>
          <w:sz w:val="20"/>
          <w:szCs w:val="20"/>
        </w:rPr>
        <w:t>Löbenberg, R.</w:t>
      </w:r>
    </w:p>
    <w:p w14:paraId="11FE02D3" w14:textId="77777777" w:rsidR="009260AF" w:rsidRPr="007F5E57" w:rsidRDefault="009260AF" w:rsidP="0048374A">
      <w:pPr>
        <w:spacing w:line="276" w:lineRule="auto"/>
        <w:rPr>
          <w:rFonts w:ascii="Arial" w:hAnsi="Arial" w:cs="Arial"/>
          <w:sz w:val="20"/>
          <w:szCs w:val="20"/>
        </w:rPr>
      </w:pPr>
      <w:bookmarkStart w:id="26" w:name="OLE_LINK11"/>
      <w:bookmarkStart w:id="27" w:name="OLE_LINK12"/>
      <w:r w:rsidRPr="007F5E57">
        <w:rPr>
          <w:rFonts w:ascii="Arial" w:hAnsi="Arial" w:cs="Arial"/>
          <w:sz w:val="20"/>
          <w:szCs w:val="20"/>
        </w:rPr>
        <w:t>Dynamic dissolution testing to establish in vitro/in vivo correlations for montelukast sodium, a poorly soluble drug</w:t>
      </w:r>
    </w:p>
    <w:bookmarkEnd w:id="26"/>
    <w:bookmarkEnd w:id="27"/>
    <w:p w14:paraId="58BF1472"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(2008) Pharmaceutical Research, 25 (12), pp. 2778-2785. </w:t>
      </w:r>
    </w:p>
    <w:p w14:paraId="3580314E" w14:textId="77777777" w:rsidR="00F238CB" w:rsidRPr="007F5E57" w:rsidRDefault="00F238CB" w:rsidP="0048374A">
      <w:pPr>
        <w:spacing w:line="276" w:lineRule="auto"/>
        <w:ind w:hanging="284"/>
        <w:rPr>
          <w:rFonts w:ascii="Arial" w:hAnsi="Arial" w:cs="Arial"/>
          <w:sz w:val="20"/>
          <w:szCs w:val="20"/>
        </w:rPr>
      </w:pPr>
    </w:p>
    <w:p w14:paraId="11F059A7"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34</w:t>
      </w:r>
      <w:r w:rsidR="00C82EF3" w:rsidRPr="007F5E57">
        <w:rPr>
          <w:rFonts w:ascii="Arial" w:hAnsi="Arial" w:cs="Arial"/>
          <w:sz w:val="20"/>
          <w:szCs w:val="20"/>
        </w:rPr>
        <w:tab/>
      </w:r>
      <w:r w:rsidR="009260AF" w:rsidRPr="007F5E57">
        <w:rPr>
          <w:rFonts w:ascii="Arial" w:hAnsi="Arial" w:cs="Arial"/>
          <w:sz w:val="20"/>
          <w:szCs w:val="20"/>
          <w:u w:val="single"/>
        </w:rPr>
        <w:t>Azarmi, S</w:t>
      </w:r>
      <w:r w:rsidR="009260AF" w:rsidRPr="007F5E57">
        <w:rPr>
          <w:rFonts w:ascii="Arial" w:hAnsi="Arial" w:cs="Arial"/>
          <w:sz w:val="20"/>
          <w:szCs w:val="20"/>
        </w:rPr>
        <w:t xml:space="preserve">., </w:t>
      </w:r>
      <w:r w:rsidR="009260AF" w:rsidRPr="007F5E57">
        <w:rPr>
          <w:rFonts w:ascii="Arial" w:hAnsi="Arial" w:cs="Arial"/>
          <w:b/>
          <w:sz w:val="20"/>
          <w:szCs w:val="20"/>
        </w:rPr>
        <w:t>Löbenberg, R</w:t>
      </w:r>
      <w:r w:rsidR="009260AF" w:rsidRPr="007F5E57">
        <w:rPr>
          <w:rFonts w:ascii="Arial" w:hAnsi="Arial" w:cs="Arial"/>
          <w:sz w:val="20"/>
          <w:szCs w:val="20"/>
        </w:rPr>
        <w:t>., Roa, W.H., Tai, S., Finlay, W.H.</w:t>
      </w:r>
    </w:p>
    <w:p w14:paraId="4CAC06C0"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Formulation and in vivo evaluation of effervescent inhalable carrier particles for pulmonary delivery of nanoparticles</w:t>
      </w:r>
    </w:p>
    <w:p w14:paraId="7E8BDE98" w14:textId="77777777" w:rsidR="00F238CB"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(2008) Drug Development and Industrial Pharmacy, 34 (9), pp. 943-947. </w:t>
      </w:r>
    </w:p>
    <w:p w14:paraId="56E76E2B" w14:textId="77777777" w:rsidR="00F238CB" w:rsidRPr="007F5E57" w:rsidRDefault="00F238CB" w:rsidP="0048374A">
      <w:pPr>
        <w:spacing w:line="276" w:lineRule="auto"/>
        <w:ind w:hanging="284"/>
        <w:rPr>
          <w:rFonts w:ascii="Arial" w:hAnsi="Arial" w:cs="Arial"/>
          <w:sz w:val="20"/>
          <w:szCs w:val="20"/>
        </w:rPr>
      </w:pPr>
    </w:p>
    <w:p w14:paraId="077A58B1"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33</w:t>
      </w:r>
      <w:r w:rsidR="00C4433A" w:rsidRPr="007F5E57">
        <w:rPr>
          <w:rFonts w:ascii="Arial" w:hAnsi="Arial" w:cs="Arial"/>
          <w:sz w:val="20"/>
          <w:szCs w:val="20"/>
        </w:rPr>
        <w:tab/>
      </w:r>
      <w:r w:rsidR="009260AF" w:rsidRPr="007F5E57">
        <w:rPr>
          <w:rFonts w:ascii="Arial" w:hAnsi="Arial" w:cs="Arial"/>
          <w:sz w:val="20"/>
          <w:szCs w:val="20"/>
        </w:rPr>
        <w:t xml:space="preserve">Higaki, K., Choe, S.Y., Löbenberg, R., Welage, L.S., </w:t>
      </w:r>
      <w:r w:rsidR="009260AF" w:rsidRPr="007F5E57">
        <w:rPr>
          <w:rFonts w:ascii="Arial" w:hAnsi="Arial" w:cs="Arial"/>
          <w:b/>
          <w:sz w:val="20"/>
          <w:szCs w:val="20"/>
        </w:rPr>
        <w:t>Amidon, G.L.</w:t>
      </w:r>
    </w:p>
    <w:p w14:paraId="7BA93572"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Mechanistic understanding of time-dependent oral absorption based on gastric motor activity in humans</w:t>
      </w:r>
    </w:p>
    <w:p w14:paraId="25744AA1"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(2008) European Journal of Pharmaceutics and Biopharmaceutics, 70 (1), pp. 313-325. </w:t>
      </w:r>
    </w:p>
    <w:p w14:paraId="795FD1D6" w14:textId="77777777" w:rsidR="00F238CB" w:rsidRPr="007F5E57" w:rsidRDefault="00F238CB" w:rsidP="0048374A">
      <w:pPr>
        <w:spacing w:line="276" w:lineRule="auto"/>
        <w:ind w:hanging="284"/>
        <w:rPr>
          <w:rFonts w:ascii="Arial" w:hAnsi="Arial" w:cs="Arial"/>
          <w:sz w:val="20"/>
          <w:szCs w:val="20"/>
        </w:rPr>
      </w:pPr>
    </w:p>
    <w:p w14:paraId="6C01E64A"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32</w:t>
      </w:r>
      <w:r w:rsidR="00C4433A" w:rsidRPr="007F5E57">
        <w:rPr>
          <w:rFonts w:ascii="Arial" w:hAnsi="Arial" w:cs="Arial"/>
          <w:sz w:val="20"/>
          <w:szCs w:val="20"/>
        </w:rPr>
        <w:tab/>
      </w:r>
      <w:r w:rsidR="009260AF" w:rsidRPr="007F5E57">
        <w:rPr>
          <w:rFonts w:ascii="Arial" w:hAnsi="Arial" w:cs="Arial"/>
          <w:sz w:val="20"/>
          <w:szCs w:val="20"/>
          <w:u w:val="single"/>
        </w:rPr>
        <w:t>Wei, H.,</w:t>
      </w:r>
      <w:r w:rsidR="009260AF" w:rsidRPr="007F5E57">
        <w:rPr>
          <w:rFonts w:ascii="Arial" w:hAnsi="Arial" w:cs="Arial"/>
          <w:sz w:val="20"/>
          <w:szCs w:val="20"/>
        </w:rPr>
        <w:t xml:space="preserve"> Dalton, C., Di Maso, M., Kanfer, I., </w:t>
      </w:r>
      <w:r w:rsidR="009260AF" w:rsidRPr="007F5E57">
        <w:rPr>
          <w:rFonts w:ascii="Arial" w:hAnsi="Arial" w:cs="Arial"/>
          <w:b/>
          <w:sz w:val="20"/>
          <w:szCs w:val="20"/>
        </w:rPr>
        <w:t>Löbenberg, R</w:t>
      </w:r>
      <w:r w:rsidR="009260AF" w:rsidRPr="007F5E57">
        <w:rPr>
          <w:rFonts w:ascii="Arial" w:hAnsi="Arial" w:cs="Arial"/>
          <w:sz w:val="20"/>
          <w:szCs w:val="20"/>
        </w:rPr>
        <w:t>.</w:t>
      </w:r>
    </w:p>
    <w:p w14:paraId="1FECA649"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Physicochemical characterization of five glyburide powders: A BCS based approach to predict oral absorption</w:t>
      </w:r>
    </w:p>
    <w:p w14:paraId="54B40CAB"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lastRenderedPageBreak/>
        <w:t xml:space="preserve">(2008) European Journal of Pharmaceutics and Biopharmaceutics, 69 (3), pp. 1046-1056. </w:t>
      </w:r>
    </w:p>
    <w:p w14:paraId="1A56E745" w14:textId="77777777" w:rsidR="00610352" w:rsidRPr="007F5E57" w:rsidRDefault="00610352" w:rsidP="0048374A">
      <w:pPr>
        <w:spacing w:line="276" w:lineRule="auto"/>
        <w:rPr>
          <w:rFonts w:ascii="Arial" w:hAnsi="Arial" w:cs="Arial"/>
          <w:sz w:val="20"/>
          <w:szCs w:val="20"/>
        </w:rPr>
      </w:pPr>
    </w:p>
    <w:p w14:paraId="12F3122B"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31</w:t>
      </w:r>
      <w:r w:rsidR="009260AF" w:rsidRPr="007F5E57">
        <w:rPr>
          <w:rFonts w:ascii="Arial" w:hAnsi="Arial" w:cs="Arial"/>
          <w:sz w:val="20"/>
          <w:szCs w:val="20"/>
        </w:rPr>
        <w:tab/>
        <w:t xml:space="preserve">Ku, T., Gill, S., </w:t>
      </w:r>
      <w:r w:rsidR="009260AF" w:rsidRPr="007F5E57">
        <w:rPr>
          <w:rFonts w:ascii="Arial" w:hAnsi="Arial" w:cs="Arial"/>
          <w:b/>
          <w:sz w:val="20"/>
          <w:szCs w:val="20"/>
        </w:rPr>
        <w:t>Löbenberg, R</w:t>
      </w:r>
      <w:r w:rsidR="009260AF" w:rsidRPr="007F5E57">
        <w:rPr>
          <w:rFonts w:ascii="Arial" w:hAnsi="Arial" w:cs="Arial"/>
          <w:sz w:val="20"/>
          <w:szCs w:val="20"/>
          <w:u w:val="single"/>
        </w:rPr>
        <w:t>., Azarmi, S</w:t>
      </w:r>
      <w:r w:rsidR="009260AF" w:rsidRPr="007F5E57">
        <w:rPr>
          <w:rFonts w:ascii="Arial" w:hAnsi="Arial" w:cs="Arial"/>
          <w:sz w:val="20"/>
          <w:szCs w:val="20"/>
        </w:rPr>
        <w:t>., Roa, W., Prenner, E.J.</w:t>
      </w:r>
    </w:p>
    <w:p w14:paraId="120CB5C5"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Size dependent interactions of nanoparticles with lung surfactant model systems and the significant impact on surface potential</w:t>
      </w:r>
    </w:p>
    <w:p w14:paraId="0CA5F83F"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(2008) Journal of Nanoscience and Nanotechnology, 8 (6), pp. 2971-2978. </w:t>
      </w:r>
    </w:p>
    <w:p w14:paraId="56314CC5" w14:textId="77777777" w:rsidR="00F238CB" w:rsidRPr="007F5E57" w:rsidRDefault="00F238CB" w:rsidP="0048374A">
      <w:pPr>
        <w:spacing w:line="276" w:lineRule="auto"/>
        <w:ind w:hanging="284"/>
        <w:rPr>
          <w:rFonts w:ascii="Arial" w:hAnsi="Arial" w:cs="Arial"/>
          <w:sz w:val="20"/>
          <w:szCs w:val="20"/>
        </w:rPr>
      </w:pPr>
    </w:p>
    <w:p w14:paraId="3C5B1123" w14:textId="77777777" w:rsidR="009260AF" w:rsidRPr="007F5E57" w:rsidRDefault="0086472A" w:rsidP="0048374A">
      <w:pPr>
        <w:spacing w:line="276" w:lineRule="auto"/>
        <w:ind w:hanging="284"/>
        <w:rPr>
          <w:rFonts w:ascii="Arial" w:hAnsi="Arial" w:cs="Arial"/>
          <w:b/>
          <w:sz w:val="20"/>
          <w:szCs w:val="20"/>
        </w:rPr>
      </w:pPr>
      <w:r w:rsidRPr="007F5E57">
        <w:rPr>
          <w:rFonts w:ascii="Arial" w:hAnsi="Arial" w:cs="Arial"/>
          <w:sz w:val="20"/>
          <w:szCs w:val="20"/>
        </w:rPr>
        <w:t>30</w:t>
      </w:r>
      <w:r w:rsidR="00C4433A" w:rsidRPr="007F5E57">
        <w:rPr>
          <w:rFonts w:ascii="Arial" w:hAnsi="Arial" w:cs="Arial"/>
          <w:sz w:val="20"/>
          <w:szCs w:val="20"/>
        </w:rPr>
        <w:tab/>
      </w:r>
      <w:r w:rsidR="009260AF" w:rsidRPr="007F5E57">
        <w:rPr>
          <w:rFonts w:ascii="Arial" w:hAnsi="Arial" w:cs="Arial"/>
          <w:sz w:val="20"/>
          <w:szCs w:val="20"/>
          <w:u w:val="single"/>
        </w:rPr>
        <w:t>Al-Hallak, M.H.D.K</w:t>
      </w:r>
      <w:r w:rsidR="009260AF" w:rsidRPr="007F5E57">
        <w:rPr>
          <w:rFonts w:ascii="Arial" w:hAnsi="Arial" w:cs="Arial"/>
          <w:sz w:val="20"/>
          <w:szCs w:val="20"/>
        </w:rPr>
        <w:t xml:space="preserve">., Xu, Z., Ghaffari, F., </w:t>
      </w:r>
      <w:r w:rsidR="009260AF" w:rsidRPr="007F5E57">
        <w:rPr>
          <w:rFonts w:ascii="Arial" w:hAnsi="Arial" w:cs="Arial"/>
          <w:b/>
          <w:sz w:val="20"/>
          <w:szCs w:val="20"/>
        </w:rPr>
        <w:t>Löbenberg, R.</w:t>
      </w:r>
    </w:p>
    <w:p w14:paraId="0CAD30F4"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The effect of compression forces on the stability of dibasic calcium phosphate dihydrate tablets in the presence of glutamic acid hydrochloride monitored by isothermal calorimetry</w:t>
      </w:r>
    </w:p>
    <w:p w14:paraId="6B3BADD2" w14:textId="77777777" w:rsidR="00F238CB"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(2007) Thermochimica Acta, 467 (1-2), pp. 86-90. </w:t>
      </w:r>
    </w:p>
    <w:p w14:paraId="6B883F6E" w14:textId="77777777" w:rsidR="00F238CB" w:rsidRPr="007F5E57" w:rsidRDefault="00F238CB" w:rsidP="0048374A">
      <w:pPr>
        <w:spacing w:line="276" w:lineRule="auto"/>
        <w:ind w:hanging="284"/>
        <w:rPr>
          <w:rFonts w:ascii="Arial" w:hAnsi="Arial" w:cs="Arial"/>
          <w:sz w:val="20"/>
          <w:szCs w:val="20"/>
        </w:rPr>
      </w:pPr>
    </w:p>
    <w:p w14:paraId="64F65FC3"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29</w:t>
      </w:r>
      <w:r w:rsidR="00C4433A" w:rsidRPr="007F5E57">
        <w:rPr>
          <w:rFonts w:ascii="Arial" w:hAnsi="Arial" w:cs="Arial"/>
          <w:sz w:val="20"/>
          <w:szCs w:val="20"/>
        </w:rPr>
        <w:tab/>
      </w:r>
      <w:r w:rsidR="009260AF" w:rsidRPr="007F5E57">
        <w:rPr>
          <w:rFonts w:ascii="Arial" w:hAnsi="Arial" w:cs="Arial"/>
          <w:sz w:val="20"/>
          <w:szCs w:val="20"/>
          <w:u w:val="single"/>
        </w:rPr>
        <w:t>Schröder, K., Schmid, K</w:t>
      </w:r>
      <w:r w:rsidR="009260AF" w:rsidRPr="007F5E57">
        <w:rPr>
          <w:rFonts w:ascii="Arial" w:hAnsi="Arial" w:cs="Arial"/>
          <w:sz w:val="20"/>
          <w:szCs w:val="20"/>
        </w:rPr>
        <w:t xml:space="preserve">., </w:t>
      </w:r>
      <w:r w:rsidR="009260AF" w:rsidRPr="007F5E57">
        <w:rPr>
          <w:rFonts w:ascii="Arial" w:hAnsi="Arial" w:cs="Arial"/>
          <w:b/>
          <w:sz w:val="20"/>
          <w:szCs w:val="20"/>
        </w:rPr>
        <w:t>Löbenberg, R.</w:t>
      </w:r>
    </w:p>
    <w:p w14:paraId="5AC49EF8"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Influence of bulk and tapped density on the determination of the thermal conductivity of powders and blends</w:t>
      </w:r>
    </w:p>
    <w:p w14:paraId="441375D9"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(2007) AAPS Ph</w:t>
      </w:r>
      <w:r w:rsidR="00A0788B" w:rsidRPr="007F5E57">
        <w:rPr>
          <w:rFonts w:ascii="Arial" w:hAnsi="Arial" w:cs="Arial"/>
          <w:sz w:val="20"/>
          <w:szCs w:val="20"/>
        </w:rPr>
        <w:t>armSciTech, 8 (3), art. no. 78</w:t>
      </w:r>
      <w:r w:rsidRPr="007F5E57">
        <w:rPr>
          <w:rFonts w:ascii="Arial" w:hAnsi="Arial" w:cs="Arial"/>
          <w:sz w:val="20"/>
          <w:szCs w:val="20"/>
        </w:rPr>
        <w:t xml:space="preserve">. </w:t>
      </w:r>
    </w:p>
    <w:p w14:paraId="399CD2EF" w14:textId="77777777" w:rsidR="00F238CB" w:rsidRPr="007F5E57" w:rsidRDefault="00F238CB" w:rsidP="0048374A">
      <w:pPr>
        <w:spacing w:line="276" w:lineRule="auto"/>
        <w:ind w:hanging="284"/>
        <w:rPr>
          <w:rFonts w:ascii="Arial" w:hAnsi="Arial" w:cs="Arial"/>
          <w:sz w:val="20"/>
          <w:szCs w:val="20"/>
        </w:rPr>
      </w:pPr>
    </w:p>
    <w:p w14:paraId="5054F124"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28</w:t>
      </w:r>
      <w:r w:rsidR="00C4433A" w:rsidRPr="007F5E57">
        <w:rPr>
          <w:rFonts w:ascii="Arial" w:hAnsi="Arial" w:cs="Arial"/>
          <w:sz w:val="20"/>
          <w:szCs w:val="20"/>
        </w:rPr>
        <w:tab/>
      </w:r>
      <w:r w:rsidR="009260AF" w:rsidRPr="007F5E57">
        <w:rPr>
          <w:rFonts w:ascii="Arial" w:hAnsi="Arial" w:cs="Arial"/>
          <w:sz w:val="20"/>
          <w:szCs w:val="20"/>
          <w:u w:val="single"/>
        </w:rPr>
        <w:t>Ely, L.,</w:t>
      </w:r>
      <w:r w:rsidR="009260AF" w:rsidRPr="007F5E57">
        <w:rPr>
          <w:rFonts w:ascii="Arial" w:hAnsi="Arial" w:cs="Arial"/>
          <w:sz w:val="20"/>
          <w:szCs w:val="20"/>
        </w:rPr>
        <w:t xml:space="preserve"> Roa, W., Finlay, W.H., </w:t>
      </w:r>
      <w:r w:rsidR="009260AF" w:rsidRPr="007F5E57">
        <w:rPr>
          <w:rFonts w:ascii="Arial" w:hAnsi="Arial" w:cs="Arial"/>
          <w:b/>
          <w:sz w:val="20"/>
          <w:szCs w:val="20"/>
        </w:rPr>
        <w:t>Löbenberg, R.</w:t>
      </w:r>
    </w:p>
    <w:p w14:paraId="65B3D582"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Effervescent dry powder for respiratory drug delivery</w:t>
      </w:r>
    </w:p>
    <w:p w14:paraId="3F12B77D"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(2007) European Journal of Pharmaceutics and Biopharmaceutics, 65 (3), pp. 346-353. </w:t>
      </w:r>
    </w:p>
    <w:p w14:paraId="4C161964" w14:textId="77777777" w:rsidR="00F238CB" w:rsidRPr="007F5E57" w:rsidRDefault="00F238CB" w:rsidP="0048374A">
      <w:pPr>
        <w:spacing w:line="276" w:lineRule="auto"/>
        <w:ind w:hanging="284"/>
        <w:rPr>
          <w:rFonts w:ascii="Arial" w:hAnsi="Arial" w:cs="Arial"/>
          <w:sz w:val="20"/>
          <w:szCs w:val="20"/>
        </w:rPr>
      </w:pPr>
    </w:p>
    <w:p w14:paraId="06D8E926" w14:textId="77777777" w:rsidR="00F238CB"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27</w:t>
      </w:r>
      <w:r w:rsidR="00C4433A" w:rsidRPr="007F5E57">
        <w:rPr>
          <w:rFonts w:ascii="Arial" w:hAnsi="Arial" w:cs="Arial"/>
          <w:sz w:val="20"/>
          <w:szCs w:val="20"/>
        </w:rPr>
        <w:tab/>
      </w:r>
      <w:r w:rsidR="00F238CB" w:rsidRPr="007F5E57">
        <w:rPr>
          <w:rFonts w:ascii="Arial" w:hAnsi="Arial" w:cs="Arial"/>
          <w:sz w:val="20"/>
          <w:szCs w:val="20"/>
        </w:rPr>
        <w:t xml:space="preserve">Diana Stuart, Raimar Löbenberg, Tabitha Ku, </w:t>
      </w:r>
      <w:r w:rsidR="00F238CB" w:rsidRPr="007F5E57">
        <w:rPr>
          <w:rFonts w:ascii="Arial" w:hAnsi="Arial" w:cs="Arial"/>
          <w:sz w:val="20"/>
          <w:szCs w:val="20"/>
          <w:u w:val="single"/>
        </w:rPr>
        <w:t>Shirzad Azarmi, Leticia Ely</w:t>
      </w:r>
      <w:r w:rsidR="00F238CB" w:rsidRPr="007F5E57">
        <w:rPr>
          <w:rFonts w:ascii="Arial" w:hAnsi="Arial" w:cs="Arial"/>
          <w:sz w:val="20"/>
          <w:szCs w:val="20"/>
        </w:rPr>
        <w:t xml:space="preserve">, Wilson Roa and </w:t>
      </w:r>
      <w:r w:rsidR="00F238CB" w:rsidRPr="007F5E57">
        <w:rPr>
          <w:rFonts w:ascii="Arial" w:hAnsi="Arial" w:cs="Arial"/>
          <w:b/>
          <w:sz w:val="20"/>
          <w:szCs w:val="20"/>
        </w:rPr>
        <w:t>Elmar J. Prenner</w:t>
      </w:r>
      <w:r w:rsidR="00F238CB" w:rsidRPr="007F5E57">
        <w:rPr>
          <w:rFonts w:ascii="Arial" w:hAnsi="Arial" w:cs="Arial"/>
          <w:sz w:val="20"/>
          <w:szCs w:val="20"/>
        </w:rPr>
        <w:t xml:space="preserve"> Biophysical investigation of nanoparticle interactions with lung surfactant model systems</w:t>
      </w:r>
    </w:p>
    <w:p w14:paraId="4A7505C9" w14:textId="77777777" w:rsidR="00F238CB" w:rsidRPr="007F5E57" w:rsidRDefault="001E3AF6" w:rsidP="0048374A">
      <w:pPr>
        <w:spacing w:line="276" w:lineRule="auto"/>
        <w:ind w:hanging="284"/>
        <w:rPr>
          <w:rFonts w:ascii="Arial" w:hAnsi="Arial" w:cs="Arial"/>
          <w:sz w:val="20"/>
          <w:szCs w:val="20"/>
        </w:rPr>
      </w:pPr>
      <w:r w:rsidRPr="007F5E57">
        <w:rPr>
          <w:rFonts w:ascii="Arial" w:hAnsi="Arial" w:cs="Arial"/>
          <w:sz w:val="20"/>
          <w:szCs w:val="20"/>
        </w:rPr>
        <w:tab/>
      </w:r>
      <w:r w:rsidR="00F238CB" w:rsidRPr="007F5E57">
        <w:rPr>
          <w:rFonts w:ascii="Arial" w:hAnsi="Arial" w:cs="Arial"/>
          <w:sz w:val="20"/>
          <w:szCs w:val="20"/>
        </w:rPr>
        <w:t xml:space="preserve">J Biomed Nanotechnology </w:t>
      </w:r>
      <w:r w:rsidR="00096C2B" w:rsidRPr="007F5E57">
        <w:rPr>
          <w:rFonts w:ascii="Arial" w:hAnsi="Arial" w:cs="Arial"/>
          <w:sz w:val="20"/>
          <w:szCs w:val="20"/>
        </w:rPr>
        <w:t>Volume 2, Numbers 3-4</w:t>
      </w:r>
      <w:r w:rsidR="00F238CB" w:rsidRPr="007F5E57">
        <w:rPr>
          <w:rFonts w:ascii="Arial" w:hAnsi="Arial" w:cs="Arial"/>
          <w:sz w:val="20"/>
          <w:szCs w:val="20"/>
        </w:rPr>
        <w:t>, pp. 245-252(8)</w:t>
      </w:r>
      <w:r w:rsidR="00096C2B" w:rsidRPr="007F5E57">
        <w:rPr>
          <w:rFonts w:ascii="Arial" w:hAnsi="Arial" w:cs="Arial"/>
          <w:sz w:val="20"/>
          <w:szCs w:val="20"/>
        </w:rPr>
        <w:t>, October/December 2006</w:t>
      </w:r>
    </w:p>
    <w:p w14:paraId="066BC597" w14:textId="77777777" w:rsidR="00F238CB" w:rsidRPr="007F5E57" w:rsidRDefault="00F238CB" w:rsidP="0048374A">
      <w:pPr>
        <w:spacing w:line="276" w:lineRule="auto"/>
        <w:ind w:hanging="284"/>
        <w:rPr>
          <w:rFonts w:ascii="Arial" w:hAnsi="Arial" w:cs="Arial"/>
          <w:sz w:val="20"/>
          <w:szCs w:val="20"/>
        </w:rPr>
      </w:pPr>
    </w:p>
    <w:p w14:paraId="6F87F5F6"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26</w:t>
      </w:r>
      <w:r w:rsidR="00C4433A" w:rsidRPr="007F5E57">
        <w:rPr>
          <w:rFonts w:ascii="Arial" w:hAnsi="Arial" w:cs="Arial"/>
          <w:sz w:val="20"/>
          <w:szCs w:val="20"/>
        </w:rPr>
        <w:tab/>
      </w:r>
      <w:r w:rsidR="009260AF" w:rsidRPr="007F5E57">
        <w:rPr>
          <w:rFonts w:ascii="Arial" w:hAnsi="Arial" w:cs="Arial"/>
          <w:sz w:val="20"/>
          <w:szCs w:val="20"/>
        </w:rPr>
        <w:t xml:space="preserve">Weyhers, H., Löbenberg, R., Mehnert, W., Souto, E.B., Kreuter, J., </w:t>
      </w:r>
      <w:r w:rsidR="009260AF" w:rsidRPr="007F5E57">
        <w:rPr>
          <w:rFonts w:ascii="Arial" w:hAnsi="Arial" w:cs="Arial"/>
          <w:b/>
          <w:sz w:val="20"/>
          <w:szCs w:val="20"/>
        </w:rPr>
        <w:t>Müller, R.H</w:t>
      </w:r>
      <w:r w:rsidR="009260AF" w:rsidRPr="007F5E57">
        <w:rPr>
          <w:rFonts w:ascii="Arial" w:hAnsi="Arial" w:cs="Arial"/>
          <w:sz w:val="20"/>
          <w:szCs w:val="20"/>
        </w:rPr>
        <w:t>.</w:t>
      </w:r>
    </w:p>
    <w:p w14:paraId="4DF3E2D7"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In vivo distribution of 125I-radiolabelled solid lipid nanoparticles</w:t>
      </w:r>
    </w:p>
    <w:p w14:paraId="20523157"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(2006) Pharmazeutische Industrie, 68 (7), pp. 889-894. </w:t>
      </w:r>
    </w:p>
    <w:p w14:paraId="0C3BAB47" w14:textId="77777777" w:rsidR="00957B57" w:rsidRPr="007F5E57" w:rsidRDefault="00957B57" w:rsidP="0048374A">
      <w:pPr>
        <w:spacing w:line="276" w:lineRule="auto"/>
        <w:rPr>
          <w:rFonts w:ascii="Arial" w:hAnsi="Arial" w:cs="Arial"/>
          <w:sz w:val="20"/>
          <w:szCs w:val="20"/>
        </w:rPr>
      </w:pPr>
      <w:r w:rsidRPr="007F5E57">
        <w:rPr>
          <w:rFonts w:ascii="Arial" w:hAnsi="Arial" w:cs="Arial"/>
          <w:sz w:val="20"/>
          <w:szCs w:val="20"/>
        </w:rPr>
        <w:t>Second Best Article Award</w:t>
      </w:r>
    </w:p>
    <w:p w14:paraId="68268002" w14:textId="77777777" w:rsidR="00F238CB" w:rsidRPr="007F5E57" w:rsidRDefault="00F238CB" w:rsidP="0048374A">
      <w:pPr>
        <w:spacing w:line="276" w:lineRule="auto"/>
        <w:ind w:hanging="284"/>
        <w:rPr>
          <w:rFonts w:ascii="Arial" w:hAnsi="Arial" w:cs="Arial"/>
          <w:sz w:val="20"/>
          <w:szCs w:val="20"/>
        </w:rPr>
      </w:pPr>
    </w:p>
    <w:p w14:paraId="2809B5ED"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25</w:t>
      </w:r>
      <w:r w:rsidR="00C4433A" w:rsidRPr="007F5E57">
        <w:rPr>
          <w:rFonts w:ascii="Arial" w:hAnsi="Arial" w:cs="Arial"/>
          <w:sz w:val="20"/>
          <w:szCs w:val="20"/>
        </w:rPr>
        <w:tab/>
      </w:r>
      <w:r w:rsidR="009260AF" w:rsidRPr="007F5E57">
        <w:rPr>
          <w:rFonts w:ascii="Arial" w:hAnsi="Arial" w:cs="Arial"/>
          <w:sz w:val="20"/>
          <w:szCs w:val="20"/>
          <w:u w:val="single"/>
        </w:rPr>
        <w:t>Wei, H.,</w:t>
      </w:r>
      <w:r w:rsidR="009260AF" w:rsidRPr="007F5E57">
        <w:rPr>
          <w:rFonts w:ascii="Arial" w:hAnsi="Arial" w:cs="Arial"/>
          <w:sz w:val="20"/>
          <w:szCs w:val="20"/>
        </w:rPr>
        <w:t xml:space="preserve"> </w:t>
      </w:r>
      <w:r w:rsidR="009260AF" w:rsidRPr="007F5E57">
        <w:rPr>
          <w:rFonts w:ascii="Arial" w:hAnsi="Arial" w:cs="Arial"/>
          <w:b/>
          <w:sz w:val="20"/>
          <w:szCs w:val="20"/>
        </w:rPr>
        <w:t>Löbenberg, R</w:t>
      </w:r>
      <w:r w:rsidR="009260AF" w:rsidRPr="007F5E57">
        <w:rPr>
          <w:rFonts w:ascii="Arial" w:hAnsi="Arial" w:cs="Arial"/>
          <w:sz w:val="20"/>
          <w:szCs w:val="20"/>
        </w:rPr>
        <w:t>.</w:t>
      </w:r>
    </w:p>
    <w:p w14:paraId="17951FD7"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Biorelevant dissolution media as a predictive tool for glyburide a class II drug</w:t>
      </w:r>
    </w:p>
    <w:p w14:paraId="4EF32D4F"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(2006) European Journal of Pharmaceutical Sciences, 29 (1), pp. 45-52. </w:t>
      </w:r>
    </w:p>
    <w:p w14:paraId="621DFDFF" w14:textId="77777777" w:rsidR="00F238CB" w:rsidRPr="007F5E57" w:rsidRDefault="00F238CB" w:rsidP="0048374A">
      <w:pPr>
        <w:spacing w:line="276" w:lineRule="auto"/>
        <w:ind w:hanging="284"/>
        <w:rPr>
          <w:rFonts w:ascii="Arial" w:hAnsi="Arial" w:cs="Arial"/>
          <w:sz w:val="20"/>
          <w:szCs w:val="20"/>
        </w:rPr>
      </w:pPr>
    </w:p>
    <w:p w14:paraId="33A618B9"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24</w:t>
      </w:r>
      <w:r w:rsidR="00C4433A" w:rsidRPr="007F5E57">
        <w:rPr>
          <w:rFonts w:ascii="Arial" w:hAnsi="Arial" w:cs="Arial"/>
          <w:sz w:val="20"/>
          <w:szCs w:val="20"/>
        </w:rPr>
        <w:tab/>
      </w:r>
      <w:r w:rsidR="009260AF" w:rsidRPr="007F5E57">
        <w:rPr>
          <w:rFonts w:ascii="Arial" w:hAnsi="Arial" w:cs="Arial"/>
          <w:sz w:val="20"/>
          <w:szCs w:val="20"/>
          <w:u w:val="single"/>
        </w:rPr>
        <w:t>Azarmi, S</w:t>
      </w:r>
      <w:r w:rsidR="009260AF" w:rsidRPr="007F5E57">
        <w:rPr>
          <w:rFonts w:ascii="Arial" w:hAnsi="Arial" w:cs="Arial"/>
          <w:sz w:val="20"/>
          <w:szCs w:val="20"/>
        </w:rPr>
        <w:t xml:space="preserve">., Tao, X., Chen, H., Wang, Z., Finlay, W.H., </w:t>
      </w:r>
      <w:r w:rsidR="009260AF" w:rsidRPr="007F5E57">
        <w:rPr>
          <w:rFonts w:ascii="Arial" w:hAnsi="Arial" w:cs="Arial"/>
          <w:b/>
          <w:sz w:val="20"/>
          <w:szCs w:val="20"/>
        </w:rPr>
        <w:t>Löbenberg, R</w:t>
      </w:r>
      <w:r w:rsidR="009260AF" w:rsidRPr="007F5E57">
        <w:rPr>
          <w:rFonts w:ascii="Arial" w:hAnsi="Arial" w:cs="Arial"/>
          <w:sz w:val="20"/>
          <w:szCs w:val="20"/>
        </w:rPr>
        <w:t>., Roa, W.H.</w:t>
      </w:r>
    </w:p>
    <w:p w14:paraId="060F3911"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Formulation and cytotoxicity of doxorubicin nanoparticles carried by dry powder aerosol particles</w:t>
      </w:r>
    </w:p>
    <w:p w14:paraId="110CFC13"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(2006) International Journal of Pharmaceutics, 319 (1-2), pp. 155-161. </w:t>
      </w:r>
    </w:p>
    <w:p w14:paraId="3A2F0F8A" w14:textId="77777777" w:rsidR="009260AF" w:rsidRPr="007F5E57" w:rsidRDefault="009260AF" w:rsidP="0048374A">
      <w:pPr>
        <w:spacing w:line="276" w:lineRule="auto"/>
        <w:ind w:hanging="284"/>
        <w:rPr>
          <w:rFonts w:ascii="Arial" w:hAnsi="Arial" w:cs="Arial"/>
          <w:sz w:val="20"/>
          <w:szCs w:val="20"/>
        </w:rPr>
      </w:pPr>
    </w:p>
    <w:p w14:paraId="0AB87EF0" w14:textId="65D3EFEE"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23</w:t>
      </w:r>
      <w:r w:rsidR="00C4433A" w:rsidRPr="007F5E57">
        <w:rPr>
          <w:rFonts w:ascii="Arial" w:hAnsi="Arial" w:cs="Arial"/>
          <w:sz w:val="20"/>
          <w:szCs w:val="20"/>
        </w:rPr>
        <w:tab/>
      </w:r>
      <w:r w:rsidR="009260AF" w:rsidRPr="007F5E57">
        <w:rPr>
          <w:rFonts w:ascii="Arial" w:hAnsi="Arial" w:cs="Arial"/>
          <w:sz w:val="20"/>
          <w:szCs w:val="20"/>
        </w:rPr>
        <w:t xml:space="preserve">Sloley, B.D., Lin, Y.-C.J., Ridgway, D., Semple, H.A., </w:t>
      </w:r>
      <w:r w:rsidR="009260AF" w:rsidRPr="007F5E57">
        <w:rPr>
          <w:rFonts w:ascii="Arial" w:hAnsi="Arial" w:cs="Arial"/>
          <w:b/>
          <w:sz w:val="20"/>
          <w:szCs w:val="20"/>
        </w:rPr>
        <w:t>Tam, Y.K</w:t>
      </w:r>
      <w:r w:rsidR="009260AF" w:rsidRPr="007F5E57">
        <w:rPr>
          <w:rFonts w:ascii="Arial" w:hAnsi="Arial" w:cs="Arial"/>
          <w:sz w:val="20"/>
          <w:szCs w:val="20"/>
        </w:rPr>
        <w:t>., Coutts, R.T., Löbenberg, R., Tam-Zaman, N.</w:t>
      </w:r>
      <w:r w:rsidR="0091666D" w:rsidRPr="007F5E57">
        <w:rPr>
          <w:rFonts w:ascii="Arial" w:hAnsi="Arial" w:cs="Arial"/>
          <w:sz w:val="20"/>
          <w:szCs w:val="20"/>
        </w:rPr>
        <w:t xml:space="preserve"> </w:t>
      </w:r>
      <w:r w:rsidR="009260AF" w:rsidRPr="007F5E57">
        <w:rPr>
          <w:rFonts w:ascii="Arial" w:hAnsi="Arial" w:cs="Arial"/>
          <w:sz w:val="20"/>
          <w:szCs w:val="20"/>
        </w:rPr>
        <w:t>A method for the analysis of ginsenosides, malonyl ginsenosides, and hydrolyzed ginsenosides using high-performance liquid chromatography with ultraviolet and positive mode electrospray ionization mass spectrometric detection</w:t>
      </w:r>
    </w:p>
    <w:p w14:paraId="62EA8591"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 xml:space="preserve">(2006) Journal of AOAC International, 89 (1), pp. 16-21. </w:t>
      </w:r>
    </w:p>
    <w:p w14:paraId="5A12F759" w14:textId="77777777" w:rsidR="00F238CB" w:rsidRPr="007F5E57" w:rsidRDefault="00F238CB" w:rsidP="0048374A">
      <w:pPr>
        <w:spacing w:line="276" w:lineRule="auto"/>
        <w:ind w:hanging="284"/>
        <w:rPr>
          <w:rFonts w:ascii="Arial" w:hAnsi="Arial" w:cs="Arial"/>
          <w:sz w:val="20"/>
          <w:szCs w:val="20"/>
        </w:rPr>
      </w:pPr>
    </w:p>
    <w:p w14:paraId="24A7EBD9" w14:textId="77777777" w:rsidR="009260AF"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22</w:t>
      </w:r>
      <w:r w:rsidR="00C4433A" w:rsidRPr="007F5E57">
        <w:rPr>
          <w:rFonts w:ascii="Arial" w:hAnsi="Arial" w:cs="Arial"/>
          <w:sz w:val="20"/>
          <w:szCs w:val="20"/>
        </w:rPr>
        <w:tab/>
      </w:r>
      <w:r w:rsidR="009260AF" w:rsidRPr="007F5E57">
        <w:rPr>
          <w:rFonts w:ascii="Arial" w:hAnsi="Arial" w:cs="Arial"/>
          <w:sz w:val="20"/>
          <w:szCs w:val="20"/>
        </w:rPr>
        <w:t xml:space="preserve">Yuen, S., </w:t>
      </w:r>
      <w:r w:rsidR="009260AF" w:rsidRPr="007F5E57">
        <w:rPr>
          <w:rFonts w:ascii="Arial" w:hAnsi="Arial" w:cs="Arial"/>
          <w:sz w:val="20"/>
          <w:szCs w:val="20"/>
          <w:u w:val="single"/>
        </w:rPr>
        <w:t>Schreyer, M.,</w:t>
      </w:r>
      <w:r w:rsidR="009260AF" w:rsidRPr="007F5E57">
        <w:rPr>
          <w:rFonts w:ascii="Arial" w:hAnsi="Arial" w:cs="Arial"/>
          <w:sz w:val="20"/>
          <w:szCs w:val="20"/>
        </w:rPr>
        <w:t xml:space="preserve"> </w:t>
      </w:r>
      <w:r w:rsidR="009260AF" w:rsidRPr="007F5E57">
        <w:rPr>
          <w:rFonts w:ascii="Arial" w:hAnsi="Arial" w:cs="Arial"/>
          <w:b/>
          <w:sz w:val="20"/>
          <w:szCs w:val="20"/>
        </w:rPr>
        <w:t>Finlay, W.H.</w:t>
      </w:r>
      <w:r w:rsidR="009260AF" w:rsidRPr="007F5E57">
        <w:rPr>
          <w:rFonts w:ascii="Arial" w:hAnsi="Arial" w:cs="Arial"/>
          <w:sz w:val="20"/>
          <w:szCs w:val="20"/>
        </w:rPr>
        <w:t>, Löbenberg, R., Moussa, W.</w:t>
      </w:r>
    </w:p>
    <w:p w14:paraId="590FA77E"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Activation of a photosensitive pharmaceutical agent by a triboluminescent material</w:t>
      </w:r>
    </w:p>
    <w:p w14:paraId="48996770" w14:textId="77777777" w:rsidR="009260AF" w:rsidRPr="007F5E57" w:rsidRDefault="009260AF" w:rsidP="0048374A">
      <w:pPr>
        <w:spacing w:line="276" w:lineRule="auto"/>
        <w:rPr>
          <w:rFonts w:ascii="Arial" w:hAnsi="Arial" w:cs="Arial"/>
          <w:sz w:val="20"/>
          <w:szCs w:val="20"/>
        </w:rPr>
      </w:pPr>
      <w:r w:rsidRPr="007F5E57">
        <w:rPr>
          <w:rFonts w:ascii="Arial" w:hAnsi="Arial" w:cs="Arial"/>
          <w:sz w:val="20"/>
          <w:szCs w:val="20"/>
        </w:rPr>
        <w:t>(2006) Applied Physics Lette</w:t>
      </w:r>
      <w:r w:rsidR="003C6A75" w:rsidRPr="007F5E57">
        <w:rPr>
          <w:rFonts w:ascii="Arial" w:hAnsi="Arial" w:cs="Arial"/>
          <w:sz w:val="20"/>
          <w:szCs w:val="20"/>
        </w:rPr>
        <w:t>rs, 88 (12), art. no. 123901</w:t>
      </w:r>
    </w:p>
    <w:p w14:paraId="40220549" w14:textId="77777777" w:rsidR="00F238CB" w:rsidRPr="007F5E57" w:rsidRDefault="00F238CB" w:rsidP="0048374A">
      <w:pPr>
        <w:spacing w:line="276" w:lineRule="auto"/>
        <w:ind w:hanging="284"/>
        <w:rPr>
          <w:rFonts w:ascii="Arial" w:hAnsi="Arial" w:cs="Arial"/>
          <w:sz w:val="20"/>
          <w:szCs w:val="20"/>
        </w:rPr>
      </w:pPr>
    </w:p>
    <w:p w14:paraId="2D0556E6" w14:textId="41007449" w:rsidR="00F7261A" w:rsidRPr="007F5E57" w:rsidRDefault="0086472A" w:rsidP="0048374A">
      <w:pPr>
        <w:spacing w:line="276" w:lineRule="auto"/>
        <w:ind w:hanging="284"/>
        <w:rPr>
          <w:rFonts w:ascii="Arial" w:hAnsi="Arial" w:cs="Arial"/>
          <w:b/>
          <w:sz w:val="20"/>
          <w:szCs w:val="20"/>
        </w:rPr>
      </w:pPr>
      <w:r w:rsidRPr="007F5E57">
        <w:rPr>
          <w:rFonts w:ascii="Arial" w:hAnsi="Arial" w:cs="Arial"/>
          <w:sz w:val="20"/>
          <w:szCs w:val="20"/>
        </w:rPr>
        <w:t>21</w:t>
      </w:r>
      <w:r w:rsidR="00C4433A" w:rsidRPr="007F5E57">
        <w:rPr>
          <w:rFonts w:ascii="Arial" w:hAnsi="Arial" w:cs="Arial"/>
          <w:sz w:val="20"/>
          <w:szCs w:val="20"/>
        </w:rPr>
        <w:tab/>
      </w:r>
      <w:r w:rsidR="00F7261A" w:rsidRPr="007F5E57">
        <w:rPr>
          <w:rFonts w:ascii="Arial" w:hAnsi="Arial" w:cs="Arial"/>
          <w:sz w:val="20"/>
          <w:szCs w:val="20"/>
          <w:u w:val="single"/>
        </w:rPr>
        <w:t>Azarmi, S., Huang, Y</w:t>
      </w:r>
      <w:r w:rsidR="00F7261A" w:rsidRPr="007F5E57">
        <w:rPr>
          <w:rFonts w:ascii="Arial" w:hAnsi="Arial" w:cs="Arial"/>
          <w:sz w:val="20"/>
          <w:szCs w:val="20"/>
        </w:rPr>
        <w:t xml:space="preserve">., Chen, H., McQuarrie, S., Abrams, D., Roa, W., Finlay, W.H., Miller, G.G., </w:t>
      </w:r>
      <w:r w:rsidR="00F7261A" w:rsidRPr="007F5E57">
        <w:rPr>
          <w:rFonts w:ascii="Arial" w:hAnsi="Arial" w:cs="Arial"/>
          <w:b/>
          <w:sz w:val="20"/>
          <w:szCs w:val="20"/>
        </w:rPr>
        <w:t>Löbenberg, R.</w:t>
      </w:r>
      <w:r w:rsidR="0091666D" w:rsidRPr="007F5E57">
        <w:rPr>
          <w:rFonts w:ascii="Arial" w:hAnsi="Arial" w:cs="Arial"/>
          <w:b/>
          <w:sz w:val="20"/>
          <w:szCs w:val="20"/>
        </w:rPr>
        <w:t xml:space="preserve"> </w:t>
      </w:r>
      <w:r w:rsidR="00F7261A" w:rsidRPr="007F5E57">
        <w:rPr>
          <w:rFonts w:ascii="Arial" w:hAnsi="Arial" w:cs="Arial"/>
          <w:sz w:val="20"/>
          <w:szCs w:val="20"/>
        </w:rPr>
        <w:t>Optimization of a two-step desolvation method for preparing gelatin nanoparticles and cell uptake studies in 143B osteosarcoma cancer cells</w:t>
      </w:r>
    </w:p>
    <w:p w14:paraId="40E38102" w14:textId="77777777" w:rsidR="00F7261A" w:rsidRPr="007F5E57" w:rsidRDefault="00F7261A" w:rsidP="0048374A">
      <w:pPr>
        <w:spacing w:line="276" w:lineRule="auto"/>
        <w:rPr>
          <w:rFonts w:ascii="Arial" w:hAnsi="Arial" w:cs="Arial"/>
          <w:sz w:val="20"/>
          <w:szCs w:val="20"/>
        </w:rPr>
      </w:pPr>
      <w:r w:rsidRPr="007F5E57">
        <w:rPr>
          <w:rFonts w:ascii="Arial" w:hAnsi="Arial" w:cs="Arial"/>
          <w:sz w:val="20"/>
          <w:szCs w:val="20"/>
        </w:rPr>
        <w:t>(2006) Journal of Pharmacy and Pharmaceutic</w:t>
      </w:r>
      <w:r w:rsidR="003C6A75" w:rsidRPr="007F5E57">
        <w:rPr>
          <w:rFonts w:ascii="Arial" w:hAnsi="Arial" w:cs="Arial"/>
          <w:sz w:val="20"/>
          <w:szCs w:val="20"/>
        </w:rPr>
        <w:t>al Sciences, 9 (1), pp. 124-132</w:t>
      </w:r>
      <w:r w:rsidRPr="007F5E57">
        <w:rPr>
          <w:rFonts w:ascii="Arial" w:hAnsi="Arial" w:cs="Arial"/>
          <w:sz w:val="20"/>
          <w:szCs w:val="20"/>
        </w:rPr>
        <w:t>.</w:t>
      </w:r>
    </w:p>
    <w:p w14:paraId="72D90031" w14:textId="77777777" w:rsidR="00F238CB" w:rsidRPr="007F5E57" w:rsidRDefault="00F238CB" w:rsidP="0048374A">
      <w:pPr>
        <w:spacing w:line="276" w:lineRule="auto"/>
        <w:ind w:hanging="284"/>
        <w:rPr>
          <w:rFonts w:ascii="Arial" w:hAnsi="Arial" w:cs="Arial"/>
          <w:sz w:val="20"/>
          <w:szCs w:val="20"/>
        </w:rPr>
      </w:pPr>
    </w:p>
    <w:p w14:paraId="09E9492C" w14:textId="77777777" w:rsidR="00F238CB" w:rsidRPr="007F5E57" w:rsidRDefault="0086472A" w:rsidP="0048374A">
      <w:pPr>
        <w:spacing w:line="276" w:lineRule="auto"/>
        <w:ind w:hanging="284"/>
        <w:rPr>
          <w:rFonts w:ascii="Arial" w:hAnsi="Arial" w:cs="Arial"/>
          <w:sz w:val="20"/>
          <w:szCs w:val="20"/>
        </w:rPr>
      </w:pPr>
      <w:r w:rsidRPr="007F5E57">
        <w:rPr>
          <w:rFonts w:ascii="Arial" w:hAnsi="Arial" w:cs="Arial"/>
          <w:sz w:val="20"/>
          <w:szCs w:val="20"/>
        </w:rPr>
        <w:t>20</w:t>
      </w:r>
      <w:r w:rsidR="0023201A" w:rsidRPr="007F5E57">
        <w:rPr>
          <w:rFonts w:ascii="Arial" w:hAnsi="Arial" w:cs="Arial"/>
          <w:sz w:val="20"/>
          <w:szCs w:val="20"/>
        </w:rPr>
        <w:tab/>
      </w:r>
      <w:r w:rsidR="00F238CB" w:rsidRPr="007F5E57">
        <w:rPr>
          <w:rFonts w:ascii="Arial" w:hAnsi="Arial" w:cs="Arial"/>
          <w:b/>
          <w:sz w:val="20"/>
          <w:szCs w:val="20"/>
        </w:rPr>
        <w:t>Raimar Löbenberg</w:t>
      </w:r>
      <w:r w:rsidR="00F238CB" w:rsidRPr="007F5E57">
        <w:rPr>
          <w:rFonts w:ascii="Arial" w:hAnsi="Arial" w:cs="Arial"/>
          <w:sz w:val="20"/>
          <w:szCs w:val="20"/>
        </w:rPr>
        <w:t xml:space="preserve"> and Wayne Steinke</w:t>
      </w:r>
    </w:p>
    <w:p w14:paraId="55A8C9B7"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Investigation of vitamin and mineral tablets and capsules on the Canadian market</w:t>
      </w:r>
    </w:p>
    <w:p w14:paraId="474F5C2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JPPS 9 (1): 40-49 2006 </w:t>
      </w:r>
    </w:p>
    <w:p w14:paraId="4A901D5D" w14:textId="77777777" w:rsidR="00B174AE" w:rsidRPr="007F5E57" w:rsidRDefault="00B174AE" w:rsidP="0048374A">
      <w:pPr>
        <w:spacing w:line="276" w:lineRule="auto"/>
        <w:rPr>
          <w:rFonts w:ascii="Arial" w:hAnsi="Arial" w:cs="Arial"/>
          <w:sz w:val="20"/>
          <w:szCs w:val="20"/>
        </w:rPr>
      </w:pPr>
    </w:p>
    <w:p w14:paraId="15C34BA9" w14:textId="77777777" w:rsidR="00F238CB" w:rsidRPr="007F5E57" w:rsidRDefault="00B174AE" w:rsidP="0048374A">
      <w:pPr>
        <w:spacing w:line="276" w:lineRule="auto"/>
        <w:ind w:hanging="284"/>
        <w:rPr>
          <w:rFonts w:ascii="Arial" w:hAnsi="Arial" w:cs="Arial"/>
          <w:sz w:val="20"/>
          <w:szCs w:val="20"/>
        </w:rPr>
      </w:pPr>
      <w:r w:rsidRPr="007F5E57">
        <w:rPr>
          <w:rFonts w:ascii="Arial" w:hAnsi="Arial" w:cs="Arial"/>
          <w:sz w:val="20"/>
          <w:szCs w:val="20"/>
        </w:rPr>
        <w:t>19</w:t>
      </w:r>
      <w:r w:rsidRPr="007F5E57">
        <w:rPr>
          <w:rFonts w:ascii="Arial" w:hAnsi="Arial" w:cs="Arial"/>
          <w:sz w:val="20"/>
          <w:szCs w:val="20"/>
        </w:rPr>
        <w:tab/>
      </w:r>
      <w:r w:rsidR="00F238CB" w:rsidRPr="007F5E57">
        <w:rPr>
          <w:rFonts w:ascii="Arial" w:hAnsi="Arial" w:cs="Arial"/>
          <w:sz w:val="20"/>
          <w:szCs w:val="20"/>
        </w:rPr>
        <w:t xml:space="preserve">Sweeney, LG., Wang, L Z., Löbenberg, Raimar, Wong, Jonathan P., Carlos Lange, </w:t>
      </w:r>
      <w:r w:rsidR="00F238CB" w:rsidRPr="007F5E57">
        <w:rPr>
          <w:rFonts w:ascii="Arial" w:hAnsi="Arial" w:cs="Arial"/>
          <w:b/>
          <w:sz w:val="20"/>
          <w:szCs w:val="20"/>
        </w:rPr>
        <w:t>Finlay, Warren H.</w:t>
      </w:r>
    </w:p>
    <w:p w14:paraId="003A41D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Spray Freeze Dried Ciprofloxacin Powder for Liposomal Inhaled Aerosol Drug Delivery</w:t>
      </w:r>
    </w:p>
    <w:p w14:paraId="55FC14AB"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Int J Pharm 305 (1-2): 180-185 2005</w:t>
      </w:r>
    </w:p>
    <w:p w14:paraId="42B1B5DF" w14:textId="77777777" w:rsidR="001E3AF6" w:rsidRPr="007F5E57" w:rsidRDefault="001E3AF6" w:rsidP="0048374A">
      <w:pPr>
        <w:spacing w:line="276" w:lineRule="auto"/>
        <w:rPr>
          <w:rFonts w:ascii="Arial" w:hAnsi="Arial" w:cs="Arial"/>
          <w:sz w:val="20"/>
          <w:szCs w:val="20"/>
        </w:rPr>
      </w:pPr>
    </w:p>
    <w:p w14:paraId="369AF465" w14:textId="77777777" w:rsidR="00F7261A" w:rsidRPr="007F5E57" w:rsidRDefault="007060F4" w:rsidP="0048374A">
      <w:pPr>
        <w:spacing w:line="276" w:lineRule="auto"/>
        <w:ind w:hanging="284"/>
        <w:rPr>
          <w:rFonts w:ascii="Arial" w:hAnsi="Arial" w:cs="Arial"/>
          <w:sz w:val="20"/>
          <w:szCs w:val="20"/>
        </w:rPr>
      </w:pPr>
      <w:r w:rsidRPr="007F5E57">
        <w:rPr>
          <w:rFonts w:ascii="Arial" w:hAnsi="Arial" w:cs="Arial"/>
          <w:sz w:val="20"/>
          <w:szCs w:val="20"/>
        </w:rPr>
        <w:t>18</w:t>
      </w:r>
      <w:r w:rsidRPr="007F5E57">
        <w:rPr>
          <w:rFonts w:ascii="Arial" w:hAnsi="Arial" w:cs="Arial"/>
          <w:sz w:val="20"/>
          <w:szCs w:val="20"/>
        </w:rPr>
        <w:tab/>
      </w:r>
      <w:r w:rsidR="00F7261A" w:rsidRPr="007F5E57">
        <w:rPr>
          <w:rFonts w:ascii="Arial" w:hAnsi="Arial" w:cs="Arial"/>
          <w:sz w:val="20"/>
          <w:szCs w:val="20"/>
          <w:u w:val="single"/>
        </w:rPr>
        <w:t>Azarmi, S</w:t>
      </w:r>
      <w:r w:rsidR="00F7261A" w:rsidRPr="007F5E57">
        <w:rPr>
          <w:rFonts w:ascii="Arial" w:hAnsi="Arial" w:cs="Arial"/>
          <w:sz w:val="20"/>
          <w:szCs w:val="20"/>
        </w:rPr>
        <w:t xml:space="preserve">., Ghaffari, F., Löbenberg, R., </w:t>
      </w:r>
      <w:r w:rsidR="00F7261A" w:rsidRPr="007F5E57">
        <w:rPr>
          <w:rFonts w:ascii="Arial" w:hAnsi="Arial" w:cs="Arial"/>
          <w:b/>
          <w:sz w:val="20"/>
          <w:szCs w:val="20"/>
        </w:rPr>
        <w:t>Nokhodchi, A.</w:t>
      </w:r>
    </w:p>
    <w:p w14:paraId="719E8BFF" w14:textId="77777777" w:rsidR="00F7261A" w:rsidRPr="007F5E57" w:rsidRDefault="00F7261A" w:rsidP="0048374A">
      <w:pPr>
        <w:spacing w:line="276" w:lineRule="auto"/>
        <w:rPr>
          <w:rFonts w:ascii="Arial" w:hAnsi="Arial" w:cs="Arial"/>
          <w:sz w:val="20"/>
          <w:szCs w:val="20"/>
        </w:rPr>
      </w:pPr>
      <w:r w:rsidRPr="007F5E57">
        <w:rPr>
          <w:rFonts w:ascii="Arial" w:hAnsi="Arial" w:cs="Arial"/>
          <w:sz w:val="20"/>
          <w:szCs w:val="20"/>
        </w:rPr>
        <w:t>Mechanistic evaluation of the effect of thermal-treating on Eudragit RS matrices</w:t>
      </w:r>
    </w:p>
    <w:p w14:paraId="6A6DB683" w14:textId="77777777" w:rsidR="00F7261A" w:rsidRPr="007F5E57" w:rsidRDefault="00F7261A" w:rsidP="0048374A">
      <w:pPr>
        <w:spacing w:line="276" w:lineRule="auto"/>
        <w:rPr>
          <w:rFonts w:ascii="Arial" w:hAnsi="Arial" w:cs="Arial"/>
          <w:sz w:val="20"/>
          <w:szCs w:val="20"/>
        </w:rPr>
      </w:pPr>
      <w:r w:rsidRPr="007F5E57">
        <w:rPr>
          <w:rFonts w:ascii="Arial" w:hAnsi="Arial" w:cs="Arial"/>
          <w:sz w:val="20"/>
          <w:szCs w:val="20"/>
        </w:rPr>
        <w:t xml:space="preserve">(2005) Farmaco, 60 (11-12), pp. 925-930. </w:t>
      </w:r>
    </w:p>
    <w:p w14:paraId="0DFFA99E" w14:textId="77777777" w:rsidR="00F238CB" w:rsidRPr="007F5E57" w:rsidRDefault="00F238CB" w:rsidP="0048374A">
      <w:pPr>
        <w:spacing w:line="276" w:lineRule="auto"/>
        <w:ind w:hanging="284"/>
        <w:rPr>
          <w:rFonts w:ascii="Arial" w:hAnsi="Arial" w:cs="Arial"/>
          <w:sz w:val="20"/>
          <w:szCs w:val="20"/>
        </w:rPr>
      </w:pPr>
    </w:p>
    <w:p w14:paraId="241AC6B3" w14:textId="77777777" w:rsidR="00F7261A" w:rsidRPr="007F5E57" w:rsidRDefault="001E3AF6" w:rsidP="0048374A">
      <w:pPr>
        <w:spacing w:line="276" w:lineRule="auto"/>
        <w:ind w:hanging="284"/>
        <w:rPr>
          <w:rFonts w:ascii="Arial" w:hAnsi="Arial" w:cs="Arial"/>
          <w:sz w:val="20"/>
          <w:szCs w:val="20"/>
        </w:rPr>
      </w:pPr>
      <w:r w:rsidRPr="007F5E57">
        <w:rPr>
          <w:rFonts w:ascii="Arial" w:hAnsi="Arial" w:cs="Arial"/>
          <w:sz w:val="20"/>
          <w:szCs w:val="20"/>
        </w:rPr>
        <w:t>17</w:t>
      </w:r>
      <w:r w:rsidR="00C4433A" w:rsidRPr="007F5E57">
        <w:rPr>
          <w:rFonts w:ascii="Arial" w:hAnsi="Arial" w:cs="Arial"/>
          <w:sz w:val="20"/>
          <w:szCs w:val="20"/>
        </w:rPr>
        <w:tab/>
      </w:r>
      <w:r w:rsidR="00F7261A" w:rsidRPr="007F5E57">
        <w:rPr>
          <w:rFonts w:ascii="Arial" w:hAnsi="Arial" w:cs="Arial"/>
          <w:sz w:val="20"/>
          <w:szCs w:val="20"/>
        </w:rPr>
        <w:t xml:space="preserve">Löbenberg, R., Kim, J.S., </w:t>
      </w:r>
      <w:r w:rsidR="00F7261A" w:rsidRPr="007F5E57">
        <w:rPr>
          <w:rFonts w:ascii="Arial" w:hAnsi="Arial" w:cs="Arial"/>
          <w:b/>
          <w:sz w:val="20"/>
          <w:szCs w:val="20"/>
        </w:rPr>
        <w:t>Amidon, G.L</w:t>
      </w:r>
      <w:r w:rsidR="00F7261A" w:rsidRPr="007F5E57">
        <w:rPr>
          <w:rFonts w:ascii="Arial" w:hAnsi="Arial" w:cs="Arial"/>
          <w:sz w:val="20"/>
          <w:szCs w:val="20"/>
        </w:rPr>
        <w:t>.</w:t>
      </w:r>
    </w:p>
    <w:p w14:paraId="324592A0" w14:textId="77777777" w:rsidR="00F7261A" w:rsidRPr="007F5E57" w:rsidRDefault="00F7261A" w:rsidP="0048374A">
      <w:pPr>
        <w:spacing w:line="276" w:lineRule="auto"/>
        <w:rPr>
          <w:rFonts w:ascii="Arial" w:hAnsi="Arial" w:cs="Arial"/>
          <w:sz w:val="20"/>
          <w:szCs w:val="20"/>
        </w:rPr>
      </w:pPr>
      <w:r w:rsidRPr="007F5E57">
        <w:rPr>
          <w:rFonts w:ascii="Arial" w:hAnsi="Arial" w:cs="Arial"/>
          <w:sz w:val="20"/>
          <w:szCs w:val="20"/>
        </w:rPr>
        <w:t>Pharmacokinetics of an immediate release, a controlled release and a two pulse dosage form in dogs</w:t>
      </w:r>
    </w:p>
    <w:p w14:paraId="3216D68C" w14:textId="77777777" w:rsidR="00F7261A" w:rsidRPr="007F5E57" w:rsidRDefault="00F7261A" w:rsidP="0048374A">
      <w:pPr>
        <w:spacing w:line="276" w:lineRule="auto"/>
        <w:rPr>
          <w:rFonts w:ascii="Arial" w:hAnsi="Arial" w:cs="Arial"/>
          <w:sz w:val="20"/>
          <w:szCs w:val="20"/>
        </w:rPr>
      </w:pPr>
      <w:r w:rsidRPr="007F5E57">
        <w:rPr>
          <w:rFonts w:ascii="Arial" w:hAnsi="Arial" w:cs="Arial"/>
          <w:sz w:val="20"/>
          <w:szCs w:val="20"/>
        </w:rPr>
        <w:t xml:space="preserve">(2005) European Journal of Pharmaceutics and Biopharmaceutics, 60 (1), pp. 17-23. </w:t>
      </w:r>
    </w:p>
    <w:p w14:paraId="31318B35" w14:textId="77777777" w:rsidR="00F238CB" w:rsidRPr="007F5E57" w:rsidRDefault="00F238CB" w:rsidP="0048374A">
      <w:pPr>
        <w:spacing w:line="276" w:lineRule="auto"/>
        <w:ind w:hanging="284"/>
        <w:rPr>
          <w:rFonts w:ascii="Arial" w:hAnsi="Arial" w:cs="Arial"/>
          <w:sz w:val="20"/>
          <w:szCs w:val="20"/>
        </w:rPr>
      </w:pPr>
      <w:r w:rsidRPr="007F5E57">
        <w:rPr>
          <w:rFonts w:ascii="Arial" w:hAnsi="Arial" w:cs="Arial"/>
          <w:sz w:val="20"/>
          <w:szCs w:val="20"/>
        </w:rPr>
        <w:tab/>
      </w:r>
      <w:r w:rsidRPr="007F5E57">
        <w:rPr>
          <w:rFonts w:ascii="Arial" w:hAnsi="Arial" w:cs="Arial"/>
          <w:sz w:val="20"/>
          <w:szCs w:val="20"/>
        </w:rPr>
        <w:tab/>
      </w:r>
      <w:r w:rsidRPr="007F5E57">
        <w:rPr>
          <w:rFonts w:ascii="Arial" w:hAnsi="Arial" w:cs="Arial"/>
          <w:sz w:val="20"/>
          <w:szCs w:val="20"/>
        </w:rPr>
        <w:tab/>
      </w:r>
    </w:p>
    <w:p w14:paraId="54B63BA1" w14:textId="77777777" w:rsidR="004D1FCF" w:rsidRPr="007F5E57" w:rsidRDefault="001E3AF6" w:rsidP="0048374A">
      <w:pPr>
        <w:spacing w:line="276" w:lineRule="auto"/>
        <w:ind w:hanging="284"/>
        <w:rPr>
          <w:rFonts w:ascii="Arial" w:hAnsi="Arial" w:cs="Arial"/>
          <w:sz w:val="20"/>
          <w:szCs w:val="20"/>
        </w:rPr>
      </w:pPr>
      <w:r w:rsidRPr="007F5E57">
        <w:rPr>
          <w:rFonts w:ascii="Arial" w:hAnsi="Arial" w:cs="Arial"/>
          <w:sz w:val="20"/>
          <w:szCs w:val="20"/>
        </w:rPr>
        <w:t>16</w:t>
      </w:r>
      <w:r w:rsidR="00C4433A" w:rsidRPr="007F5E57">
        <w:rPr>
          <w:rFonts w:ascii="Arial" w:hAnsi="Arial" w:cs="Arial"/>
          <w:sz w:val="20"/>
          <w:szCs w:val="20"/>
        </w:rPr>
        <w:tab/>
      </w:r>
      <w:r w:rsidR="004D1FCF" w:rsidRPr="007F5E57">
        <w:rPr>
          <w:rFonts w:ascii="Arial" w:hAnsi="Arial" w:cs="Arial"/>
          <w:sz w:val="20"/>
          <w:szCs w:val="20"/>
          <w:u w:val="single"/>
        </w:rPr>
        <w:t>Gittens, S.A</w:t>
      </w:r>
      <w:r w:rsidR="004D1FCF" w:rsidRPr="007F5E57">
        <w:rPr>
          <w:rFonts w:ascii="Arial" w:hAnsi="Arial" w:cs="Arial"/>
          <w:sz w:val="20"/>
          <w:szCs w:val="20"/>
        </w:rPr>
        <w:t xml:space="preserve">., Bagnall, K., Matyas, J.R., Löbenberg, R., </w:t>
      </w:r>
      <w:r w:rsidR="004D1FCF" w:rsidRPr="007F5E57">
        <w:rPr>
          <w:rFonts w:ascii="Arial" w:hAnsi="Arial" w:cs="Arial"/>
          <w:b/>
          <w:sz w:val="20"/>
          <w:szCs w:val="20"/>
        </w:rPr>
        <w:t>Uludaǧ, H.</w:t>
      </w:r>
    </w:p>
    <w:p w14:paraId="6E1A8559"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Imparting bone mineral affinity to osteogenic proteins through heparin-bisphosphonate conjugates</w:t>
      </w:r>
    </w:p>
    <w:p w14:paraId="0A7A9CD3"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 xml:space="preserve">(2004) Journal of Controlled Release, 98 (2), pp. 255-268. </w:t>
      </w:r>
    </w:p>
    <w:p w14:paraId="1CDEF6F0" w14:textId="77777777" w:rsidR="004D1FCF" w:rsidRPr="007F5E57" w:rsidRDefault="004D1FCF" w:rsidP="0048374A">
      <w:pPr>
        <w:spacing w:line="276" w:lineRule="auto"/>
        <w:ind w:hanging="284"/>
        <w:rPr>
          <w:rFonts w:ascii="Arial" w:hAnsi="Arial" w:cs="Arial"/>
          <w:sz w:val="20"/>
          <w:szCs w:val="20"/>
        </w:rPr>
      </w:pPr>
    </w:p>
    <w:p w14:paraId="30B41614" w14:textId="77777777" w:rsidR="004D1FCF" w:rsidRPr="007F5E57" w:rsidRDefault="001E3AF6" w:rsidP="0048374A">
      <w:pPr>
        <w:spacing w:line="276" w:lineRule="auto"/>
        <w:ind w:hanging="284"/>
        <w:rPr>
          <w:rFonts w:ascii="Arial" w:hAnsi="Arial" w:cs="Arial"/>
          <w:b/>
          <w:sz w:val="20"/>
          <w:szCs w:val="20"/>
        </w:rPr>
      </w:pPr>
      <w:r w:rsidRPr="007F5E57">
        <w:rPr>
          <w:rFonts w:ascii="Arial" w:hAnsi="Arial" w:cs="Arial"/>
          <w:sz w:val="20"/>
          <w:szCs w:val="20"/>
        </w:rPr>
        <w:t>15</w:t>
      </w:r>
      <w:r w:rsidRPr="007F5E57">
        <w:rPr>
          <w:rFonts w:ascii="Arial" w:hAnsi="Arial" w:cs="Arial"/>
          <w:sz w:val="20"/>
          <w:szCs w:val="20"/>
        </w:rPr>
        <w:tab/>
      </w:r>
      <w:r w:rsidR="004D1FCF" w:rsidRPr="007F5E57">
        <w:rPr>
          <w:rFonts w:ascii="Arial" w:hAnsi="Arial" w:cs="Arial"/>
          <w:sz w:val="20"/>
          <w:szCs w:val="20"/>
          <w:u w:val="single"/>
        </w:rPr>
        <w:t>Gittens, S.A.,</w:t>
      </w:r>
      <w:r w:rsidR="004D1FCF" w:rsidRPr="007F5E57">
        <w:rPr>
          <w:rFonts w:ascii="Arial" w:hAnsi="Arial" w:cs="Arial"/>
          <w:sz w:val="20"/>
          <w:szCs w:val="20"/>
        </w:rPr>
        <w:t xml:space="preserve"> Kitov, P.I., Matyas, J.R., Löbenberg, R., </w:t>
      </w:r>
      <w:r w:rsidR="004D1FCF" w:rsidRPr="007F5E57">
        <w:rPr>
          <w:rFonts w:ascii="Arial" w:hAnsi="Arial" w:cs="Arial"/>
          <w:b/>
          <w:sz w:val="20"/>
          <w:szCs w:val="20"/>
        </w:rPr>
        <w:t>Uludaǧ, H.</w:t>
      </w:r>
    </w:p>
    <w:p w14:paraId="07BFBC49"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Impact of tether length on bone mineral affinity of protein-bisphosphonate conjugates</w:t>
      </w:r>
    </w:p>
    <w:p w14:paraId="61A6E6C7"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 xml:space="preserve">(2004) Pharmaceutical Research, 21 (4), pp. 608-616. </w:t>
      </w:r>
    </w:p>
    <w:p w14:paraId="5AF04B37" w14:textId="77777777" w:rsidR="00F238CB" w:rsidRPr="007F5E57" w:rsidRDefault="00F238CB" w:rsidP="0048374A">
      <w:pPr>
        <w:spacing w:line="276" w:lineRule="auto"/>
        <w:ind w:hanging="284"/>
        <w:rPr>
          <w:rFonts w:ascii="Arial" w:hAnsi="Arial" w:cs="Arial"/>
          <w:sz w:val="20"/>
          <w:szCs w:val="20"/>
        </w:rPr>
      </w:pPr>
    </w:p>
    <w:p w14:paraId="4F825E89" w14:textId="77777777" w:rsidR="004D1FCF" w:rsidRPr="007F5E57" w:rsidRDefault="00C4433A" w:rsidP="0048374A">
      <w:pPr>
        <w:spacing w:line="276" w:lineRule="auto"/>
        <w:ind w:hanging="284"/>
        <w:rPr>
          <w:rFonts w:ascii="Arial" w:hAnsi="Arial" w:cs="Arial"/>
          <w:sz w:val="20"/>
          <w:szCs w:val="20"/>
        </w:rPr>
      </w:pPr>
      <w:r w:rsidRPr="007F5E57">
        <w:rPr>
          <w:rFonts w:ascii="Arial" w:hAnsi="Arial" w:cs="Arial"/>
          <w:sz w:val="20"/>
          <w:szCs w:val="20"/>
        </w:rPr>
        <w:t>14</w:t>
      </w:r>
      <w:r w:rsidRPr="007F5E57">
        <w:rPr>
          <w:rFonts w:ascii="Arial" w:hAnsi="Arial" w:cs="Arial"/>
          <w:sz w:val="20"/>
          <w:szCs w:val="20"/>
        </w:rPr>
        <w:tab/>
      </w:r>
      <w:r w:rsidR="004D1FCF" w:rsidRPr="007F5E57">
        <w:rPr>
          <w:rFonts w:ascii="Arial" w:hAnsi="Arial" w:cs="Arial"/>
          <w:b/>
          <w:sz w:val="20"/>
          <w:szCs w:val="20"/>
          <w:u w:val="single"/>
        </w:rPr>
        <w:t>Valizadeh, H</w:t>
      </w:r>
      <w:r w:rsidR="004D1FCF" w:rsidRPr="007F5E57">
        <w:rPr>
          <w:rFonts w:ascii="Arial" w:hAnsi="Arial" w:cs="Arial"/>
          <w:sz w:val="20"/>
          <w:szCs w:val="20"/>
        </w:rPr>
        <w:t>., Nokhodchi, A., Qarakhani, N., Zakeri-Milani, P., Azarmi, S., Hassanzadeh, D., Löbenberg, R.</w:t>
      </w:r>
    </w:p>
    <w:p w14:paraId="57719AA4"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Physicochemical Characterization of Solid Dispersions of Indomethacin with PEG 6000, Myrj 52, Lactose, Sorbitol, Dextrin, and Eudragit® E100</w:t>
      </w:r>
    </w:p>
    <w:p w14:paraId="3C465C7F"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 xml:space="preserve">(2004) Drug Development and Industrial Pharmacy, 30 (3), pp. 303-317. </w:t>
      </w:r>
    </w:p>
    <w:p w14:paraId="72574295" w14:textId="77777777" w:rsidR="00F238CB" w:rsidRPr="007F5E57" w:rsidRDefault="00F238CB" w:rsidP="0048374A">
      <w:pPr>
        <w:spacing w:line="276" w:lineRule="auto"/>
        <w:ind w:hanging="284"/>
        <w:rPr>
          <w:rFonts w:ascii="Arial" w:hAnsi="Arial" w:cs="Arial"/>
          <w:sz w:val="20"/>
          <w:szCs w:val="20"/>
        </w:rPr>
      </w:pPr>
    </w:p>
    <w:p w14:paraId="18A25527" w14:textId="77777777" w:rsidR="004D1FCF" w:rsidRPr="007F5E57" w:rsidRDefault="00C4433A" w:rsidP="0048374A">
      <w:pPr>
        <w:spacing w:line="276" w:lineRule="auto"/>
        <w:ind w:hanging="284"/>
        <w:rPr>
          <w:rFonts w:ascii="Arial" w:hAnsi="Arial" w:cs="Arial"/>
          <w:sz w:val="20"/>
          <w:szCs w:val="20"/>
        </w:rPr>
      </w:pPr>
      <w:r w:rsidRPr="007F5E57">
        <w:rPr>
          <w:rFonts w:ascii="Arial" w:hAnsi="Arial" w:cs="Arial"/>
          <w:sz w:val="20"/>
          <w:szCs w:val="20"/>
        </w:rPr>
        <w:t>13</w:t>
      </w:r>
      <w:r w:rsidRPr="007F5E57">
        <w:rPr>
          <w:rFonts w:ascii="Arial" w:hAnsi="Arial" w:cs="Arial"/>
          <w:sz w:val="20"/>
          <w:szCs w:val="20"/>
        </w:rPr>
        <w:tab/>
      </w:r>
      <w:r w:rsidR="004D1FCF" w:rsidRPr="007F5E57">
        <w:rPr>
          <w:rFonts w:ascii="Arial" w:hAnsi="Arial" w:cs="Arial"/>
          <w:sz w:val="20"/>
          <w:szCs w:val="20"/>
          <w:u w:val="single"/>
        </w:rPr>
        <w:t>Sham, J.O.-H., Zhang</w:t>
      </w:r>
      <w:r w:rsidR="004D1FCF" w:rsidRPr="007F5E57">
        <w:rPr>
          <w:rFonts w:ascii="Arial" w:hAnsi="Arial" w:cs="Arial"/>
          <w:sz w:val="20"/>
          <w:szCs w:val="20"/>
        </w:rPr>
        <w:t xml:space="preserve">, Y., Finlay, W.H., Roa, W.H., </w:t>
      </w:r>
      <w:r w:rsidR="004D1FCF" w:rsidRPr="007F5E57">
        <w:rPr>
          <w:rFonts w:ascii="Arial" w:hAnsi="Arial" w:cs="Arial"/>
          <w:b/>
          <w:sz w:val="20"/>
          <w:szCs w:val="20"/>
        </w:rPr>
        <w:t>Löbenberg, R.</w:t>
      </w:r>
    </w:p>
    <w:p w14:paraId="26A978EF"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Formulation and characterization of spray-dried powders containing nanoparticles for aerosol delivery to the lung</w:t>
      </w:r>
    </w:p>
    <w:p w14:paraId="4E913267"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 xml:space="preserve">(2004) International Journal of Pharmaceutics, 269 (2), pp. 457-467. </w:t>
      </w:r>
    </w:p>
    <w:p w14:paraId="3347817F" w14:textId="77777777" w:rsidR="00F238CB" w:rsidRPr="007F5E57" w:rsidRDefault="00F238CB" w:rsidP="0048374A">
      <w:pPr>
        <w:spacing w:line="276" w:lineRule="auto"/>
        <w:rPr>
          <w:rFonts w:ascii="Arial" w:hAnsi="Arial" w:cs="Arial"/>
          <w:sz w:val="20"/>
          <w:szCs w:val="20"/>
        </w:rPr>
      </w:pPr>
    </w:p>
    <w:p w14:paraId="593FA413" w14:textId="77777777" w:rsidR="004D1FCF" w:rsidRPr="007F5E57" w:rsidRDefault="00C4433A" w:rsidP="0048374A">
      <w:pPr>
        <w:spacing w:line="276" w:lineRule="auto"/>
        <w:ind w:hanging="284"/>
        <w:rPr>
          <w:rFonts w:ascii="Arial" w:hAnsi="Arial" w:cs="Arial"/>
          <w:sz w:val="20"/>
          <w:szCs w:val="20"/>
        </w:rPr>
      </w:pPr>
      <w:r w:rsidRPr="007F5E57">
        <w:rPr>
          <w:rFonts w:ascii="Arial" w:hAnsi="Arial" w:cs="Arial"/>
          <w:sz w:val="20"/>
          <w:szCs w:val="20"/>
        </w:rPr>
        <w:t>12</w:t>
      </w:r>
      <w:r w:rsidRPr="007F5E57">
        <w:rPr>
          <w:rFonts w:ascii="Arial" w:hAnsi="Arial" w:cs="Arial"/>
          <w:sz w:val="20"/>
          <w:szCs w:val="20"/>
        </w:rPr>
        <w:tab/>
      </w:r>
      <w:r w:rsidR="004D1FCF" w:rsidRPr="007F5E57">
        <w:rPr>
          <w:rFonts w:ascii="Arial" w:hAnsi="Arial" w:cs="Arial"/>
          <w:sz w:val="20"/>
          <w:szCs w:val="20"/>
          <w:u w:val="single"/>
        </w:rPr>
        <w:t>Azarmi, S.,</w:t>
      </w:r>
      <w:r w:rsidR="004D1FCF" w:rsidRPr="007F5E57">
        <w:rPr>
          <w:rFonts w:ascii="Arial" w:hAnsi="Arial" w:cs="Arial"/>
          <w:sz w:val="20"/>
          <w:szCs w:val="20"/>
        </w:rPr>
        <w:t xml:space="preserve"> Valizadeh, H., </w:t>
      </w:r>
      <w:r w:rsidR="004D1FCF" w:rsidRPr="007F5E57">
        <w:rPr>
          <w:rFonts w:ascii="Arial" w:hAnsi="Arial" w:cs="Arial"/>
          <w:b/>
          <w:sz w:val="20"/>
          <w:szCs w:val="20"/>
        </w:rPr>
        <w:t>Barzegar-Jalali, M</w:t>
      </w:r>
      <w:r w:rsidR="004D1FCF" w:rsidRPr="007F5E57">
        <w:rPr>
          <w:rFonts w:ascii="Arial" w:hAnsi="Arial" w:cs="Arial"/>
          <w:sz w:val="20"/>
          <w:szCs w:val="20"/>
        </w:rPr>
        <w:t>., Löbenberg, R.</w:t>
      </w:r>
    </w:p>
    <w:p w14:paraId="79865CEB" w14:textId="77777777" w:rsidR="004D1FCF" w:rsidRPr="007F5E57" w:rsidRDefault="004D1FCF" w:rsidP="0048374A">
      <w:pPr>
        <w:spacing w:line="276" w:lineRule="auto"/>
        <w:ind w:left="284" w:hanging="284"/>
        <w:rPr>
          <w:rFonts w:ascii="Arial" w:hAnsi="Arial" w:cs="Arial"/>
          <w:sz w:val="20"/>
          <w:szCs w:val="20"/>
        </w:rPr>
      </w:pPr>
      <w:r w:rsidRPr="007F5E57">
        <w:rPr>
          <w:rFonts w:ascii="Arial" w:hAnsi="Arial" w:cs="Arial"/>
          <w:sz w:val="20"/>
          <w:szCs w:val="20"/>
        </w:rPr>
        <w:t>In situ cross-linking of polyanionic polymers to sustain the drug release of acetazolamide tablets</w:t>
      </w:r>
    </w:p>
    <w:p w14:paraId="32A7926A" w14:textId="77777777" w:rsidR="004D1FCF" w:rsidRPr="007F5E57" w:rsidRDefault="004D1FCF" w:rsidP="0048374A">
      <w:pPr>
        <w:spacing w:line="276" w:lineRule="auto"/>
        <w:ind w:left="284" w:hanging="284"/>
        <w:rPr>
          <w:rFonts w:ascii="Arial" w:hAnsi="Arial" w:cs="Arial"/>
          <w:sz w:val="20"/>
          <w:szCs w:val="20"/>
        </w:rPr>
      </w:pPr>
      <w:r w:rsidRPr="007F5E57">
        <w:rPr>
          <w:rFonts w:ascii="Arial" w:hAnsi="Arial" w:cs="Arial"/>
          <w:sz w:val="20"/>
          <w:szCs w:val="20"/>
        </w:rPr>
        <w:t xml:space="preserve">(2003) Pharmazeutische Industrie, 65 (9), pp. 877-881. </w:t>
      </w:r>
    </w:p>
    <w:p w14:paraId="61A8CDD7" w14:textId="77777777" w:rsidR="00F238CB" w:rsidRPr="007F5E57" w:rsidRDefault="00F238CB" w:rsidP="0048374A">
      <w:pPr>
        <w:spacing w:line="276" w:lineRule="auto"/>
        <w:rPr>
          <w:rFonts w:ascii="Arial" w:hAnsi="Arial" w:cs="Arial"/>
          <w:sz w:val="20"/>
          <w:szCs w:val="20"/>
        </w:rPr>
      </w:pPr>
    </w:p>
    <w:p w14:paraId="23ED8913" w14:textId="77777777" w:rsidR="004D1FCF" w:rsidRPr="007F5E57" w:rsidRDefault="00C4433A" w:rsidP="0048374A">
      <w:pPr>
        <w:spacing w:line="276" w:lineRule="auto"/>
        <w:ind w:hanging="284"/>
        <w:rPr>
          <w:rFonts w:ascii="Arial" w:hAnsi="Arial" w:cs="Arial"/>
          <w:sz w:val="20"/>
          <w:szCs w:val="20"/>
        </w:rPr>
      </w:pPr>
      <w:r w:rsidRPr="007F5E57">
        <w:rPr>
          <w:rFonts w:ascii="Arial" w:hAnsi="Arial" w:cs="Arial"/>
          <w:sz w:val="20"/>
          <w:szCs w:val="20"/>
        </w:rPr>
        <w:t>11</w:t>
      </w:r>
      <w:r w:rsidRPr="007F5E57">
        <w:rPr>
          <w:rFonts w:ascii="Arial" w:hAnsi="Arial" w:cs="Arial"/>
          <w:sz w:val="20"/>
          <w:szCs w:val="20"/>
        </w:rPr>
        <w:tab/>
      </w:r>
      <w:r w:rsidR="004D1FCF" w:rsidRPr="007F5E57">
        <w:rPr>
          <w:rFonts w:ascii="Arial" w:hAnsi="Arial" w:cs="Arial"/>
          <w:sz w:val="20"/>
          <w:szCs w:val="20"/>
        </w:rPr>
        <w:t xml:space="preserve">Miyazaki, S., </w:t>
      </w:r>
      <w:r w:rsidR="004D1FCF" w:rsidRPr="007F5E57">
        <w:rPr>
          <w:rFonts w:ascii="Arial" w:hAnsi="Arial" w:cs="Arial"/>
          <w:sz w:val="20"/>
          <w:szCs w:val="20"/>
          <w:u w:val="single"/>
        </w:rPr>
        <w:t>Takahashi, A.,</w:t>
      </w:r>
      <w:r w:rsidR="004D1FCF" w:rsidRPr="007F5E57">
        <w:rPr>
          <w:rFonts w:ascii="Arial" w:hAnsi="Arial" w:cs="Arial"/>
          <w:sz w:val="20"/>
          <w:szCs w:val="20"/>
        </w:rPr>
        <w:t xml:space="preserve"> Kubo, W., Bachynsky, J., Löbenberg, R.</w:t>
      </w:r>
    </w:p>
    <w:p w14:paraId="6AB05AD1"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Poly n-butylcyanoacrylate (PNBCA) nanocapsules as a carrier for NSAIDs: In</w:t>
      </w:r>
      <w:r w:rsidR="00610352" w:rsidRPr="007F5E57">
        <w:rPr>
          <w:rFonts w:ascii="Arial" w:hAnsi="Arial" w:cs="Arial"/>
          <w:sz w:val="20"/>
          <w:szCs w:val="20"/>
        </w:rPr>
        <w:t xml:space="preserve"> vitro release and in vivo skin</w:t>
      </w:r>
      <w:r w:rsidRPr="007F5E57">
        <w:rPr>
          <w:rFonts w:ascii="Arial" w:hAnsi="Arial" w:cs="Arial"/>
          <w:sz w:val="20"/>
          <w:szCs w:val="20"/>
        </w:rPr>
        <w:t>penetration</w:t>
      </w:r>
    </w:p>
    <w:p w14:paraId="0A98F79E"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 xml:space="preserve">(2003) Journal of Pharmacy and Pharmaceutical Sciences, 6 (2), pp. 240-245. </w:t>
      </w:r>
    </w:p>
    <w:p w14:paraId="29602D42" w14:textId="77777777" w:rsidR="004D1FCF" w:rsidRPr="007F5E57" w:rsidRDefault="004D1FCF" w:rsidP="0048374A">
      <w:pPr>
        <w:spacing w:line="276" w:lineRule="auto"/>
        <w:ind w:hanging="284"/>
        <w:rPr>
          <w:rFonts w:ascii="Arial" w:hAnsi="Arial" w:cs="Arial"/>
          <w:sz w:val="20"/>
          <w:szCs w:val="20"/>
        </w:rPr>
      </w:pPr>
    </w:p>
    <w:p w14:paraId="69B5140B" w14:textId="77777777" w:rsidR="004D1FCF" w:rsidRPr="007F5E57" w:rsidRDefault="0023201A" w:rsidP="0048374A">
      <w:pPr>
        <w:spacing w:line="276" w:lineRule="auto"/>
        <w:ind w:hanging="284"/>
        <w:rPr>
          <w:rFonts w:ascii="Arial" w:hAnsi="Arial" w:cs="Arial"/>
          <w:sz w:val="20"/>
          <w:szCs w:val="20"/>
        </w:rPr>
      </w:pPr>
      <w:r w:rsidRPr="007F5E57">
        <w:rPr>
          <w:rFonts w:ascii="Arial" w:hAnsi="Arial" w:cs="Arial"/>
          <w:sz w:val="20"/>
          <w:szCs w:val="20"/>
        </w:rPr>
        <w:t>10</w:t>
      </w:r>
      <w:r w:rsidRPr="007F5E57">
        <w:rPr>
          <w:rFonts w:ascii="Arial" w:hAnsi="Arial" w:cs="Arial"/>
          <w:sz w:val="20"/>
          <w:szCs w:val="20"/>
        </w:rPr>
        <w:tab/>
      </w:r>
      <w:r w:rsidR="004D1FCF" w:rsidRPr="007F5E57">
        <w:rPr>
          <w:rFonts w:ascii="Arial" w:hAnsi="Arial" w:cs="Arial"/>
          <w:sz w:val="20"/>
          <w:szCs w:val="20"/>
          <w:u w:val="single"/>
        </w:rPr>
        <w:t>Takahashi, A.,</w:t>
      </w:r>
      <w:r w:rsidR="004D1FCF" w:rsidRPr="007F5E57">
        <w:rPr>
          <w:rFonts w:ascii="Arial" w:hAnsi="Arial" w:cs="Arial"/>
          <w:sz w:val="20"/>
          <w:szCs w:val="20"/>
        </w:rPr>
        <w:t xml:space="preserve"> Suzuki, S., Kawasaki, N., Kubo, W</w:t>
      </w:r>
      <w:r w:rsidR="004D1FCF" w:rsidRPr="007F5E57">
        <w:rPr>
          <w:rFonts w:ascii="Arial" w:hAnsi="Arial" w:cs="Arial"/>
          <w:b/>
          <w:sz w:val="20"/>
          <w:szCs w:val="20"/>
        </w:rPr>
        <w:t>., Miyazaki, S</w:t>
      </w:r>
      <w:r w:rsidR="004D1FCF" w:rsidRPr="007F5E57">
        <w:rPr>
          <w:rFonts w:ascii="Arial" w:hAnsi="Arial" w:cs="Arial"/>
          <w:sz w:val="20"/>
          <w:szCs w:val="20"/>
        </w:rPr>
        <w:t>., Loebenberg, R., Bachynsky, J., Attwood, D.</w:t>
      </w:r>
    </w:p>
    <w:p w14:paraId="62CEC662"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Percutaneous absorption of non-steroidal anti-inflammatory drugs from in situ gelling xyloglucan formulations in rats</w:t>
      </w:r>
    </w:p>
    <w:p w14:paraId="319D7605"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 xml:space="preserve">(2002) International Journal of Pharmaceutics, 246 (1-2), pp. 179-186. </w:t>
      </w:r>
    </w:p>
    <w:p w14:paraId="00C55E2F" w14:textId="77777777" w:rsidR="00F238CB" w:rsidRPr="007F5E57" w:rsidRDefault="00F238CB" w:rsidP="0048374A">
      <w:pPr>
        <w:spacing w:line="276" w:lineRule="auto"/>
        <w:ind w:hanging="284"/>
        <w:rPr>
          <w:rFonts w:ascii="Arial" w:hAnsi="Arial" w:cs="Arial"/>
          <w:sz w:val="20"/>
          <w:szCs w:val="20"/>
        </w:rPr>
      </w:pPr>
    </w:p>
    <w:p w14:paraId="2EBAE5AD" w14:textId="77777777" w:rsidR="004D1FCF" w:rsidRPr="007F5E57" w:rsidRDefault="00C4433A" w:rsidP="0048374A">
      <w:pPr>
        <w:spacing w:line="276" w:lineRule="auto"/>
        <w:ind w:hanging="284"/>
        <w:rPr>
          <w:rFonts w:ascii="Arial" w:hAnsi="Arial" w:cs="Arial"/>
          <w:sz w:val="20"/>
          <w:szCs w:val="20"/>
        </w:rPr>
      </w:pPr>
      <w:r w:rsidRPr="007F5E57">
        <w:rPr>
          <w:rFonts w:ascii="Arial" w:hAnsi="Arial" w:cs="Arial"/>
          <w:sz w:val="20"/>
          <w:szCs w:val="20"/>
        </w:rPr>
        <w:t>9</w:t>
      </w:r>
      <w:r w:rsidRPr="007F5E57">
        <w:rPr>
          <w:rFonts w:ascii="Arial" w:hAnsi="Arial" w:cs="Arial"/>
          <w:sz w:val="20"/>
          <w:szCs w:val="20"/>
        </w:rPr>
        <w:tab/>
      </w:r>
      <w:r w:rsidR="004D1FCF" w:rsidRPr="007F5E57">
        <w:rPr>
          <w:rFonts w:ascii="Arial" w:hAnsi="Arial" w:cs="Arial"/>
          <w:sz w:val="20"/>
          <w:szCs w:val="20"/>
        </w:rPr>
        <w:t xml:space="preserve">Alyaudtin, R.N., Reichiel, A., Löbenberg, R., Ramge, P., </w:t>
      </w:r>
      <w:r w:rsidR="004D1FCF" w:rsidRPr="007F5E57">
        <w:rPr>
          <w:rFonts w:ascii="Arial" w:hAnsi="Arial" w:cs="Arial"/>
          <w:b/>
          <w:sz w:val="20"/>
          <w:szCs w:val="20"/>
        </w:rPr>
        <w:t>Kreuter, J</w:t>
      </w:r>
      <w:r w:rsidR="004D1FCF" w:rsidRPr="007F5E57">
        <w:rPr>
          <w:rFonts w:ascii="Arial" w:hAnsi="Arial" w:cs="Arial"/>
          <w:sz w:val="20"/>
          <w:szCs w:val="20"/>
        </w:rPr>
        <w:t>., Begley, D.J.</w:t>
      </w:r>
    </w:p>
    <w:p w14:paraId="5309E4F4"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t>Interaction of poly(butylcyanoacrylate) nanoparticles with the blood-brain barrier in vivo and in vitro</w:t>
      </w:r>
    </w:p>
    <w:p w14:paraId="3DA15871" w14:textId="77777777" w:rsidR="004D1FCF" w:rsidRPr="007F5E57" w:rsidRDefault="004D1FCF" w:rsidP="0048374A">
      <w:pPr>
        <w:spacing w:line="276" w:lineRule="auto"/>
        <w:rPr>
          <w:rFonts w:ascii="Arial" w:hAnsi="Arial" w:cs="Arial"/>
          <w:sz w:val="20"/>
          <w:szCs w:val="20"/>
        </w:rPr>
      </w:pPr>
      <w:r w:rsidRPr="007F5E57">
        <w:rPr>
          <w:rFonts w:ascii="Arial" w:hAnsi="Arial" w:cs="Arial"/>
          <w:sz w:val="20"/>
          <w:szCs w:val="20"/>
        </w:rPr>
        <w:lastRenderedPageBreak/>
        <w:t xml:space="preserve">(2001) Journal of Drug Targeting, 9 (3), pp. 209-221. </w:t>
      </w:r>
    </w:p>
    <w:p w14:paraId="71CAC981" w14:textId="77777777" w:rsidR="00F238CB" w:rsidRPr="007F5E57" w:rsidRDefault="00F238CB" w:rsidP="0048374A">
      <w:pPr>
        <w:spacing w:line="276" w:lineRule="auto"/>
        <w:ind w:hanging="284"/>
        <w:rPr>
          <w:rFonts w:ascii="Arial" w:hAnsi="Arial" w:cs="Arial"/>
          <w:sz w:val="20"/>
          <w:szCs w:val="20"/>
        </w:rPr>
      </w:pPr>
    </w:p>
    <w:p w14:paraId="0BA14DA2" w14:textId="77777777" w:rsidR="001E3AF6" w:rsidRPr="007F5E57" w:rsidRDefault="00C4433A" w:rsidP="0048374A">
      <w:pPr>
        <w:spacing w:line="276" w:lineRule="auto"/>
        <w:ind w:hanging="284"/>
        <w:rPr>
          <w:rFonts w:ascii="Arial" w:hAnsi="Arial" w:cs="Arial"/>
          <w:sz w:val="20"/>
          <w:szCs w:val="20"/>
        </w:rPr>
      </w:pPr>
      <w:r w:rsidRPr="007F5E57">
        <w:rPr>
          <w:rFonts w:ascii="Arial" w:hAnsi="Arial" w:cs="Arial"/>
          <w:sz w:val="20"/>
          <w:szCs w:val="20"/>
        </w:rPr>
        <w:t>8</w:t>
      </w:r>
      <w:r w:rsidRPr="007F5E57">
        <w:rPr>
          <w:rFonts w:ascii="Arial" w:hAnsi="Arial" w:cs="Arial"/>
          <w:sz w:val="20"/>
          <w:szCs w:val="20"/>
        </w:rPr>
        <w:tab/>
      </w:r>
      <w:r w:rsidR="001E3AF6" w:rsidRPr="007F5E57">
        <w:rPr>
          <w:rFonts w:ascii="Arial" w:hAnsi="Arial" w:cs="Arial"/>
          <w:sz w:val="20"/>
          <w:szCs w:val="20"/>
        </w:rPr>
        <w:t xml:space="preserve">Löbenberg, R., Krämer, J., Shah, V.P., Amidon, G.L., </w:t>
      </w:r>
      <w:r w:rsidR="001E3AF6" w:rsidRPr="007F5E57">
        <w:rPr>
          <w:rFonts w:ascii="Arial" w:hAnsi="Arial" w:cs="Arial"/>
          <w:b/>
          <w:sz w:val="20"/>
          <w:szCs w:val="20"/>
        </w:rPr>
        <w:t>Dressman, J.B</w:t>
      </w:r>
      <w:r w:rsidR="001E3AF6" w:rsidRPr="007F5E57">
        <w:rPr>
          <w:rFonts w:ascii="Arial" w:hAnsi="Arial" w:cs="Arial"/>
          <w:sz w:val="20"/>
          <w:szCs w:val="20"/>
        </w:rPr>
        <w:t>.</w:t>
      </w:r>
    </w:p>
    <w:p w14:paraId="462BE564"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Dissolution testing as a prognostic tool for oral drug absorption: Dissolution behavior of glibenclamide</w:t>
      </w:r>
    </w:p>
    <w:p w14:paraId="1D0C073F" w14:textId="77777777" w:rsidR="00F238CB"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(2000) Pharmaceutical Research, 17 (4), pp. 439-444. </w:t>
      </w:r>
    </w:p>
    <w:p w14:paraId="717EAE29" w14:textId="77777777" w:rsidR="00F238CB" w:rsidRPr="007F5E57" w:rsidRDefault="00F238CB" w:rsidP="0048374A">
      <w:pPr>
        <w:spacing w:line="276" w:lineRule="auto"/>
        <w:ind w:hanging="284"/>
        <w:rPr>
          <w:rFonts w:ascii="Arial" w:hAnsi="Arial" w:cs="Arial"/>
          <w:sz w:val="20"/>
          <w:szCs w:val="20"/>
        </w:rPr>
      </w:pPr>
    </w:p>
    <w:p w14:paraId="23EC5687" w14:textId="77777777" w:rsidR="001E3AF6" w:rsidRPr="007F5E57" w:rsidRDefault="00E442B8" w:rsidP="0048374A">
      <w:pPr>
        <w:spacing w:line="276" w:lineRule="auto"/>
        <w:ind w:hanging="284"/>
        <w:rPr>
          <w:rFonts w:ascii="Arial" w:hAnsi="Arial" w:cs="Arial"/>
          <w:b/>
          <w:sz w:val="20"/>
          <w:szCs w:val="20"/>
        </w:rPr>
      </w:pPr>
      <w:r w:rsidRPr="007F5E57">
        <w:rPr>
          <w:rFonts w:ascii="Arial" w:hAnsi="Arial" w:cs="Arial"/>
          <w:sz w:val="20"/>
          <w:szCs w:val="20"/>
        </w:rPr>
        <w:t>7</w:t>
      </w:r>
      <w:r w:rsidRPr="007F5E57">
        <w:rPr>
          <w:rFonts w:ascii="Arial" w:hAnsi="Arial" w:cs="Arial"/>
          <w:sz w:val="20"/>
          <w:szCs w:val="20"/>
        </w:rPr>
        <w:tab/>
      </w:r>
      <w:r w:rsidR="001E3AF6" w:rsidRPr="007F5E57">
        <w:rPr>
          <w:rFonts w:ascii="Arial" w:hAnsi="Arial" w:cs="Arial"/>
          <w:sz w:val="20"/>
          <w:szCs w:val="20"/>
        </w:rPr>
        <w:t xml:space="preserve">Araujo, L., Sheppard, M., Löbenberg, R., </w:t>
      </w:r>
      <w:r w:rsidR="001E3AF6" w:rsidRPr="007F5E57">
        <w:rPr>
          <w:rFonts w:ascii="Arial" w:hAnsi="Arial" w:cs="Arial"/>
          <w:b/>
          <w:sz w:val="20"/>
          <w:szCs w:val="20"/>
        </w:rPr>
        <w:t>Kreuter, J.</w:t>
      </w:r>
    </w:p>
    <w:p w14:paraId="3CC047CB"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Uptake of PMMA nanoparticles from the gastrointestinal tract after oral administration to rats: Modification of the body distribution after suspension in surfactant solutions and in oil vehicles</w:t>
      </w:r>
    </w:p>
    <w:p w14:paraId="378F0CEA"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(1999) International Journal of Pharmaceutics, 176 (2), pp. 209-224. </w:t>
      </w:r>
    </w:p>
    <w:p w14:paraId="05EF4281" w14:textId="77777777" w:rsidR="00F238CB" w:rsidRPr="007F5E57" w:rsidRDefault="00F238CB" w:rsidP="0048374A">
      <w:pPr>
        <w:spacing w:line="276" w:lineRule="auto"/>
        <w:rPr>
          <w:rFonts w:ascii="Arial" w:hAnsi="Arial" w:cs="Arial"/>
          <w:sz w:val="20"/>
          <w:szCs w:val="20"/>
        </w:rPr>
      </w:pPr>
    </w:p>
    <w:p w14:paraId="46D70C01" w14:textId="77777777" w:rsidR="001E3AF6" w:rsidRPr="007F5E57" w:rsidRDefault="00E442B8" w:rsidP="0048374A">
      <w:pPr>
        <w:spacing w:line="276" w:lineRule="auto"/>
        <w:ind w:hanging="284"/>
        <w:rPr>
          <w:rFonts w:ascii="Arial" w:hAnsi="Arial" w:cs="Arial"/>
          <w:sz w:val="20"/>
          <w:szCs w:val="20"/>
        </w:rPr>
      </w:pPr>
      <w:r w:rsidRPr="007F5E57">
        <w:rPr>
          <w:rFonts w:ascii="Arial" w:hAnsi="Arial" w:cs="Arial"/>
          <w:sz w:val="20"/>
          <w:szCs w:val="20"/>
        </w:rPr>
        <w:t>6</w:t>
      </w:r>
      <w:r w:rsidRPr="007F5E57">
        <w:rPr>
          <w:rFonts w:ascii="Arial" w:hAnsi="Arial" w:cs="Arial"/>
          <w:sz w:val="20"/>
          <w:szCs w:val="20"/>
        </w:rPr>
        <w:tab/>
      </w:r>
      <w:r w:rsidR="001E3AF6" w:rsidRPr="007F5E57">
        <w:rPr>
          <w:rFonts w:ascii="Arial" w:hAnsi="Arial" w:cs="Arial"/>
          <w:sz w:val="20"/>
          <w:szCs w:val="20"/>
        </w:rPr>
        <w:t xml:space="preserve">Araujo, L., Löbenberg, R., </w:t>
      </w:r>
      <w:r w:rsidR="001E3AF6" w:rsidRPr="007F5E57">
        <w:rPr>
          <w:rFonts w:ascii="Arial" w:hAnsi="Arial" w:cs="Arial"/>
          <w:b/>
          <w:sz w:val="20"/>
          <w:szCs w:val="20"/>
        </w:rPr>
        <w:t>Kreuter, J</w:t>
      </w:r>
      <w:r w:rsidR="001E3AF6" w:rsidRPr="007F5E57">
        <w:rPr>
          <w:rFonts w:ascii="Arial" w:hAnsi="Arial" w:cs="Arial"/>
          <w:sz w:val="20"/>
          <w:szCs w:val="20"/>
        </w:rPr>
        <w:t>.</w:t>
      </w:r>
    </w:p>
    <w:p w14:paraId="42F46498"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Influence of the surfactant concentration on the body distribution of nanoparticles</w:t>
      </w:r>
    </w:p>
    <w:p w14:paraId="34C3FA14"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(1999) Journal of Drug Targeting, 6 (5), pp. 373-385. </w:t>
      </w:r>
    </w:p>
    <w:p w14:paraId="5D5DA974" w14:textId="77777777" w:rsidR="00F238CB" w:rsidRPr="007F5E57" w:rsidRDefault="00F238CB" w:rsidP="0048374A">
      <w:pPr>
        <w:spacing w:line="276" w:lineRule="auto"/>
        <w:ind w:hanging="284"/>
        <w:rPr>
          <w:rFonts w:ascii="Arial" w:hAnsi="Arial" w:cs="Arial"/>
          <w:sz w:val="20"/>
          <w:szCs w:val="20"/>
        </w:rPr>
      </w:pPr>
    </w:p>
    <w:p w14:paraId="6D3ABF53" w14:textId="77777777" w:rsidR="001E3AF6" w:rsidRPr="007F5E57" w:rsidRDefault="00E442B8" w:rsidP="0048374A">
      <w:pPr>
        <w:spacing w:line="276" w:lineRule="auto"/>
        <w:ind w:hanging="284"/>
        <w:rPr>
          <w:rFonts w:ascii="Arial" w:hAnsi="Arial" w:cs="Arial"/>
          <w:sz w:val="20"/>
          <w:szCs w:val="20"/>
        </w:rPr>
      </w:pPr>
      <w:r w:rsidRPr="007F5E57">
        <w:rPr>
          <w:rFonts w:ascii="Arial" w:hAnsi="Arial" w:cs="Arial"/>
          <w:sz w:val="20"/>
          <w:szCs w:val="20"/>
        </w:rPr>
        <w:t xml:space="preserve">5  </w:t>
      </w:r>
      <w:r w:rsidR="00F238CB" w:rsidRPr="007F5E57">
        <w:rPr>
          <w:rFonts w:ascii="Arial" w:hAnsi="Arial" w:cs="Arial"/>
          <w:sz w:val="20"/>
          <w:szCs w:val="20"/>
        </w:rPr>
        <w:t xml:space="preserve"> </w:t>
      </w:r>
      <w:r w:rsidR="001E3AF6" w:rsidRPr="007F5E57">
        <w:rPr>
          <w:rFonts w:ascii="Arial" w:hAnsi="Arial" w:cs="Arial"/>
          <w:sz w:val="20"/>
          <w:szCs w:val="20"/>
        </w:rPr>
        <w:t xml:space="preserve">Galia, E., Nicolaides, E., Hörter, D., Löbenberg, R., Reppas, C., </w:t>
      </w:r>
      <w:r w:rsidR="001E3AF6" w:rsidRPr="007F5E57">
        <w:rPr>
          <w:rFonts w:ascii="Arial" w:hAnsi="Arial" w:cs="Arial"/>
          <w:b/>
          <w:sz w:val="20"/>
          <w:szCs w:val="20"/>
        </w:rPr>
        <w:t>Dressman, J.B</w:t>
      </w:r>
      <w:r w:rsidR="001E3AF6" w:rsidRPr="007F5E57">
        <w:rPr>
          <w:rFonts w:ascii="Arial" w:hAnsi="Arial" w:cs="Arial"/>
          <w:sz w:val="20"/>
          <w:szCs w:val="20"/>
        </w:rPr>
        <w:t>.</w:t>
      </w:r>
    </w:p>
    <w:p w14:paraId="01CABA7C"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Evaluation of various dissolution media for predicting In vivo performance of class I and II drugs</w:t>
      </w:r>
    </w:p>
    <w:p w14:paraId="5960C6BE"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(1998) Pharmaceutical Research, 15 (5), pp. 698-705. </w:t>
      </w:r>
    </w:p>
    <w:p w14:paraId="70B53A7E" w14:textId="77777777" w:rsidR="00F238CB" w:rsidRPr="007F5E57" w:rsidRDefault="00F238CB" w:rsidP="0048374A">
      <w:pPr>
        <w:spacing w:line="276" w:lineRule="auto"/>
        <w:ind w:hanging="284"/>
        <w:rPr>
          <w:rFonts w:ascii="Arial" w:hAnsi="Arial" w:cs="Arial"/>
          <w:sz w:val="20"/>
          <w:szCs w:val="20"/>
        </w:rPr>
      </w:pPr>
    </w:p>
    <w:p w14:paraId="7391F1F3" w14:textId="77777777" w:rsidR="001E3AF6" w:rsidRPr="007F5E57" w:rsidRDefault="00C94462" w:rsidP="0048374A">
      <w:pPr>
        <w:spacing w:line="276" w:lineRule="auto"/>
        <w:ind w:hanging="284"/>
        <w:rPr>
          <w:rFonts w:ascii="Arial" w:hAnsi="Arial" w:cs="Arial"/>
          <w:sz w:val="20"/>
          <w:szCs w:val="20"/>
        </w:rPr>
      </w:pPr>
      <w:r w:rsidRPr="007F5E57">
        <w:rPr>
          <w:rFonts w:ascii="Arial" w:hAnsi="Arial" w:cs="Arial"/>
          <w:sz w:val="20"/>
          <w:szCs w:val="20"/>
        </w:rPr>
        <w:t>4</w:t>
      </w:r>
      <w:r w:rsidRPr="007F5E57">
        <w:rPr>
          <w:rFonts w:ascii="Arial" w:hAnsi="Arial" w:cs="Arial"/>
          <w:sz w:val="20"/>
          <w:szCs w:val="20"/>
        </w:rPr>
        <w:tab/>
      </w:r>
      <w:r w:rsidR="001E3AF6" w:rsidRPr="007F5E57">
        <w:rPr>
          <w:rFonts w:ascii="Arial" w:hAnsi="Arial" w:cs="Arial"/>
          <w:sz w:val="20"/>
          <w:szCs w:val="20"/>
        </w:rPr>
        <w:t xml:space="preserve">Löbenberg, R., Maas, J., </w:t>
      </w:r>
      <w:r w:rsidR="001E3AF6" w:rsidRPr="007F5E57">
        <w:rPr>
          <w:rFonts w:ascii="Arial" w:hAnsi="Arial" w:cs="Arial"/>
          <w:b/>
          <w:sz w:val="20"/>
          <w:szCs w:val="20"/>
        </w:rPr>
        <w:t>Kreuter, J.</w:t>
      </w:r>
    </w:p>
    <w:p w14:paraId="40FBF2FC"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Improved body distribution of 14C-labelled AZT bound to nanoparticles in rats determined by radioluminography</w:t>
      </w:r>
    </w:p>
    <w:p w14:paraId="1CA58331" w14:textId="77777777" w:rsidR="00F238CB"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(1998) Journal of Drug Targeting, 5 (3), pp. 171-179. </w:t>
      </w:r>
    </w:p>
    <w:p w14:paraId="14A6B9E2" w14:textId="77777777" w:rsidR="001E3AF6" w:rsidRPr="007F5E57" w:rsidRDefault="001E3AF6" w:rsidP="0048374A">
      <w:pPr>
        <w:spacing w:line="276" w:lineRule="auto"/>
        <w:ind w:hanging="284"/>
        <w:rPr>
          <w:rFonts w:ascii="Arial" w:hAnsi="Arial" w:cs="Arial"/>
          <w:sz w:val="20"/>
          <w:szCs w:val="20"/>
        </w:rPr>
      </w:pPr>
    </w:p>
    <w:p w14:paraId="5B35C6BA" w14:textId="77777777" w:rsidR="001E3AF6" w:rsidRPr="007F5E57" w:rsidRDefault="0023201A" w:rsidP="0048374A">
      <w:pPr>
        <w:spacing w:line="276" w:lineRule="auto"/>
        <w:ind w:hanging="284"/>
        <w:rPr>
          <w:rFonts w:ascii="Arial" w:hAnsi="Arial" w:cs="Arial"/>
          <w:b/>
          <w:sz w:val="20"/>
          <w:szCs w:val="20"/>
        </w:rPr>
      </w:pPr>
      <w:r w:rsidRPr="007F5E57">
        <w:rPr>
          <w:rFonts w:ascii="Arial" w:hAnsi="Arial" w:cs="Arial"/>
          <w:sz w:val="20"/>
          <w:szCs w:val="20"/>
        </w:rPr>
        <w:t>3</w:t>
      </w:r>
      <w:r w:rsidRPr="007F5E57">
        <w:rPr>
          <w:rFonts w:ascii="Arial" w:hAnsi="Arial" w:cs="Arial"/>
          <w:sz w:val="20"/>
          <w:szCs w:val="20"/>
        </w:rPr>
        <w:tab/>
      </w:r>
      <w:r w:rsidR="001E3AF6" w:rsidRPr="007F5E57">
        <w:rPr>
          <w:rFonts w:ascii="Arial" w:hAnsi="Arial" w:cs="Arial"/>
          <w:sz w:val="20"/>
          <w:szCs w:val="20"/>
        </w:rPr>
        <w:t xml:space="preserve">Löbenberg, R., Araujo, L., Von Briesen, H., Rodgers, E., </w:t>
      </w:r>
      <w:r w:rsidR="001E3AF6" w:rsidRPr="007F5E57">
        <w:rPr>
          <w:rFonts w:ascii="Arial" w:hAnsi="Arial" w:cs="Arial"/>
          <w:b/>
          <w:sz w:val="20"/>
          <w:szCs w:val="20"/>
        </w:rPr>
        <w:t>Kreuter, J.</w:t>
      </w:r>
    </w:p>
    <w:p w14:paraId="3915AD2E"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Body distribution of azidothymidine bound to hexyl-cyanoacrylate nanoparticles after i.v. injection to rats</w:t>
      </w:r>
    </w:p>
    <w:p w14:paraId="0FA18EDD"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(1998) Journal of Controlled Release, 50 (1-3), pp. 21-30. </w:t>
      </w:r>
    </w:p>
    <w:p w14:paraId="43F25CE5" w14:textId="77777777" w:rsidR="00F238CB" w:rsidRPr="007F5E57" w:rsidRDefault="00F238CB" w:rsidP="0048374A">
      <w:pPr>
        <w:spacing w:line="276" w:lineRule="auto"/>
        <w:ind w:hanging="284"/>
        <w:rPr>
          <w:rFonts w:ascii="Arial" w:hAnsi="Arial" w:cs="Arial"/>
          <w:sz w:val="20"/>
          <w:szCs w:val="20"/>
        </w:rPr>
      </w:pPr>
    </w:p>
    <w:p w14:paraId="43E2A844" w14:textId="77777777" w:rsidR="001E3AF6" w:rsidRPr="007F5E57" w:rsidRDefault="0023201A" w:rsidP="0048374A">
      <w:pPr>
        <w:spacing w:line="276" w:lineRule="auto"/>
        <w:ind w:hanging="284"/>
        <w:rPr>
          <w:rFonts w:ascii="Arial" w:hAnsi="Arial" w:cs="Arial"/>
          <w:sz w:val="20"/>
          <w:szCs w:val="20"/>
        </w:rPr>
      </w:pPr>
      <w:r w:rsidRPr="007F5E57">
        <w:rPr>
          <w:rFonts w:ascii="Arial" w:hAnsi="Arial" w:cs="Arial"/>
          <w:sz w:val="20"/>
          <w:szCs w:val="20"/>
        </w:rPr>
        <w:t>2</w:t>
      </w:r>
      <w:r w:rsidRPr="007F5E57">
        <w:rPr>
          <w:rFonts w:ascii="Arial" w:hAnsi="Arial" w:cs="Arial"/>
          <w:sz w:val="20"/>
          <w:szCs w:val="20"/>
        </w:rPr>
        <w:tab/>
      </w:r>
      <w:r w:rsidR="001E3AF6" w:rsidRPr="007F5E57">
        <w:rPr>
          <w:rFonts w:ascii="Arial" w:hAnsi="Arial" w:cs="Arial"/>
          <w:sz w:val="20"/>
          <w:szCs w:val="20"/>
        </w:rPr>
        <w:t xml:space="preserve">Löbenberg, R., Araujo, L., </w:t>
      </w:r>
      <w:r w:rsidR="001E3AF6" w:rsidRPr="007F5E57">
        <w:rPr>
          <w:rFonts w:ascii="Arial" w:hAnsi="Arial" w:cs="Arial"/>
          <w:b/>
          <w:sz w:val="20"/>
          <w:szCs w:val="20"/>
        </w:rPr>
        <w:t>Kreuter, J.</w:t>
      </w:r>
    </w:p>
    <w:p w14:paraId="695E01D5"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Body distribution of azidothymidine bound to nanoparticles after oral administration</w:t>
      </w:r>
    </w:p>
    <w:p w14:paraId="56792D02"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(1997) European Journal of Pharmaceutics and Biopharmaceutics, 44 (2), pp. 127-132. </w:t>
      </w:r>
    </w:p>
    <w:p w14:paraId="01C07D66" w14:textId="77777777" w:rsidR="00F238CB" w:rsidRPr="007F5E57" w:rsidRDefault="00F238CB" w:rsidP="0048374A">
      <w:pPr>
        <w:spacing w:line="276" w:lineRule="auto"/>
        <w:ind w:hanging="284"/>
        <w:rPr>
          <w:rFonts w:ascii="Arial" w:hAnsi="Arial" w:cs="Arial"/>
          <w:sz w:val="20"/>
          <w:szCs w:val="20"/>
        </w:rPr>
      </w:pPr>
    </w:p>
    <w:p w14:paraId="50975319" w14:textId="52445576" w:rsidR="001E3AF6" w:rsidRPr="007F5E57" w:rsidRDefault="0023201A" w:rsidP="0048374A">
      <w:pPr>
        <w:spacing w:line="276" w:lineRule="auto"/>
        <w:ind w:hanging="284"/>
        <w:rPr>
          <w:rFonts w:ascii="Arial" w:hAnsi="Arial" w:cs="Arial"/>
          <w:sz w:val="20"/>
          <w:szCs w:val="20"/>
        </w:rPr>
      </w:pPr>
      <w:r w:rsidRPr="007F5E57">
        <w:rPr>
          <w:rFonts w:ascii="Arial" w:hAnsi="Arial" w:cs="Arial"/>
          <w:sz w:val="20"/>
          <w:szCs w:val="20"/>
        </w:rPr>
        <w:t>1</w:t>
      </w:r>
      <w:r w:rsidRPr="007F5E57">
        <w:rPr>
          <w:rFonts w:ascii="Arial" w:hAnsi="Arial" w:cs="Arial"/>
          <w:sz w:val="20"/>
          <w:szCs w:val="20"/>
        </w:rPr>
        <w:tab/>
      </w:r>
      <w:r w:rsidR="001E3AF6" w:rsidRPr="007F5E57">
        <w:rPr>
          <w:rFonts w:ascii="Arial" w:hAnsi="Arial" w:cs="Arial"/>
          <w:sz w:val="20"/>
          <w:szCs w:val="20"/>
        </w:rPr>
        <w:t>L</w:t>
      </w:r>
      <w:r w:rsidR="0000378C" w:rsidRPr="007F5E57">
        <w:rPr>
          <w:rFonts w:ascii="Arial" w:hAnsi="Arial" w:cs="Arial"/>
          <w:sz w:val="20"/>
          <w:szCs w:val="20"/>
        </w:rPr>
        <w:t>ö</w:t>
      </w:r>
      <w:r w:rsidR="001E3AF6" w:rsidRPr="007F5E57">
        <w:rPr>
          <w:rFonts w:ascii="Arial" w:hAnsi="Arial" w:cs="Arial"/>
          <w:sz w:val="20"/>
          <w:szCs w:val="20"/>
        </w:rPr>
        <w:t xml:space="preserve">benberg, R., </w:t>
      </w:r>
      <w:r w:rsidR="001E3AF6" w:rsidRPr="007F5E57">
        <w:rPr>
          <w:rFonts w:ascii="Arial" w:hAnsi="Arial" w:cs="Arial"/>
          <w:b/>
          <w:sz w:val="20"/>
          <w:szCs w:val="20"/>
        </w:rPr>
        <w:t>Kreuter, J.</w:t>
      </w:r>
    </w:p>
    <w:p w14:paraId="585BC3E5"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Macrophage targeting of azidothymidine: A promising strategy for AIDS therapy</w:t>
      </w:r>
    </w:p>
    <w:p w14:paraId="5377028E" w14:textId="77777777" w:rsidR="001E3AF6" w:rsidRPr="007F5E57" w:rsidRDefault="001E3AF6" w:rsidP="0048374A">
      <w:pPr>
        <w:spacing w:line="276" w:lineRule="auto"/>
        <w:rPr>
          <w:rFonts w:ascii="Arial" w:hAnsi="Arial" w:cs="Arial"/>
          <w:sz w:val="20"/>
          <w:szCs w:val="20"/>
        </w:rPr>
      </w:pPr>
      <w:r w:rsidRPr="007F5E57">
        <w:rPr>
          <w:rFonts w:ascii="Arial" w:hAnsi="Arial" w:cs="Arial"/>
          <w:sz w:val="20"/>
          <w:szCs w:val="20"/>
        </w:rPr>
        <w:t xml:space="preserve">(1996) AIDS Research and Human Retroviruses, 12 (18), pp. 1709-1715. </w:t>
      </w:r>
    </w:p>
    <w:p w14:paraId="17A9DDAD" w14:textId="77777777" w:rsidR="00F238CB" w:rsidRPr="007F5E57" w:rsidRDefault="00F238CB" w:rsidP="0048374A">
      <w:pPr>
        <w:spacing w:line="276" w:lineRule="auto"/>
        <w:ind w:hanging="284"/>
        <w:rPr>
          <w:rFonts w:ascii="Arial" w:hAnsi="Arial" w:cs="Arial"/>
          <w:sz w:val="20"/>
          <w:szCs w:val="20"/>
        </w:rPr>
      </w:pPr>
    </w:p>
    <w:p w14:paraId="6AA9F263" w14:textId="77777777" w:rsidR="00F238CB" w:rsidRDefault="00B32086" w:rsidP="0048374A">
      <w:pPr>
        <w:pStyle w:val="Heading3"/>
        <w:spacing w:line="276" w:lineRule="auto"/>
      </w:pPr>
      <w:bookmarkStart w:id="28" w:name="_Toc511379392"/>
      <w:r w:rsidRPr="007F5E57">
        <w:t>Submitted P</w:t>
      </w:r>
      <w:r w:rsidR="00F238CB" w:rsidRPr="007F5E57">
        <w:t>ublications</w:t>
      </w:r>
      <w:bookmarkEnd w:id="28"/>
    </w:p>
    <w:p w14:paraId="03C2D20B" w14:textId="77777777" w:rsidR="00762F4F" w:rsidRDefault="00762F4F" w:rsidP="00762F4F"/>
    <w:p w14:paraId="6400A232" w14:textId="075B4CD5" w:rsidR="00762F4F" w:rsidRDefault="00762F4F" w:rsidP="00762F4F">
      <w:pPr>
        <w:pStyle w:val="Heading3"/>
        <w:spacing w:line="276" w:lineRule="auto"/>
      </w:pPr>
      <w:bookmarkStart w:id="29" w:name="_Toc511379393"/>
      <w:r>
        <w:t>Submitted Abstracts</w:t>
      </w:r>
      <w:bookmarkEnd w:id="29"/>
    </w:p>
    <w:p w14:paraId="38635331" w14:textId="77777777" w:rsidR="004765E7" w:rsidRPr="004765E7" w:rsidRDefault="004765E7" w:rsidP="004765E7"/>
    <w:p w14:paraId="3019354C" w14:textId="1E5025B2" w:rsidR="00C528F4" w:rsidRPr="00762F4F" w:rsidRDefault="00C528F4" w:rsidP="00762F4F">
      <w:pPr>
        <w:rPr>
          <w:rFonts w:ascii="Arial" w:hAnsi="Arial" w:cs="Arial"/>
          <w:sz w:val="20"/>
          <w:szCs w:val="20"/>
        </w:rPr>
      </w:pPr>
      <w:r w:rsidRPr="00762F4F">
        <w:rPr>
          <w:rFonts w:ascii="Arial" w:hAnsi="Arial" w:cs="Arial"/>
          <w:sz w:val="20"/>
          <w:szCs w:val="20"/>
        </w:rPr>
        <w:t>Dual Effect Of Bile Salts In Nanocarriers: Counteracting Gastrointestinal Lysis And Enhancing The Oral Bioavailability Of BCS Class III Drug</w:t>
      </w:r>
    </w:p>
    <w:p w14:paraId="234B31DB" w14:textId="76CEE2DE" w:rsidR="00C528F4" w:rsidRPr="00762F4F" w:rsidRDefault="00C528F4" w:rsidP="00762F4F">
      <w:pPr>
        <w:rPr>
          <w:rFonts w:ascii="Arial" w:hAnsi="Arial" w:cs="Arial"/>
          <w:sz w:val="20"/>
          <w:szCs w:val="20"/>
        </w:rPr>
      </w:pPr>
      <w:r w:rsidRPr="00762F4F">
        <w:rPr>
          <w:rFonts w:ascii="Arial" w:hAnsi="Arial" w:cs="Arial"/>
          <w:sz w:val="20"/>
          <w:szCs w:val="20"/>
        </w:rPr>
        <w:t xml:space="preserve">Muhammad Sarfaz, Raimar Loebenberg </w:t>
      </w:r>
    </w:p>
    <w:p w14:paraId="3AA543BE" w14:textId="05D965F2" w:rsidR="00C528F4" w:rsidRPr="00762F4F" w:rsidRDefault="00C528F4" w:rsidP="00762F4F">
      <w:pPr>
        <w:rPr>
          <w:rFonts w:ascii="Arial" w:hAnsi="Arial" w:cs="Arial"/>
          <w:sz w:val="20"/>
          <w:szCs w:val="20"/>
        </w:rPr>
      </w:pPr>
      <w:r w:rsidRPr="00762F4F">
        <w:rPr>
          <w:rFonts w:ascii="Arial" w:hAnsi="Arial" w:cs="Arial"/>
          <w:sz w:val="20"/>
          <w:szCs w:val="20"/>
        </w:rPr>
        <w:t>2017 AAPS November 12-15, 2017 in San Diego, CA. </w:t>
      </w:r>
    </w:p>
    <w:p w14:paraId="14C4B72E" w14:textId="651B9E9C" w:rsidR="00960854" w:rsidRPr="007F5E57" w:rsidRDefault="00960854" w:rsidP="004F6CE6">
      <w:pPr>
        <w:rPr>
          <w:rFonts w:ascii="Arial" w:hAnsi="Arial" w:cs="Arial"/>
          <w:sz w:val="20"/>
          <w:szCs w:val="20"/>
        </w:rPr>
      </w:pPr>
    </w:p>
    <w:p w14:paraId="33312AA4" w14:textId="6B3B1646" w:rsidR="00C528F4" w:rsidRPr="00762F4F" w:rsidRDefault="00C528F4" w:rsidP="00762F4F">
      <w:pPr>
        <w:rPr>
          <w:rFonts w:ascii="Arial" w:hAnsi="Arial" w:cs="Arial"/>
          <w:sz w:val="20"/>
          <w:szCs w:val="20"/>
        </w:rPr>
      </w:pPr>
      <w:r w:rsidRPr="00762F4F">
        <w:rPr>
          <w:rFonts w:ascii="Arial" w:hAnsi="Arial" w:cs="Arial"/>
          <w:sz w:val="20"/>
          <w:szCs w:val="20"/>
        </w:rPr>
        <w:t>Disintegration or Dissolution for Immediate Release Tablets – How to Decide on a Quality Control Method in a QbD Environment</w:t>
      </w:r>
    </w:p>
    <w:p w14:paraId="59A6A3F5" w14:textId="77777777" w:rsidR="00762F4F" w:rsidRPr="00762F4F" w:rsidRDefault="00762F4F" w:rsidP="00762F4F">
      <w:pPr>
        <w:rPr>
          <w:rFonts w:ascii="Arial" w:hAnsi="Arial" w:cs="Arial"/>
          <w:sz w:val="20"/>
          <w:szCs w:val="20"/>
        </w:rPr>
      </w:pPr>
      <w:r w:rsidRPr="00762F4F">
        <w:rPr>
          <w:rFonts w:ascii="Arial" w:hAnsi="Arial" w:cs="Arial"/>
          <w:sz w:val="20"/>
          <w:szCs w:val="20"/>
        </w:rPr>
        <w:t>Lukas Uebbing, Leandro Santoro Hernandes, Juliet Obianuju Njoku, Gregory K. Wbster, Raimar Löbenberg</w:t>
      </w:r>
    </w:p>
    <w:p w14:paraId="133C5193" w14:textId="556BFC7D" w:rsidR="00C528F4" w:rsidRPr="00762F4F" w:rsidRDefault="00C528F4" w:rsidP="00762F4F">
      <w:pPr>
        <w:rPr>
          <w:rFonts w:ascii="Arial" w:hAnsi="Arial" w:cs="Arial"/>
          <w:sz w:val="20"/>
          <w:szCs w:val="20"/>
        </w:rPr>
      </w:pPr>
      <w:r w:rsidRPr="00762F4F">
        <w:rPr>
          <w:rFonts w:ascii="Arial" w:hAnsi="Arial" w:cs="Arial"/>
          <w:sz w:val="20"/>
          <w:szCs w:val="20"/>
        </w:rPr>
        <w:t>AAPS November 12-15, 2017 in San Diego, CA. </w:t>
      </w:r>
    </w:p>
    <w:p w14:paraId="30C32C85" w14:textId="77777777" w:rsidR="00141C1A" w:rsidRPr="00762F4F" w:rsidRDefault="00141C1A" w:rsidP="00762F4F">
      <w:pPr>
        <w:rPr>
          <w:rFonts w:ascii="Arial" w:hAnsi="Arial" w:cs="Arial"/>
          <w:sz w:val="20"/>
          <w:szCs w:val="20"/>
        </w:rPr>
      </w:pPr>
    </w:p>
    <w:p w14:paraId="693ABCB2" w14:textId="77777777" w:rsidR="00C528F4" w:rsidRPr="00762F4F" w:rsidRDefault="00C528F4" w:rsidP="00762F4F">
      <w:pPr>
        <w:rPr>
          <w:rFonts w:ascii="Arial" w:hAnsi="Arial" w:cs="Arial"/>
          <w:sz w:val="20"/>
          <w:szCs w:val="20"/>
        </w:rPr>
      </w:pPr>
      <w:r w:rsidRPr="00762F4F">
        <w:rPr>
          <w:rFonts w:ascii="Arial" w:hAnsi="Arial" w:cs="Arial"/>
          <w:sz w:val="20"/>
          <w:szCs w:val="20"/>
        </w:rPr>
        <w:t>Utilization of Simulation Software in Early Drug Development</w:t>
      </w:r>
    </w:p>
    <w:p w14:paraId="68ECC8F7" w14:textId="77777777" w:rsidR="00762F4F" w:rsidRPr="00762F4F" w:rsidRDefault="00762F4F" w:rsidP="00762F4F">
      <w:pPr>
        <w:rPr>
          <w:rFonts w:ascii="Arial" w:hAnsi="Arial" w:cs="Arial"/>
          <w:sz w:val="20"/>
          <w:szCs w:val="20"/>
        </w:rPr>
      </w:pPr>
      <w:r w:rsidRPr="00762F4F">
        <w:rPr>
          <w:rFonts w:ascii="Arial" w:hAnsi="Arial" w:cs="Arial"/>
          <w:sz w:val="20"/>
          <w:szCs w:val="20"/>
        </w:rPr>
        <w:t>Lukas Uebbing, Leandro Santoro Hernandes, Juliet Obianuju Njoku, Gregory K. Wbster, Raimar Löbenberg</w:t>
      </w:r>
    </w:p>
    <w:p w14:paraId="12C3CAB6" w14:textId="16EA694C" w:rsidR="00C528F4" w:rsidRPr="00762F4F" w:rsidRDefault="00C528F4" w:rsidP="00762F4F">
      <w:pPr>
        <w:rPr>
          <w:rFonts w:ascii="Arial" w:hAnsi="Arial" w:cs="Arial"/>
          <w:sz w:val="20"/>
          <w:szCs w:val="20"/>
        </w:rPr>
      </w:pPr>
      <w:r w:rsidRPr="00762F4F">
        <w:rPr>
          <w:rFonts w:ascii="Arial" w:hAnsi="Arial" w:cs="Arial"/>
          <w:sz w:val="20"/>
          <w:szCs w:val="20"/>
        </w:rPr>
        <w:t>AAPS November 12-15, 2017 in San Diego, CA. </w:t>
      </w:r>
    </w:p>
    <w:p w14:paraId="536F0135" w14:textId="77777777" w:rsidR="00C528F4" w:rsidRPr="00762F4F" w:rsidRDefault="00C528F4" w:rsidP="00762F4F">
      <w:pPr>
        <w:rPr>
          <w:rFonts w:ascii="Arial" w:hAnsi="Arial" w:cs="Arial"/>
          <w:sz w:val="20"/>
          <w:szCs w:val="20"/>
        </w:rPr>
      </w:pPr>
    </w:p>
    <w:p w14:paraId="2B32704A" w14:textId="7C584FED" w:rsidR="00C528F4" w:rsidRPr="00762F4F" w:rsidRDefault="00C528F4" w:rsidP="00762F4F">
      <w:pPr>
        <w:rPr>
          <w:rFonts w:ascii="Arial" w:hAnsi="Arial" w:cs="Arial"/>
          <w:sz w:val="20"/>
          <w:szCs w:val="20"/>
        </w:rPr>
      </w:pPr>
      <w:r w:rsidRPr="00762F4F">
        <w:rPr>
          <w:rFonts w:ascii="Arial" w:hAnsi="Arial" w:cs="Arial"/>
          <w:sz w:val="20"/>
          <w:szCs w:val="20"/>
        </w:rPr>
        <w:br/>
        <w:t>Nanostructured Lipid Carrier Containing Hydroxymethylnitrofurazone (NFOH) for the Treatment of Leishmaniasis: A Rational Approach to Select the Proper Liquid Lipid</w:t>
      </w:r>
    </w:p>
    <w:p w14:paraId="62B5A334" w14:textId="77777777" w:rsidR="00C528F4" w:rsidRPr="004F6CE6" w:rsidRDefault="00C528F4" w:rsidP="004F6CE6">
      <w:pPr>
        <w:rPr>
          <w:rFonts w:ascii="Arial" w:hAnsi="Arial" w:cs="Arial"/>
          <w:sz w:val="20"/>
          <w:szCs w:val="20"/>
        </w:rPr>
      </w:pPr>
      <w:r w:rsidRPr="004F6CE6">
        <w:rPr>
          <w:rFonts w:ascii="Arial" w:hAnsi="Arial" w:cs="Arial"/>
          <w:sz w:val="20"/>
          <w:szCs w:val="20"/>
        </w:rPr>
        <w:t xml:space="preserve">Aline de Souza, Gabriel Araújo, Raimar Löbenberg, Nadia Bou-Chacra </w:t>
      </w:r>
    </w:p>
    <w:p w14:paraId="240824A4" w14:textId="6D42FC19" w:rsidR="00CF36D8" w:rsidRPr="004F6CE6" w:rsidRDefault="00C528F4" w:rsidP="004F6CE6">
      <w:pPr>
        <w:rPr>
          <w:rFonts w:ascii="Arial" w:hAnsi="Arial" w:cs="Arial"/>
          <w:sz w:val="20"/>
          <w:szCs w:val="20"/>
        </w:rPr>
      </w:pPr>
      <w:r w:rsidRPr="004F6CE6">
        <w:rPr>
          <w:rFonts w:ascii="Arial" w:hAnsi="Arial" w:cs="Arial"/>
          <w:sz w:val="20"/>
          <w:szCs w:val="20"/>
        </w:rPr>
        <w:t>AAPS November 12-15, 2017 in San Diego, CA</w:t>
      </w:r>
    </w:p>
    <w:p w14:paraId="4ADD79BA" w14:textId="77777777" w:rsidR="00C528F4" w:rsidRPr="00762F4F" w:rsidRDefault="00C528F4" w:rsidP="00762F4F">
      <w:pPr>
        <w:rPr>
          <w:rFonts w:ascii="Arial" w:hAnsi="Arial" w:cs="Arial"/>
          <w:sz w:val="20"/>
          <w:szCs w:val="20"/>
        </w:rPr>
      </w:pPr>
    </w:p>
    <w:p w14:paraId="6B5F4256" w14:textId="77777777" w:rsidR="00762F4F" w:rsidRPr="00762F4F" w:rsidRDefault="00762F4F" w:rsidP="00762F4F">
      <w:pPr>
        <w:rPr>
          <w:rFonts w:ascii="Arial" w:hAnsi="Arial" w:cs="Arial"/>
          <w:sz w:val="20"/>
          <w:szCs w:val="20"/>
        </w:rPr>
      </w:pPr>
      <w:r w:rsidRPr="00762F4F">
        <w:rPr>
          <w:rFonts w:ascii="Arial" w:hAnsi="Arial" w:cs="Arial"/>
          <w:sz w:val="20"/>
          <w:szCs w:val="20"/>
        </w:rPr>
        <w:t>Cationic Ocular Nanoemulsion for the Treatment of Ocular Tuberculosis</w:t>
      </w:r>
    </w:p>
    <w:p w14:paraId="2D93C1BE" w14:textId="167271F9" w:rsidR="00C528F4" w:rsidRPr="004F6CE6" w:rsidRDefault="00C528F4" w:rsidP="004F6CE6">
      <w:pPr>
        <w:rPr>
          <w:rFonts w:ascii="Arial" w:hAnsi="Arial" w:cs="Arial"/>
          <w:sz w:val="20"/>
          <w:szCs w:val="20"/>
        </w:rPr>
      </w:pPr>
      <w:r w:rsidRPr="004F6CE6">
        <w:rPr>
          <w:rFonts w:ascii="Arial" w:hAnsi="Arial" w:cs="Arial"/>
          <w:sz w:val="20"/>
          <w:szCs w:val="20"/>
        </w:rPr>
        <w:t>Mirla Bazan Henostroza, Nadia Bou-Chacra, Gabriel Araujo, Raimar Lobenberg</w:t>
      </w:r>
      <w:r w:rsidRPr="004F6CE6">
        <w:rPr>
          <w:rFonts w:ascii="Arial" w:hAnsi="Arial" w:cs="Arial"/>
          <w:sz w:val="20"/>
          <w:szCs w:val="20"/>
        </w:rPr>
        <w:br/>
      </w:r>
      <w:r w:rsidR="00762F4F" w:rsidRPr="004F6CE6">
        <w:rPr>
          <w:rFonts w:ascii="Arial" w:hAnsi="Arial" w:cs="Arial"/>
          <w:sz w:val="20"/>
          <w:szCs w:val="20"/>
        </w:rPr>
        <w:t>AAPS November 12-15, 2017 in San Diego, CA</w:t>
      </w:r>
    </w:p>
    <w:p w14:paraId="187C6274" w14:textId="77777777" w:rsidR="00C528F4" w:rsidRPr="00762F4F" w:rsidRDefault="00C528F4" w:rsidP="00762F4F">
      <w:pPr>
        <w:rPr>
          <w:rFonts w:ascii="Arial" w:hAnsi="Arial" w:cs="Arial"/>
          <w:sz w:val="20"/>
          <w:szCs w:val="20"/>
        </w:rPr>
      </w:pPr>
    </w:p>
    <w:p w14:paraId="0912E196" w14:textId="77777777" w:rsidR="00762F4F" w:rsidRPr="00762F4F" w:rsidRDefault="00762F4F" w:rsidP="00762F4F">
      <w:pPr>
        <w:rPr>
          <w:rFonts w:ascii="Arial" w:hAnsi="Arial" w:cs="Arial"/>
          <w:sz w:val="20"/>
          <w:szCs w:val="20"/>
        </w:rPr>
      </w:pPr>
      <w:r w:rsidRPr="00762F4F">
        <w:rPr>
          <w:rFonts w:ascii="Arial" w:hAnsi="Arial" w:cs="Arial"/>
          <w:sz w:val="20"/>
          <w:szCs w:val="20"/>
        </w:rPr>
        <w:t>Olive Oil Nanoemulsion: A Rational Approach Preparation Using High and Low Energy Processes</w:t>
      </w:r>
    </w:p>
    <w:p w14:paraId="727762C6" w14:textId="77777777" w:rsidR="00762F4F" w:rsidRPr="004F6CE6" w:rsidRDefault="00C528F4" w:rsidP="004F6CE6">
      <w:pPr>
        <w:rPr>
          <w:rFonts w:ascii="Arial" w:hAnsi="Arial" w:cs="Arial"/>
          <w:sz w:val="20"/>
          <w:szCs w:val="20"/>
        </w:rPr>
      </w:pPr>
      <w:r w:rsidRPr="004F6CE6">
        <w:rPr>
          <w:rFonts w:ascii="Arial" w:hAnsi="Arial" w:cs="Arial"/>
          <w:sz w:val="20"/>
          <w:szCs w:val="20"/>
        </w:rPr>
        <w:t>Megumi Yukuyama, Raimar Löbenberg, Nadia Bou-Chacra</w:t>
      </w:r>
      <w:r w:rsidRPr="004F6CE6">
        <w:rPr>
          <w:rFonts w:ascii="Arial" w:hAnsi="Arial" w:cs="Arial"/>
          <w:sz w:val="20"/>
          <w:szCs w:val="20"/>
        </w:rPr>
        <w:br/>
      </w:r>
      <w:r w:rsidR="00762F4F" w:rsidRPr="004F6CE6">
        <w:rPr>
          <w:rFonts w:ascii="Arial" w:hAnsi="Arial" w:cs="Arial"/>
          <w:sz w:val="20"/>
          <w:szCs w:val="20"/>
        </w:rPr>
        <w:t>AAPS November 12-15, 2017 in San Diego, CA</w:t>
      </w:r>
    </w:p>
    <w:p w14:paraId="76D9BA1A" w14:textId="1DA588A2" w:rsidR="00C528F4" w:rsidRPr="00762F4F" w:rsidRDefault="00C528F4" w:rsidP="00762F4F">
      <w:pPr>
        <w:rPr>
          <w:rFonts w:ascii="Arial" w:hAnsi="Arial" w:cs="Arial"/>
          <w:sz w:val="20"/>
          <w:szCs w:val="20"/>
        </w:rPr>
      </w:pPr>
    </w:p>
    <w:p w14:paraId="293D9501" w14:textId="77777777" w:rsidR="00C528F4" w:rsidRPr="00762F4F" w:rsidRDefault="00C528F4" w:rsidP="00762F4F">
      <w:pPr>
        <w:rPr>
          <w:rFonts w:ascii="Arial" w:hAnsi="Arial" w:cs="Arial"/>
          <w:sz w:val="20"/>
          <w:szCs w:val="20"/>
        </w:rPr>
      </w:pPr>
    </w:p>
    <w:p w14:paraId="18A06DA4" w14:textId="77777777" w:rsidR="00762F4F" w:rsidRPr="00762F4F" w:rsidRDefault="00762F4F" w:rsidP="00762F4F">
      <w:pPr>
        <w:rPr>
          <w:rFonts w:ascii="Arial" w:hAnsi="Arial" w:cs="Arial"/>
          <w:sz w:val="20"/>
          <w:szCs w:val="20"/>
        </w:rPr>
      </w:pPr>
      <w:r w:rsidRPr="00762F4F">
        <w:rPr>
          <w:rFonts w:ascii="Arial" w:hAnsi="Arial" w:cs="Arial"/>
          <w:sz w:val="20"/>
          <w:szCs w:val="20"/>
        </w:rPr>
        <w:t>Development of Flubendazole Nanocrystals Using High-Pressure Microfluidization: effect of stabilizers and microfluidization time on particle size reduction</w:t>
      </w:r>
    </w:p>
    <w:p w14:paraId="20B98CC8" w14:textId="77777777" w:rsidR="00762F4F" w:rsidRPr="004F6CE6" w:rsidRDefault="00FA61E7" w:rsidP="004F6CE6">
      <w:pPr>
        <w:rPr>
          <w:rFonts w:ascii="Arial" w:hAnsi="Arial" w:cs="Arial"/>
          <w:sz w:val="20"/>
          <w:szCs w:val="20"/>
        </w:rPr>
      </w:pPr>
      <w:r w:rsidRPr="004F6CE6">
        <w:rPr>
          <w:rFonts w:ascii="Arial" w:hAnsi="Arial" w:cs="Arial"/>
          <w:sz w:val="20"/>
          <w:szCs w:val="20"/>
        </w:rPr>
        <w:t>Debora Gonçalves, Nadia Bou-Chacra, Raimar Löbenberg, Gabriel de Araujo</w:t>
      </w:r>
      <w:r w:rsidRPr="004F6CE6">
        <w:rPr>
          <w:rFonts w:ascii="Arial" w:hAnsi="Arial" w:cs="Arial"/>
          <w:sz w:val="20"/>
          <w:szCs w:val="20"/>
        </w:rPr>
        <w:br/>
      </w:r>
      <w:r w:rsidR="00762F4F" w:rsidRPr="004F6CE6">
        <w:rPr>
          <w:rFonts w:ascii="Arial" w:hAnsi="Arial" w:cs="Arial"/>
          <w:sz w:val="20"/>
          <w:szCs w:val="20"/>
        </w:rPr>
        <w:t>AAPS November 12-15, 2017 in San Diego, CA</w:t>
      </w:r>
    </w:p>
    <w:p w14:paraId="2A4E75FE" w14:textId="7C09D83D" w:rsidR="00FA61E7" w:rsidRPr="00762F4F" w:rsidRDefault="00FA61E7" w:rsidP="00762F4F">
      <w:pPr>
        <w:rPr>
          <w:rFonts w:ascii="Arial" w:hAnsi="Arial" w:cs="Arial"/>
          <w:sz w:val="20"/>
          <w:szCs w:val="20"/>
        </w:rPr>
      </w:pPr>
    </w:p>
    <w:p w14:paraId="5523C346" w14:textId="77777777" w:rsidR="00762F4F" w:rsidRPr="004F6CE6" w:rsidRDefault="00762F4F" w:rsidP="004F6CE6">
      <w:pPr>
        <w:rPr>
          <w:rFonts w:ascii="Arial" w:hAnsi="Arial" w:cs="Arial"/>
          <w:sz w:val="20"/>
          <w:szCs w:val="20"/>
        </w:rPr>
      </w:pPr>
      <w:r w:rsidRPr="004F6CE6">
        <w:rPr>
          <w:rFonts w:ascii="Arial" w:hAnsi="Arial" w:cs="Arial"/>
          <w:sz w:val="20"/>
          <w:szCs w:val="20"/>
        </w:rPr>
        <w:t xml:space="preserve">Hydroxymethylnitrofurazone Nanocrystals (NFOH): A Promising Therapeutic Approach in the Treatment of Leishmaniasis </w:t>
      </w:r>
      <w:r w:rsidR="00FA61E7" w:rsidRPr="004F6CE6">
        <w:rPr>
          <w:rFonts w:ascii="Arial" w:hAnsi="Arial" w:cs="Arial"/>
          <w:sz w:val="20"/>
          <w:szCs w:val="20"/>
        </w:rPr>
        <w:t>Debora Marins, Gabriel Araújo, Raimar Löbenberg, Nadia Bou-Chacra</w:t>
      </w:r>
      <w:r w:rsidR="00FA61E7" w:rsidRPr="004F6CE6">
        <w:rPr>
          <w:rFonts w:ascii="Arial" w:hAnsi="Arial" w:cs="Arial"/>
          <w:sz w:val="20"/>
          <w:szCs w:val="20"/>
        </w:rPr>
        <w:br/>
      </w:r>
      <w:r w:rsidRPr="004F6CE6">
        <w:rPr>
          <w:rFonts w:ascii="Arial" w:hAnsi="Arial" w:cs="Arial"/>
          <w:sz w:val="20"/>
          <w:szCs w:val="20"/>
        </w:rPr>
        <w:t>AAPS November 12-15, 2017 in San Diego, CA</w:t>
      </w:r>
    </w:p>
    <w:p w14:paraId="1F115FF3" w14:textId="478BB175" w:rsidR="00FA61E7" w:rsidRPr="00762F4F" w:rsidRDefault="00FA61E7" w:rsidP="00762F4F">
      <w:pPr>
        <w:rPr>
          <w:rFonts w:ascii="Arial" w:hAnsi="Arial" w:cs="Arial"/>
          <w:sz w:val="20"/>
          <w:szCs w:val="20"/>
        </w:rPr>
      </w:pPr>
    </w:p>
    <w:p w14:paraId="73AFBE40" w14:textId="77777777" w:rsidR="00762F4F" w:rsidRPr="00762F4F" w:rsidRDefault="00762F4F" w:rsidP="00762F4F">
      <w:pPr>
        <w:rPr>
          <w:rFonts w:ascii="Arial" w:hAnsi="Arial" w:cs="Arial"/>
          <w:sz w:val="20"/>
          <w:szCs w:val="20"/>
        </w:rPr>
      </w:pPr>
      <w:r w:rsidRPr="00762F4F">
        <w:rPr>
          <w:rFonts w:ascii="Arial" w:hAnsi="Arial" w:cs="Arial"/>
          <w:sz w:val="20"/>
          <w:szCs w:val="20"/>
        </w:rPr>
        <w:t>Esculetin Nanocrystal: Toward an Innovative Approach for the Treatment of Hyperuricemia</w:t>
      </w:r>
    </w:p>
    <w:p w14:paraId="171130CC" w14:textId="77777777" w:rsidR="00762F4F" w:rsidRPr="004F6CE6" w:rsidRDefault="00FA61E7" w:rsidP="004F6CE6">
      <w:pPr>
        <w:rPr>
          <w:rFonts w:ascii="Arial" w:hAnsi="Arial" w:cs="Arial"/>
          <w:sz w:val="20"/>
          <w:szCs w:val="20"/>
        </w:rPr>
      </w:pPr>
      <w:r w:rsidRPr="004F6CE6">
        <w:rPr>
          <w:rFonts w:ascii="Arial" w:hAnsi="Arial" w:cs="Arial"/>
          <w:sz w:val="20"/>
          <w:szCs w:val="20"/>
        </w:rPr>
        <w:t>Jieyu Zuo, Nadia Bou-Chacra, Raimar Lobenberg</w:t>
      </w:r>
      <w:r w:rsidRPr="004F6CE6">
        <w:rPr>
          <w:rFonts w:ascii="Arial" w:hAnsi="Arial" w:cs="Arial"/>
          <w:sz w:val="20"/>
          <w:szCs w:val="20"/>
        </w:rPr>
        <w:br/>
      </w:r>
      <w:r w:rsidR="00762F4F" w:rsidRPr="004F6CE6">
        <w:rPr>
          <w:rFonts w:ascii="Arial" w:hAnsi="Arial" w:cs="Arial"/>
          <w:sz w:val="20"/>
          <w:szCs w:val="20"/>
        </w:rPr>
        <w:t>AAPS November 12-15, 2017 in San Diego, CA</w:t>
      </w:r>
    </w:p>
    <w:p w14:paraId="7659160E" w14:textId="77777777" w:rsidR="00681F50" w:rsidRDefault="00681F50" w:rsidP="00762F4F">
      <w:pPr>
        <w:shd w:val="clear" w:color="auto" w:fill="FFFFFF"/>
        <w:spacing w:line="276" w:lineRule="auto"/>
        <w:rPr>
          <w:rFonts w:ascii="Arial" w:hAnsi="Arial" w:cs="Arial"/>
          <w:sz w:val="20"/>
          <w:szCs w:val="20"/>
        </w:rPr>
      </w:pPr>
    </w:p>
    <w:p w14:paraId="1BAD8EC4" w14:textId="70F35BF8" w:rsidR="009D7999" w:rsidRPr="00762F4F" w:rsidRDefault="009D7999" w:rsidP="00762F4F">
      <w:pPr>
        <w:rPr>
          <w:rFonts w:ascii="Arial" w:hAnsi="Arial" w:cs="Arial"/>
          <w:sz w:val="20"/>
          <w:szCs w:val="20"/>
        </w:rPr>
      </w:pPr>
      <w:r w:rsidRPr="00762F4F">
        <w:rPr>
          <w:rFonts w:ascii="Arial" w:hAnsi="Arial" w:cs="Arial"/>
          <w:sz w:val="20"/>
          <w:szCs w:val="20"/>
        </w:rPr>
        <w:t>The application of Simulation Software in Early Drug Development</w:t>
      </w:r>
    </w:p>
    <w:p w14:paraId="13590878" w14:textId="77777777" w:rsidR="00762F4F" w:rsidRPr="00762F4F" w:rsidRDefault="00762F4F" w:rsidP="00762F4F">
      <w:pPr>
        <w:rPr>
          <w:rFonts w:ascii="Arial" w:hAnsi="Arial" w:cs="Arial"/>
          <w:sz w:val="20"/>
          <w:szCs w:val="20"/>
        </w:rPr>
      </w:pPr>
      <w:r w:rsidRPr="00762F4F">
        <w:rPr>
          <w:rFonts w:ascii="Arial" w:hAnsi="Arial" w:cs="Arial"/>
          <w:sz w:val="20"/>
          <w:szCs w:val="20"/>
        </w:rPr>
        <w:t>Lukas Uebbing, Leandro Santoro Hernandes, Juliet Obianuju Njoku, Gregory K. Wbster, Raimar Löbenberg</w:t>
      </w:r>
    </w:p>
    <w:p w14:paraId="5C728079" w14:textId="2D2EF19E" w:rsidR="00762F4F" w:rsidRPr="00762F4F" w:rsidRDefault="00762F4F" w:rsidP="00762F4F">
      <w:pPr>
        <w:rPr>
          <w:rFonts w:ascii="Arial" w:hAnsi="Arial" w:cs="Arial"/>
          <w:sz w:val="20"/>
          <w:szCs w:val="20"/>
        </w:rPr>
      </w:pPr>
      <w:r w:rsidRPr="00762F4F">
        <w:rPr>
          <w:rFonts w:ascii="Arial" w:hAnsi="Arial" w:cs="Arial"/>
          <w:sz w:val="20"/>
          <w:szCs w:val="20"/>
        </w:rPr>
        <w:t>CSPS annual meeting Montreal</w:t>
      </w:r>
    </w:p>
    <w:p w14:paraId="41BF1B29" w14:textId="77777777" w:rsidR="009D7999" w:rsidRDefault="009D7999" w:rsidP="00762F4F">
      <w:pPr>
        <w:shd w:val="clear" w:color="auto" w:fill="FFFFFF"/>
        <w:spacing w:line="276" w:lineRule="auto"/>
        <w:rPr>
          <w:rFonts w:ascii="Arial" w:hAnsi="Arial" w:cs="Arial"/>
          <w:sz w:val="20"/>
          <w:szCs w:val="20"/>
        </w:rPr>
      </w:pPr>
    </w:p>
    <w:p w14:paraId="0968FF92" w14:textId="77777777" w:rsidR="009D7999" w:rsidRPr="00762F4F" w:rsidRDefault="009D7999" w:rsidP="00762F4F">
      <w:pPr>
        <w:rPr>
          <w:rFonts w:ascii="Arial" w:hAnsi="Arial" w:cs="Arial"/>
          <w:sz w:val="20"/>
          <w:szCs w:val="20"/>
        </w:rPr>
      </w:pPr>
      <w:r w:rsidRPr="00762F4F">
        <w:rPr>
          <w:rFonts w:ascii="Arial" w:hAnsi="Arial" w:cs="Arial"/>
          <w:sz w:val="20"/>
          <w:szCs w:val="20"/>
        </w:rPr>
        <w:t>Disintegration or Dissolution as quality control method for immediate release tablets – How to decide in a QbD environment?</w:t>
      </w:r>
    </w:p>
    <w:p w14:paraId="544CD869" w14:textId="006337BA" w:rsidR="00762F4F" w:rsidRPr="00762F4F" w:rsidRDefault="00762F4F" w:rsidP="00762F4F">
      <w:pPr>
        <w:rPr>
          <w:rFonts w:ascii="Arial" w:hAnsi="Arial" w:cs="Arial"/>
          <w:sz w:val="20"/>
          <w:szCs w:val="20"/>
        </w:rPr>
      </w:pPr>
      <w:r w:rsidRPr="00762F4F">
        <w:rPr>
          <w:rFonts w:ascii="Arial" w:hAnsi="Arial" w:cs="Arial"/>
          <w:sz w:val="20"/>
          <w:szCs w:val="20"/>
        </w:rPr>
        <w:t>Lukas Uebbing, Leandro Santoro Hernandes, Juliet Obianuju Njoku, Gregory K. Wbster, Raimar Löbenberg</w:t>
      </w:r>
    </w:p>
    <w:p w14:paraId="76CCF862" w14:textId="76C14EA7" w:rsidR="00EA6B7E" w:rsidRPr="007F5E57" w:rsidRDefault="00762F4F" w:rsidP="00762F4F">
      <w:pPr>
        <w:rPr>
          <w:rFonts w:ascii="Arial" w:hAnsi="Arial" w:cs="Arial"/>
          <w:sz w:val="20"/>
          <w:szCs w:val="20"/>
        </w:rPr>
      </w:pPr>
      <w:r w:rsidRPr="00762F4F">
        <w:rPr>
          <w:rFonts w:ascii="Arial" w:hAnsi="Arial" w:cs="Arial"/>
          <w:sz w:val="20"/>
          <w:szCs w:val="20"/>
        </w:rPr>
        <w:t>CSPS annual meeting Montreal</w:t>
      </w:r>
    </w:p>
    <w:p w14:paraId="431C2A4F" w14:textId="77777777" w:rsidR="00762F4F" w:rsidRDefault="00762F4F" w:rsidP="0048374A">
      <w:pPr>
        <w:pStyle w:val="Heading3"/>
        <w:spacing w:line="276" w:lineRule="auto"/>
      </w:pPr>
    </w:p>
    <w:p w14:paraId="0E88272A" w14:textId="77777777" w:rsidR="00F238CB" w:rsidRPr="007F5E57" w:rsidRDefault="00B54547" w:rsidP="0048374A">
      <w:pPr>
        <w:pStyle w:val="Heading3"/>
        <w:spacing w:line="276" w:lineRule="auto"/>
      </w:pPr>
      <w:bookmarkStart w:id="30" w:name="_Toc511379394"/>
      <w:r w:rsidRPr="007F5E57">
        <w:t xml:space="preserve">Published </w:t>
      </w:r>
      <w:r w:rsidR="00F238CB" w:rsidRPr="007F5E57">
        <w:t>Abstracts</w:t>
      </w:r>
      <w:bookmarkEnd w:id="30"/>
    </w:p>
    <w:p w14:paraId="6EC44298" w14:textId="77777777" w:rsidR="00FA61E7" w:rsidRPr="00AF0282" w:rsidRDefault="00FA61E7" w:rsidP="006B78BA">
      <w:pPr>
        <w:rPr>
          <w:rFonts w:ascii="Arial" w:hAnsi="Arial" w:cs="Arial"/>
          <w:bCs/>
          <w:sz w:val="20"/>
          <w:szCs w:val="20"/>
        </w:rPr>
      </w:pPr>
    </w:p>
    <w:p w14:paraId="7FD19668"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Pharmacokinetic and Toxicodynamic Characterization of a Novel Doxorubicin Derivative</w:t>
      </w:r>
    </w:p>
    <w:p w14:paraId="268420CC"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Samaa Alrushaid, Casey L. Sayre, Jaime A. Yáñez, M. Laird Forrest, Sanjeewa N. Senadheera, Frank J. Burczynski, Raimar</w:t>
      </w:r>
    </w:p>
    <w:p w14:paraId="35EB0641"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Löbenberg, and Neal M. Davies</w:t>
      </w:r>
    </w:p>
    <w:p w14:paraId="145BC4C8"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CSPS annual meeting Montreal 2017</w:t>
      </w:r>
    </w:p>
    <w:p w14:paraId="1F98E5FB" w14:textId="77777777" w:rsidR="00AF0282" w:rsidRPr="00AF0282" w:rsidRDefault="00AF0282" w:rsidP="00AF0282">
      <w:pPr>
        <w:rPr>
          <w:rFonts w:ascii="Arial" w:hAnsi="Arial" w:cs="Arial"/>
          <w:bCs/>
          <w:sz w:val="20"/>
          <w:szCs w:val="20"/>
        </w:rPr>
      </w:pPr>
    </w:p>
    <w:p w14:paraId="47BB7FF0"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In-silico Physicochemical and Biopharmaceutical Characterization of MyoNovin, a Novel Skeletal Muscle Regenerating Agent</w:t>
      </w:r>
    </w:p>
    <w:p w14:paraId="7F27E50A"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Samaa Alrushaid, Neal M. Davies, Jaime A. Yáñez, Ousama Rachid, Casey L. Sayre, Raimar Löbenberg, Frank J. Burczynski</w:t>
      </w:r>
    </w:p>
    <w:p w14:paraId="388A9C15"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CSPS annual meeting Montreal 2017</w:t>
      </w:r>
    </w:p>
    <w:p w14:paraId="38929763" w14:textId="77777777" w:rsidR="00AF0282" w:rsidRPr="00AF0282" w:rsidRDefault="00AF0282" w:rsidP="00AF0282">
      <w:pPr>
        <w:rPr>
          <w:rFonts w:ascii="Arial" w:hAnsi="Arial" w:cs="Arial"/>
          <w:bCs/>
          <w:sz w:val="20"/>
          <w:szCs w:val="20"/>
        </w:rPr>
      </w:pPr>
    </w:p>
    <w:p w14:paraId="6AC68EEC" w14:textId="77777777" w:rsidR="00AF0282" w:rsidRPr="00AF0282" w:rsidRDefault="00AF0282" w:rsidP="00AF0282">
      <w:pPr>
        <w:rPr>
          <w:rFonts w:ascii="Arial" w:hAnsi="Arial" w:cs="Arial"/>
          <w:bCs/>
          <w:sz w:val="20"/>
          <w:szCs w:val="20"/>
        </w:rPr>
      </w:pPr>
    </w:p>
    <w:p w14:paraId="5E65EB65"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Disintegration or Dissolution as Quality Control Method for Immediate ReleaseTablets – How to Decide in a QbD Environment</w:t>
      </w:r>
    </w:p>
    <w:p w14:paraId="07045EAE" w14:textId="77777777" w:rsidR="00AF0282" w:rsidRPr="00AF0282" w:rsidRDefault="00AF0282" w:rsidP="00AF0282">
      <w:pPr>
        <w:rPr>
          <w:rFonts w:ascii="Arial" w:hAnsi="Arial" w:cs="Arial"/>
          <w:bCs/>
          <w:sz w:val="20"/>
          <w:szCs w:val="20"/>
        </w:rPr>
      </w:pPr>
      <w:r w:rsidRPr="00AF0282">
        <w:rPr>
          <w:rFonts w:ascii="Arial" w:hAnsi="Arial" w:cs="Arial"/>
          <w:bCs/>
          <w:sz w:val="20"/>
          <w:szCs w:val="20"/>
          <w:u w:val="single"/>
        </w:rPr>
        <w:t>Lukas Uebbing, Leandro Santoro Hernandes, Juliet Obianuju Njoku</w:t>
      </w:r>
      <w:r w:rsidRPr="00AF0282">
        <w:rPr>
          <w:rFonts w:ascii="Arial" w:hAnsi="Arial" w:cs="Arial"/>
          <w:bCs/>
          <w:sz w:val="20"/>
          <w:szCs w:val="20"/>
        </w:rPr>
        <w:t>, Gregory K. Webster,</w:t>
      </w:r>
    </w:p>
    <w:p w14:paraId="4DB0FCA5"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Raimar Löbenberg</w:t>
      </w:r>
    </w:p>
    <w:p w14:paraId="19D93211"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CSPS annual meeting Montreal 2017</w:t>
      </w:r>
    </w:p>
    <w:p w14:paraId="3C626DC6" w14:textId="77777777" w:rsidR="00AF0282" w:rsidRPr="00AF0282" w:rsidRDefault="00AF0282" w:rsidP="00AF0282">
      <w:pPr>
        <w:rPr>
          <w:rFonts w:ascii="Arial" w:hAnsi="Arial" w:cs="Arial"/>
          <w:bCs/>
          <w:sz w:val="20"/>
          <w:szCs w:val="20"/>
        </w:rPr>
      </w:pPr>
    </w:p>
    <w:p w14:paraId="271A163B" w14:textId="77777777" w:rsidR="00AF0282" w:rsidRPr="00AF0282" w:rsidRDefault="00AF0282" w:rsidP="00AF0282">
      <w:pPr>
        <w:rPr>
          <w:rFonts w:ascii="Arial" w:hAnsi="Arial" w:cs="Arial"/>
          <w:bCs/>
          <w:sz w:val="20"/>
          <w:szCs w:val="20"/>
        </w:rPr>
      </w:pPr>
    </w:p>
    <w:p w14:paraId="2ED38BFC"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The Application of Simulation Software in Early Drug Development</w:t>
      </w:r>
    </w:p>
    <w:p w14:paraId="04ADFF05" w14:textId="77777777" w:rsidR="00AF0282" w:rsidRPr="00AF0282" w:rsidRDefault="00AF0282" w:rsidP="00AF0282">
      <w:pPr>
        <w:rPr>
          <w:rFonts w:ascii="Arial" w:hAnsi="Arial" w:cs="Arial"/>
          <w:bCs/>
          <w:sz w:val="20"/>
          <w:szCs w:val="20"/>
        </w:rPr>
      </w:pPr>
      <w:r w:rsidRPr="00AF0282">
        <w:rPr>
          <w:rFonts w:ascii="Arial" w:hAnsi="Arial" w:cs="Arial"/>
          <w:bCs/>
          <w:sz w:val="20"/>
          <w:szCs w:val="20"/>
          <w:u w:val="single"/>
        </w:rPr>
        <w:t>Lukas Uebbing, Leandro Santoro Hernandes, Juliet Obianuju Njoku</w:t>
      </w:r>
      <w:r w:rsidRPr="00AF0282">
        <w:rPr>
          <w:rFonts w:ascii="Arial" w:hAnsi="Arial" w:cs="Arial"/>
          <w:bCs/>
          <w:sz w:val="20"/>
          <w:szCs w:val="20"/>
        </w:rPr>
        <w:t>, Gregory K. Webster,</w:t>
      </w:r>
    </w:p>
    <w:p w14:paraId="221D0656"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Raimar Löbenberg</w:t>
      </w:r>
    </w:p>
    <w:p w14:paraId="4E88C877" w14:textId="77777777" w:rsidR="00AF0282" w:rsidRPr="00AF0282" w:rsidRDefault="00AF0282" w:rsidP="00AF0282">
      <w:pPr>
        <w:rPr>
          <w:rFonts w:ascii="Arial" w:hAnsi="Arial" w:cs="Arial"/>
          <w:bCs/>
          <w:sz w:val="20"/>
          <w:szCs w:val="20"/>
        </w:rPr>
      </w:pPr>
      <w:r w:rsidRPr="00AF0282">
        <w:rPr>
          <w:rFonts w:ascii="Arial" w:hAnsi="Arial" w:cs="Arial"/>
          <w:bCs/>
          <w:sz w:val="20"/>
          <w:szCs w:val="20"/>
        </w:rPr>
        <w:t>CSPS annual meeting Montreal 2017</w:t>
      </w:r>
    </w:p>
    <w:p w14:paraId="4F44071C" w14:textId="77777777" w:rsidR="00AF0282" w:rsidRDefault="00AF0282" w:rsidP="006B78BA">
      <w:pPr>
        <w:rPr>
          <w:rFonts w:ascii="Arial" w:hAnsi="Arial" w:cs="Arial"/>
          <w:bCs/>
          <w:sz w:val="20"/>
          <w:szCs w:val="20"/>
          <w:u w:val="single"/>
        </w:rPr>
      </w:pPr>
    </w:p>
    <w:p w14:paraId="587C3094" w14:textId="77777777" w:rsidR="006B78BA" w:rsidRPr="006B78BA" w:rsidRDefault="006B78BA" w:rsidP="006B78BA">
      <w:pPr>
        <w:rPr>
          <w:rFonts w:ascii="Arial" w:hAnsi="Arial" w:cs="Arial"/>
          <w:bCs/>
          <w:sz w:val="20"/>
          <w:szCs w:val="20"/>
        </w:rPr>
      </w:pPr>
      <w:r w:rsidRPr="006B78BA">
        <w:rPr>
          <w:rFonts w:ascii="Arial" w:hAnsi="Arial" w:cs="Arial"/>
          <w:bCs/>
          <w:sz w:val="20"/>
          <w:szCs w:val="20"/>
          <w:u w:val="single"/>
        </w:rPr>
        <w:t>Lukas Klumpp</w:t>
      </w:r>
      <w:r w:rsidRPr="006B78BA">
        <w:rPr>
          <w:rFonts w:ascii="Arial" w:hAnsi="Arial" w:cs="Arial"/>
          <w:bCs/>
          <w:sz w:val="20"/>
          <w:szCs w:val="20"/>
        </w:rPr>
        <w:t xml:space="preserve">, Gregoy Webster, </w:t>
      </w:r>
      <w:r w:rsidRPr="006B78BA">
        <w:rPr>
          <w:rFonts w:ascii="Arial" w:hAnsi="Arial" w:cs="Arial"/>
          <w:b/>
          <w:bCs/>
          <w:sz w:val="20"/>
          <w:szCs w:val="20"/>
        </w:rPr>
        <w:t>Raimar Loebenberg</w:t>
      </w:r>
      <w:r w:rsidRPr="006B78BA">
        <w:rPr>
          <w:rFonts w:ascii="Arial" w:hAnsi="Arial" w:cs="Arial"/>
          <w:bCs/>
          <w:sz w:val="20"/>
          <w:szCs w:val="20"/>
        </w:rPr>
        <w:br/>
        <w:t>How to Justify Disintegration Testing as a Suitable Quality Control Method Using Simulations and Model Fitting</w:t>
      </w:r>
    </w:p>
    <w:p w14:paraId="26D5169A" w14:textId="025D2D71" w:rsidR="006B78BA" w:rsidRPr="006B78BA" w:rsidRDefault="006B78BA" w:rsidP="006B78BA">
      <w:pPr>
        <w:rPr>
          <w:rFonts w:ascii="Arial" w:hAnsi="Arial" w:cs="Arial"/>
          <w:bCs/>
          <w:sz w:val="20"/>
          <w:szCs w:val="20"/>
        </w:rPr>
      </w:pPr>
      <w:r w:rsidRPr="006B78BA">
        <w:rPr>
          <w:rFonts w:ascii="Arial" w:hAnsi="Arial" w:cs="Arial"/>
          <w:bCs/>
          <w:sz w:val="20"/>
          <w:szCs w:val="20"/>
        </w:rPr>
        <w:t>AAPS annual meeting Denver November 2016</w:t>
      </w:r>
    </w:p>
    <w:p w14:paraId="3A6DCC72" w14:textId="77777777" w:rsidR="006B78BA" w:rsidRDefault="006B78BA" w:rsidP="006B78BA">
      <w:pPr>
        <w:rPr>
          <w:rFonts w:ascii="Arial" w:hAnsi="Arial" w:cs="Arial"/>
          <w:bCs/>
          <w:sz w:val="20"/>
          <w:szCs w:val="20"/>
        </w:rPr>
      </w:pPr>
    </w:p>
    <w:p w14:paraId="2B2A4763" w14:textId="098F564F" w:rsidR="006B78BA" w:rsidRPr="006B78BA" w:rsidRDefault="006B78BA" w:rsidP="006B78BA">
      <w:pPr>
        <w:ind w:hanging="426"/>
        <w:rPr>
          <w:rFonts w:ascii="Arial" w:hAnsi="Arial" w:cs="Arial"/>
          <w:bCs/>
          <w:sz w:val="20"/>
          <w:szCs w:val="20"/>
        </w:rPr>
      </w:pPr>
      <w:r>
        <w:rPr>
          <w:rFonts w:ascii="Arial" w:hAnsi="Arial" w:cs="Arial"/>
          <w:bCs/>
          <w:sz w:val="20"/>
          <w:szCs w:val="20"/>
        </w:rPr>
        <w:t xml:space="preserve">170  </w:t>
      </w:r>
      <w:r w:rsidRPr="006B78BA">
        <w:rPr>
          <w:rFonts w:ascii="Arial" w:hAnsi="Arial" w:cs="Arial"/>
          <w:bCs/>
          <w:sz w:val="20"/>
          <w:szCs w:val="20"/>
          <w:u w:val="single"/>
        </w:rPr>
        <w:t>Jieyu Zuo</w:t>
      </w:r>
      <w:r w:rsidRPr="006B78BA">
        <w:rPr>
          <w:rFonts w:ascii="Arial" w:hAnsi="Arial" w:cs="Arial"/>
          <w:bCs/>
          <w:sz w:val="20"/>
          <w:szCs w:val="20"/>
        </w:rPr>
        <w:t xml:space="preserve">, </w:t>
      </w:r>
      <w:r w:rsidRPr="006B78BA">
        <w:rPr>
          <w:rFonts w:ascii="Arial" w:hAnsi="Arial" w:cs="Arial"/>
          <w:b/>
          <w:bCs/>
          <w:sz w:val="20"/>
          <w:szCs w:val="20"/>
        </w:rPr>
        <w:t>Raimar Loebenberg</w:t>
      </w:r>
      <w:r w:rsidRPr="006B78BA">
        <w:rPr>
          <w:rFonts w:ascii="Arial" w:hAnsi="Arial" w:cs="Arial"/>
          <w:bCs/>
          <w:sz w:val="20"/>
          <w:szCs w:val="20"/>
        </w:rPr>
        <w:br/>
        <w:t>Compatibility Effects of Herb Composition in Reducing Uric Acid Level in Hyperuricemic Mice</w:t>
      </w:r>
    </w:p>
    <w:p w14:paraId="21E144EE" w14:textId="77777777" w:rsidR="006B78BA" w:rsidRPr="006B78BA" w:rsidRDefault="006B78BA" w:rsidP="006B78BA">
      <w:pPr>
        <w:rPr>
          <w:rFonts w:ascii="Arial" w:hAnsi="Arial" w:cs="Arial"/>
          <w:bCs/>
          <w:sz w:val="20"/>
          <w:szCs w:val="20"/>
        </w:rPr>
      </w:pPr>
      <w:r w:rsidRPr="006B78BA">
        <w:rPr>
          <w:rFonts w:ascii="Arial" w:hAnsi="Arial" w:cs="Arial"/>
          <w:bCs/>
          <w:sz w:val="20"/>
          <w:szCs w:val="20"/>
        </w:rPr>
        <w:t>AAPS annual meeting Denver November 2016</w:t>
      </w:r>
    </w:p>
    <w:p w14:paraId="1191CFE5" w14:textId="77777777" w:rsidR="006B78BA" w:rsidRPr="006B78BA" w:rsidRDefault="006B78BA" w:rsidP="006B78BA">
      <w:pPr>
        <w:rPr>
          <w:rFonts w:ascii="Arial" w:hAnsi="Arial" w:cs="Arial"/>
          <w:bCs/>
          <w:sz w:val="20"/>
          <w:szCs w:val="20"/>
        </w:rPr>
      </w:pPr>
    </w:p>
    <w:p w14:paraId="5A1E35E7" w14:textId="77777777" w:rsidR="006B78BA" w:rsidRPr="006B78BA" w:rsidRDefault="006B78BA" w:rsidP="006B78BA">
      <w:pPr>
        <w:rPr>
          <w:rFonts w:ascii="Arial" w:hAnsi="Arial" w:cs="Arial"/>
          <w:bCs/>
          <w:sz w:val="20"/>
          <w:szCs w:val="20"/>
        </w:rPr>
      </w:pPr>
      <w:r w:rsidRPr="006B78BA">
        <w:rPr>
          <w:rFonts w:ascii="Arial" w:hAnsi="Arial" w:cs="Arial"/>
          <w:bCs/>
          <w:sz w:val="20"/>
          <w:szCs w:val="20"/>
          <w:u w:val="single"/>
        </w:rPr>
        <w:t>Muhammad Sarfraz</w:t>
      </w:r>
      <w:r w:rsidRPr="006B78BA">
        <w:rPr>
          <w:rFonts w:ascii="Arial" w:hAnsi="Arial" w:cs="Arial"/>
          <w:bCs/>
          <w:sz w:val="20"/>
          <w:szCs w:val="20"/>
        </w:rPr>
        <w:t xml:space="preserve">, Wilson Roa, Nadia Bou Chacra, </w:t>
      </w:r>
      <w:r w:rsidRPr="006B78BA">
        <w:rPr>
          <w:rFonts w:ascii="Arial" w:hAnsi="Arial" w:cs="Arial"/>
          <w:b/>
          <w:bCs/>
          <w:sz w:val="20"/>
          <w:szCs w:val="20"/>
        </w:rPr>
        <w:t>Raimar Loebenberg</w:t>
      </w:r>
      <w:r w:rsidRPr="006B78BA">
        <w:rPr>
          <w:rFonts w:ascii="Arial" w:hAnsi="Arial" w:cs="Arial"/>
          <w:bCs/>
          <w:sz w:val="20"/>
          <w:szCs w:val="20"/>
        </w:rPr>
        <w:br/>
        <w:t>Inflammation Caused by Nano-Sized Delivery Systems: Is There a Benefit?</w:t>
      </w:r>
      <w:r w:rsidRPr="006B78BA">
        <w:rPr>
          <w:rFonts w:ascii="Arial" w:hAnsi="Arial" w:cs="Arial"/>
          <w:bCs/>
          <w:sz w:val="20"/>
          <w:szCs w:val="20"/>
        </w:rPr>
        <w:br/>
        <w:t>AAPS annual meeting Denver November 2016</w:t>
      </w:r>
    </w:p>
    <w:p w14:paraId="7372A2BE" w14:textId="77777777" w:rsidR="006B78BA" w:rsidRPr="006B78BA" w:rsidRDefault="006B78BA" w:rsidP="006B78BA">
      <w:pPr>
        <w:rPr>
          <w:rFonts w:ascii="Arial" w:hAnsi="Arial" w:cs="Arial"/>
          <w:bCs/>
          <w:sz w:val="20"/>
          <w:szCs w:val="20"/>
        </w:rPr>
      </w:pPr>
      <w:r w:rsidRPr="006B78BA">
        <w:rPr>
          <w:rFonts w:ascii="Arial" w:hAnsi="Arial" w:cs="Arial"/>
          <w:bCs/>
          <w:sz w:val="20"/>
          <w:szCs w:val="20"/>
          <w:u w:val="single"/>
        </w:rPr>
        <w:t>Ivan Cordova Morales</w:t>
      </w:r>
      <w:r w:rsidRPr="006B78BA">
        <w:rPr>
          <w:rFonts w:ascii="Arial" w:hAnsi="Arial" w:cs="Arial"/>
          <w:bCs/>
          <w:sz w:val="20"/>
          <w:szCs w:val="20"/>
        </w:rPr>
        <w:t xml:space="preserve">, Nadia Bou Chacra, </w:t>
      </w:r>
      <w:r w:rsidRPr="006B78BA">
        <w:rPr>
          <w:rFonts w:ascii="Arial" w:hAnsi="Arial" w:cs="Arial"/>
          <w:b/>
          <w:bCs/>
          <w:sz w:val="20"/>
          <w:szCs w:val="20"/>
        </w:rPr>
        <w:t>Raimar Loebenberg</w:t>
      </w:r>
      <w:r w:rsidRPr="006B78BA">
        <w:rPr>
          <w:rFonts w:ascii="Arial" w:hAnsi="Arial" w:cs="Arial"/>
          <w:bCs/>
          <w:sz w:val="20"/>
          <w:szCs w:val="20"/>
        </w:rPr>
        <w:br/>
        <w:t>Artemether Nanocrystals: An Innovative Anti-malarial Therapy</w:t>
      </w:r>
    </w:p>
    <w:p w14:paraId="5406B7C8" w14:textId="77777777" w:rsidR="006B78BA" w:rsidRPr="006B78BA" w:rsidRDefault="006B78BA" w:rsidP="006B78BA">
      <w:pPr>
        <w:rPr>
          <w:rFonts w:ascii="Arial" w:hAnsi="Arial" w:cs="Arial"/>
          <w:bCs/>
          <w:sz w:val="20"/>
          <w:szCs w:val="20"/>
        </w:rPr>
      </w:pPr>
      <w:r w:rsidRPr="006B78BA">
        <w:rPr>
          <w:rFonts w:ascii="Arial" w:hAnsi="Arial" w:cs="Arial"/>
          <w:bCs/>
          <w:sz w:val="20"/>
          <w:szCs w:val="20"/>
        </w:rPr>
        <w:t>AAPS annual meeting Denver November 2016</w:t>
      </w:r>
    </w:p>
    <w:p w14:paraId="0FDA570D" w14:textId="77777777" w:rsidR="006B78BA" w:rsidRPr="006B78BA" w:rsidRDefault="006B78BA" w:rsidP="006B78BA">
      <w:pPr>
        <w:rPr>
          <w:rFonts w:ascii="Arial" w:hAnsi="Arial" w:cs="Arial"/>
          <w:bCs/>
          <w:sz w:val="20"/>
          <w:szCs w:val="20"/>
        </w:rPr>
      </w:pPr>
    </w:p>
    <w:p w14:paraId="464A434C" w14:textId="77777777" w:rsidR="006B78BA" w:rsidRPr="006B78BA" w:rsidRDefault="006B78BA" w:rsidP="006B78BA">
      <w:pPr>
        <w:rPr>
          <w:rFonts w:ascii="Arial" w:hAnsi="Arial" w:cs="Arial"/>
          <w:bCs/>
          <w:sz w:val="20"/>
          <w:szCs w:val="20"/>
        </w:rPr>
      </w:pPr>
      <w:r w:rsidRPr="006B78BA">
        <w:rPr>
          <w:rFonts w:ascii="Arial" w:hAnsi="Arial" w:cs="Arial"/>
          <w:bCs/>
          <w:sz w:val="20"/>
          <w:szCs w:val="20"/>
          <w:u w:val="single"/>
        </w:rPr>
        <w:t>Zhipeng Yuan</w:t>
      </w:r>
      <w:r w:rsidRPr="006B78BA">
        <w:rPr>
          <w:rFonts w:ascii="Arial" w:hAnsi="Arial" w:cs="Arial"/>
          <w:bCs/>
          <w:sz w:val="20"/>
          <w:szCs w:val="20"/>
        </w:rPr>
        <w:t xml:space="preserve">, Linghong Guo, Shannon Yoo, Raimar Loebenberg, </w:t>
      </w:r>
      <w:r w:rsidRPr="006B78BA">
        <w:rPr>
          <w:rFonts w:ascii="Arial" w:hAnsi="Arial" w:cs="Arial"/>
          <w:b/>
          <w:bCs/>
          <w:sz w:val="20"/>
          <w:szCs w:val="20"/>
        </w:rPr>
        <w:t>Wilson Roa</w:t>
      </w:r>
      <w:r w:rsidRPr="006B78BA">
        <w:rPr>
          <w:rFonts w:ascii="Arial" w:hAnsi="Arial" w:cs="Arial"/>
          <w:bCs/>
          <w:sz w:val="20"/>
          <w:szCs w:val="20"/>
        </w:rPr>
        <w:br/>
        <w:t>A Gadolinium-Doxorubicin Nanoparticle Complex as a Novel Drug-Delivery System</w:t>
      </w:r>
    </w:p>
    <w:p w14:paraId="20C55DD5" w14:textId="77777777" w:rsidR="006B78BA" w:rsidRPr="006B78BA" w:rsidRDefault="006B78BA" w:rsidP="006B78BA">
      <w:pPr>
        <w:rPr>
          <w:rFonts w:ascii="Arial" w:hAnsi="Arial" w:cs="Arial"/>
          <w:bCs/>
          <w:sz w:val="20"/>
          <w:szCs w:val="20"/>
        </w:rPr>
      </w:pPr>
      <w:r w:rsidRPr="006B78BA">
        <w:rPr>
          <w:rFonts w:ascii="Arial" w:hAnsi="Arial" w:cs="Arial"/>
          <w:bCs/>
          <w:sz w:val="20"/>
          <w:szCs w:val="20"/>
        </w:rPr>
        <w:t>AAPS annual meeting Denver November 2016</w:t>
      </w:r>
    </w:p>
    <w:p w14:paraId="0C04F9DC" w14:textId="77777777" w:rsidR="006B78BA" w:rsidRPr="006B78BA" w:rsidRDefault="006B78BA" w:rsidP="006B78BA">
      <w:pPr>
        <w:rPr>
          <w:rFonts w:ascii="Arial" w:hAnsi="Arial" w:cs="Arial"/>
          <w:bCs/>
          <w:sz w:val="20"/>
          <w:szCs w:val="20"/>
        </w:rPr>
      </w:pPr>
    </w:p>
    <w:p w14:paraId="35F21F46" w14:textId="77777777" w:rsidR="006B78BA" w:rsidRPr="006B78BA" w:rsidRDefault="006B78BA" w:rsidP="006B78BA">
      <w:pPr>
        <w:rPr>
          <w:rFonts w:ascii="Arial" w:hAnsi="Arial" w:cs="Arial"/>
          <w:bCs/>
          <w:sz w:val="20"/>
          <w:szCs w:val="20"/>
        </w:rPr>
      </w:pPr>
      <w:r w:rsidRPr="006B78BA">
        <w:rPr>
          <w:rFonts w:ascii="Arial" w:hAnsi="Arial" w:cs="Arial"/>
          <w:bCs/>
          <w:sz w:val="20"/>
          <w:szCs w:val="20"/>
          <w:u w:val="single"/>
        </w:rPr>
        <w:t>Nayab Khalid</w:t>
      </w:r>
      <w:r w:rsidRPr="006B78BA">
        <w:rPr>
          <w:rFonts w:ascii="Arial" w:hAnsi="Arial" w:cs="Arial"/>
          <w:bCs/>
          <w:sz w:val="20"/>
          <w:szCs w:val="20"/>
        </w:rPr>
        <w:t xml:space="preserve">, Nisar Rehman, </w:t>
      </w:r>
      <w:r w:rsidRPr="006B78BA">
        <w:rPr>
          <w:rFonts w:ascii="Arial" w:hAnsi="Arial" w:cs="Arial"/>
          <w:bCs/>
          <w:sz w:val="20"/>
          <w:szCs w:val="20"/>
          <w:u w:val="single"/>
        </w:rPr>
        <w:t>Bra’a Hajjar, Muhammad Sarfraz</w:t>
      </w:r>
      <w:r w:rsidRPr="006B78BA">
        <w:rPr>
          <w:rFonts w:ascii="Arial" w:hAnsi="Arial" w:cs="Arial"/>
          <w:bCs/>
          <w:sz w:val="20"/>
          <w:szCs w:val="20"/>
        </w:rPr>
        <w:t xml:space="preserve"> , </w:t>
      </w:r>
      <w:r w:rsidRPr="006B78BA">
        <w:rPr>
          <w:rFonts w:ascii="Arial" w:hAnsi="Arial" w:cs="Arial"/>
          <w:b/>
          <w:bCs/>
          <w:sz w:val="20"/>
          <w:szCs w:val="20"/>
        </w:rPr>
        <w:t>Raimar Löbenberg</w:t>
      </w:r>
    </w:p>
    <w:p w14:paraId="2B5AB0ED" w14:textId="77777777" w:rsidR="006B78BA" w:rsidRPr="006B78BA" w:rsidRDefault="006B78BA" w:rsidP="006B78BA">
      <w:pPr>
        <w:rPr>
          <w:rFonts w:ascii="Arial" w:hAnsi="Arial" w:cs="Arial"/>
          <w:bCs/>
          <w:sz w:val="20"/>
          <w:szCs w:val="20"/>
        </w:rPr>
      </w:pPr>
      <w:r w:rsidRPr="006B78BA">
        <w:rPr>
          <w:rFonts w:ascii="Arial" w:hAnsi="Arial" w:cs="Arial"/>
          <w:bCs/>
          <w:sz w:val="20"/>
          <w:szCs w:val="20"/>
        </w:rPr>
        <w:t>Development and Evaluation of SMEDDS of Anticancer Drug Etoposide and Its In Vitro Release by Using a Modified Cylinder Method</w:t>
      </w:r>
    </w:p>
    <w:p w14:paraId="3E503C1A" w14:textId="757B9B77" w:rsidR="006B78BA" w:rsidRPr="006B78BA" w:rsidRDefault="006B78BA" w:rsidP="006B78BA">
      <w:pPr>
        <w:rPr>
          <w:rFonts w:ascii="Arial" w:hAnsi="Arial" w:cs="Arial"/>
          <w:bCs/>
          <w:sz w:val="20"/>
          <w:szCs w:val="20"/>
        </w:rPr>
      </w:pPr>
      <w:r w:rsidRPr="006B78BA">
        <w:rPr>
          <w:rFonts w:ascii="Arial" w:hAnsi="Arial" w:cs="Arial"/>
          <w:bCs/>
          <w:sz w:val="20"/>
          <w:szCs w:val="20"/>
        </w:rPr>
        <w:t>AAPS annual meeting Denver November 2016</w:t>
      </w:r>
    </w:p>
    <w:p w14:paraId="271E825F" w14:textId="77777777" w:rsidR="006B78BA" w:rsidRDefault="006B78BA" w:rsidP="00ED022F">
      <w:pPr>
        <w:ind w:hanging="426"/>
        <w:rPr>
          <w:rFonts w:ascii="Arial" w:hAnsi="Arial" w:cs="Arial"/>
          <w:bCs/>
          <w:sz w:val="20"/>
          <w:szCs w:val="20"/>
        </w:rPr>
      </w:pPr>
    </w:p>
    <w:p w14:paraId="58FEBEC4" w14:textId="77777777" w:rsidR="00ED022F" w:rsidRPr="00ED022F" w:rsidRDefault="00ED022F" w:rsidP="00ED022F">
      <w:pPr>
        <w:ind w:hanging="426"/>
        <w:rPr>
          <w:rFonts w:ascii="Arial" w:hAnsi="Arial" w:cs="Arial"/>
          <w:bCs/>
          <w:sz w:val="20"/>
          <w:szCs w:val="20"/>
        </w:rPr>
      </w:pPr>
      <w:r>
        <w:rPr>
          <w:rFonts w:ascii="Arial" w:hAnsi="Arial" w:cs="Arial"/>
          <w:bCs/>
          <w:sz w:val="20"/>
          <w:szCs w:val="20"/>
        </w:rPr>
        <w:t>165</w:t>
      </w:r>
      <w:r>
        <w:rPr>
          <w:rFonts w:ascii="Arial" w:hAnsi="Arial" w:cs="Arial"/>
          <w:bCs/>
          <w:sz w:val="20"/>
          <w:szCs w:val="20"/>
        </w:rPr>
        <w:tab/>
      </w:r>
      <w:r w:rsidRPr="00ED022F">
        <w:rPr>
          <w:rFonts w:ascii="Arial" w:hAnsi="Arial" w:cs="Arial"/>
          <w:bCs/>
          <w:sz w:val="20"/>
          <w:szCs w:val="20"/>
          <w:u w:val="single"/>
        </w:rPr>
        <w:t>Jieyu Zuo</w:t>
      </w:r>
      <w:r>
        <w:rPr>
          <w:rFonts w:ascii="Arial" w:hAnsi="Arial" w:cs="Arial"/>
          <w:bCs/>
          <w:sz w:val="20"/>
          <w:szCs w:val="20"/>
        </w:rPr>
        <w:t>, Hui Jian</w:t>
      </w:r>
      <w:r w:rsidRPr="00854D3A">
        <w:rPr>
          <w:rFonts w:ascii="Arial" w:hAnsi="Arial" w:cs="Arial"/>
          <w:bCs/>
          <w:sz w:val="20"/>
          <w:szCs w:val="20"/>
        </w:rPr>
        <w:t>, Zhengyun Z</w:t>
      </w:r>
      <w:r>
        <w:rPr>
          <w:rFonts w:ascii="Arial" w:hAnsi="Arial" w:cs="Arial"/>
          <w:bCs/>
          <w:sz w:val="20"/>
          <w:szCs w:val="20"/>
        </w:rPr>
        <w:t>uo</w:t>
      </w:r>
      <w:r w:rsidRPr="00854D3A">
        <w:rPr>
          <w:rFonts w:ascii="Arial" w:hAnsi="Arial" w:cs="Arial"/>
          <w:bCs/>
          <w:sz w:val="20"/>
          <w:szCs w:val="20"/>
        </w:rPr>
        <w:t xml:space="preserve">, Shilin Yang, </w:t>
      </w:r>
      <w:r w:rsidRPr="00ED022F">
        <w:rPr>
          <w:rFonts w:ascii="Arial" w:hAnsi="Arial" w:cs="Arial"/>
          <w:b/>
          <w:bCs/>
          <w:sz w:val="20"/>
          <w:szCs w:val="20"/>
        </w:rPr>
        <w:t>Raimar Löbenberg</w:t>
      </w:r>
      <w:r w:rsidRPr="00854D3A">
        <w:rPr>
          <w:rFonts w:ascii="Arial" w:hAnsi="Arial" w:cs="Arial"/>
          <w:bCs/>
          <w:sz w:val="20"/>
          <w:szCs w:val="20"/>
        </w:rPr>
        <w:t xml:space="preserve"> </w:t>
      </w:r>
    </w:p>
    <w:p w14:paraId="796CEFAB" w14:textId="45EC85D4" w:rsidR="00854D3A" w:rsidRDefault="00854D3A" w:rsidP="00ED022F">
      <w:pPr>
        <w:rPr>
          <w:rFonts w:ascii="Arial" w:hAnsi="Arial" w:cs="Arial"/>
          <w:bCs/>
          <w:sz w:val="20"/>
          <w:szCs w:val="20"/>
        </w:rPr>
      </w:pPr>
      <w:r w:rsidRPr="00854D3A">
        <w:rPr>
          <w:rFonts w:ascii="Arial" w:hAnsi="Arial" w:cs="Arial"/>
          <w:bCs/>
          <w:sz w:val="20"/>
          <w:szCs w:val="20"/>
        </w:rPr>
        <w:t>Hypouricemic effects of Aqueous Extract of Erding Compound in potassium oxonate induced hyperuricemic mice.</w:t>
      </w:r>
    </w:p>
    <w:p w14:paraId="30A07A1A" w14:textId="77777777" w:rsidR="00ED022F" w:rsidRPr="00854D3A" w:rsidRDefault="00ED022F" w:rsidP="00ED022F">
      <w:pPr>
        <w:rPr>
          <w:rFonts w:ascii="Arial" w:hAnsi="Arial" w:cs="Arial"/>
          <w:bCs/>
          <w:sz w:val="20"/>
          <w:szCs w:val="20"/>
        </w:rPr>
      </w:pPr>
      <w:r w:rsidRPr="00F376D3">
        <w:rPr>
          <w:rFonts w:ascii="Arial" w:hAnsi="Arial" w:cs="Arial"/>
          <w:bCs/>
          <w:sz w:val="20"/>
          <w:szCs w:val="20"/>
        </w:rPr>
        <w:t>CSPS annual meeting Vancouver</w:t>
      </w:r>
    </w:p>
    <w:p w14:paraId="1779023A" w14:textId="77777777" w:rsidR="00ED022F" w:rsidRPr="00ED022F" w:rsidRDefault="00ED022F" w:rsidP="00ED022F">
      <w:pPr>
        <w:ind w:hanging="426"/>
        <w:rPr>
          <w:rFonts w:ascii="Arial" w:hAnsi="Arial" w:cs="Arial"/>
          <w:bCs/>
          <w:sz w:val="20"/>
          <w:szCs w:val="20"/>
        </w:rPr>
      </w:pPr>
    </w:p>
    <w:p w14:paraId="5A611559" w14:textId="2E7477EE" w:rsidR="00ED022F" w:rsidRDefault="00ED022F" w:rsidP="00ED022F">
      <w:pPr>
        <w:rPr>
          <w:rFonts w:ascii="Arial" w:hAnsi="Arial" w:cs="Arial"/>
          <w:bCs/>
          <w:sz w:val="20"/>
          <w:szCs w:val="20"/>
        </w:rPr>
      </w:pPr>
      <w:r>
        <w:rPr>
          <w:rFonts w:ascii="Arial" w:hAnsi="Arial" w:cs="Arial"/>
          <w:bCs/>
          <w:sz w:val="20"/>
          <w:szCs w:val="20"/>
        </w:rPr>
        <w:t>Jieyu Zuo,Hui Jian, Zhengyun Zuo</w:t>
      </w:r>
      <w:r w:rsidRPr="00ED022F">
        <w:rPr>
          <w:rFonts w:ascii="Arial" w:hAnsi="Arial" w:cs="Arial"/>
          <w:bCs/>
          <w:sz w:val="20"/>
          <w:szCs w:val="20"/>
        </w:rPr>
        <w:t>, Shilin Yang, Raimar Löbenberg</w:t>
      </w:r>
    </w:p>
    <w:p w14:paraId="48B1D2A2" w14:textId="77777777" w:rsidR="00B11146" w:rsidRPr="00ED022F" w:rsidRDefault="00B11146" w:rsidP="00ED022F">
      <w:pPr>
        <w:rPr>
          <w:rFonts w:ascii="Arial" w:hAnsi="Arial" w:cs="Arial"/>
          <w:bCs/>
          <w:sz w:val="20"/>
          <w:szCs w:val="20"/>
        </w:rPr>
      </w:pPr>
      <w:r w:rsidRPr="00ED022F">
        <w:rPr>
          <w:rFonts w:ascii="Arial" w:hAnsi="Arial" w:cs="Arial"/>
          <w:bCs/>
          <w:sz w:val="20"/>
          <w:szCs w:val="20"/>
        </w:rPr>
        <w:t>Compatibility effects of herb composition in reducing uric acid level in hyperuricemic mice.</w:t>
      </w:r>
    </w:p>
    <w:p w14:paraId="70B9286A" w14:textId="0A505F06" w:rsidR="00ED022F" w:rsidRPr="00854D3A" w:rsidRDefault="00ED022F" w:rsidP="00ED022F">
      <w:pPr>
        <w:rPr>
          <w:rFonts w:ascii="Arial" w:hAnsi="Arial" w:cs="Arial"/>
          <w:bCs/>
          <w:sz w:val="20"/>
          <w:szCs w:val="20"/>
        </w:rPr>
      </w:pPr>
      <w:r w:rsidRPr="00F376D3">
        <w:rPr>
          <w:rFonts w:ascii="Arial" w:hAnsi="Arial" w:cs="Arial"/>
          <w:bCs/>
          <w:sz w:val="20"/>
          <w:szCs w:val="20"/>
        </w:rPr>
        <w:t>CSPS annual meeting Vancouver</w:t>
      </w:r>
    </w:p>
    <w:p w14:paraId="22F8DB9C" w14:textId="77777777" w:rsidR="00854D3A" w:rsidRPr="00ED022F" w:rsidRDefault="00854D3A" w:rsidP="00ED022F">
      <w:pPr>
        <w:ind w:hanging="426"/>
        <w:rPr>
          <w:rFonts w:ascii="Arial" w:hAnsi="Arial" w:cs="Arial"/>
          <w:bCs/>
          <w:sz w:val="20"/>
          <w:szCs w:val="20"/>
        </w:rPr>
      </w:pPr>
    </w:p>
    <w:p w14:paraId="21513D8A" w14:textId="77777777" w:rsidR="00F376D3" w:rsidRPr="00F376D3" w:rsidRDefault="00F376D3" w:rsidP="00ED022F">
      <w:pPr>
        <w:rPr>
          <w:rFonts w:ascii="Arial" w:hAnsi="Arial" w:cs="Arial"/>
          <w:bCs/>
          <w:sz w:val="20"/>
          <w:szCs w:val="20"/>
        </w:rPr>
      </w:pPr>
      <w:r w:rsidRPr="00ED022F">
        <w:rPr>
          <w:rFonts w:ascii="Arial" w:hAnsi="Arial" w:cs="Arial"/>
          <w:bCs/>
          <w:sz w:val="20"/>
          <w:szCs w:val="20"/>
          <w:u w:val="single"/>
        </w:rPr>
        <w:t>Bra’a M. Hajjar, Kira-Isabel Zier, Shirzad Azarmi</w:t>
      </w:r>
      <w:r w:rsidRPr="00F376D3">
        <w:rPr>
          <w:rFonts w:ascii="Arial" w:hAnsi="Arial" w:cs="Arial"/>
          <w:bCs/>
          <w:sz w:val="20"/>
          <w:szCs w:val="20"/>
        </w:rPr>
        <w:t xml:space="preserve">, and </w:t>
      </w:r>
      <w:r w:rsidRPr="00ED022F">
        <w:rPr>
          <w:rFonts w:ascii="Arial" w:hAnsi="Arial" w:cs="Arial"/>
          <w:b/>
          <w:bCs/>
          <w:sz w:val="20"/>
          <w:szCs w:val="20"/>
        </w:rPr>
        <w:t>R. Löbenberg</w:t>
      </w:r>
      <w:r w:rsidRPr="00F376D3">
        <w:rPr>
          <w:rFonts w:ascii="Arial" w:hAnsi="Arial" w:cs="Arial"/>
          <w:bCs/>
          <w:sz w:val="20"/>
          <w:szCs w:val="20"/>
        </w:rPr>
        <w:t xml:space="preserve"> </w:t>
      </w:r>
    </w:p>
    <w:p w14:paraId="4330E3CA" w14:textId="44B298C5" w:rsidR="00F376D3" w:rsidRPr="00F376D3" w:rsidRDefault="00F376D3" w:rsidP="00ED022F">
      <w:pPr>
        <w:rPr>
          <w:rFonts w:ascii="Arial" w:hAnsi="Arial" w:cs="Arial"/>
          <w:bCs/>
          <w:sz w:val="20"/>
          <w:szCs w:val="20"/>
        </w:rPr>
      </w:pPr>
      <w:r w:rsidRPr="00F376D3">
        <w:rPr>
          <w:rFonts w:ascii="Arial" w:hAnsi="Arial" w:cs="Arial"/>
          <w:bCs/>
          <w:sz w:val="20"/>
          <w:szCs w:val="20"/>
        </w:rPr>
        <w:t>Evaluation of Carbopol 934P NF Microemulsion-Based Gel Formulations for Topical Drug Delivery of Diclofenac Sodium</w:t>
      </w:r>
    </w:p>
    <w:p w14:paraId="5897DA62" w14:textId="27DF06F9" w:rsidR="00F376D3" w:rsidRDefault="00F376D3" w:rsidP="00ED022F">
      <w:pPr>
        <w:rPr>
          <w:rFonts w:ascii="Arial" w:hAnsi="Arial" w:cs="Arial"/>
          <w:bCs/>
          <w:sz w:val="20"/>
          <w:szCs w:val="20"/>
        </w:rPr>
      </w:pPr>
      <w:r w:rsidRPr="00F376D3">
        <w:rPr>
          <w:rFonts w:ascii="Arial" w:hAnsi="Arial" w:cs="Arial"/>
          <w:bCs/>
          <w:sz w:val="20"/>
          <w:szCs w:val="20"/>
        </w:rPr>
        <w:t>CSPS annual meeting Vancouver</w:t>
      </w:r>
    </w:p>
    <w:p w14:paraId="34943060" w14:textId="77777777" w:rsidR="00854D3A" w:rsidRDefault="00854D3A" w:rsidP="00ED022F">
      <w:pPr>
        <w:rPr>
          <w:rFonts w:ascii="Arial" w:hAnsi="Arial" w:cs="Arial"/>
          <w:bCs/>
          <w:sz w:val="20"/>
          <w:szCs w:val="20"/>
        </w:rPr>
      </w:pPr>
    </w:p>
    <w:p w14:paraId="2DBCC6EF" w14:textId="530D05C7" w:rsidR="00B11146" w:rsidRPr="00ED022F" w:rsidRDefault="00B11146" w:rsidP="00ED022F">
      <w:pPr>
        <w:widowControl w:val="0"/>
        <w:autoSpaceDE w:val="0"/>
        <w:autoSpaceDN w:val="0"/>
        <w:adjustRightInd w:val="0"/>
        <w:rPr>
          <w:rFonts w:ascii="Arial" w:hAnsi="Arial" w:cs="Arial"/>
          <w:bCs/>
          <w:sz w:val="20"/>
          <w:szCs w:val="20"/>
        </w:rPr>
      </w:pPr>
      <w:r w:rsidRPr="00ED022F">
        <w:rPr>
          <w:rFonts w:ascii="Arial" w:hAnsi="Arial" w:cs="Arial"/>
          <w:bCs/>
          <w:sz w:val="20"/>
          <w:szCs w:val="20"/>
          <w:u w:val="single"/>
        </w:rPr>
        <w:t>Zhipeng Yuan</w:t>
      </w:r>
      <w:r w:rsidRPr="00ED022F">
        <w:rPr>
          <w:rFonts w:ascii="Arial" w:hAnsi="Arial" w:cs="Arial"/>
          <w:bCs/>
          <w:sz w:val="20"/>
          <w:szCs w:val="20"/>
        </w:rPr>
        <w:t xml:space="preserve">, Linghong Guo, Shannon Yoo, </w:t>
      </w:r>
      <w:r w:rsidRPr="00ED022F">
        <w:rPr>
          <w:rFonts w:ascii="Arial" w:hAnsi="Arial" w:cs="Arial"/>
          <w:b/>
          <w:bCs/>
          <w:sz w:val="20"/>
          <w:szCs w:val="20"/>
        </w:rPr>
        <w:t>Raimar Loebenberg</w:t>
      </w:r>
      <w:r w:rsidRPr="00ED022F">
        <w:rPr>
          <w:rFonts w:ascii="Arial" w:hAnsi="Arial" w:cs="Arial"/>
          <w:bCs/>
          <w:sz w:val="20"/>
          <w:szCs w:val="20"/>
        </w:rPr>
        <w:t xml:space="preserve"> and Wilson Roa </w:t>
      </w:r>
    </w:p>
    <w:p w14:paraId="490B00E0" w14:textId="77777777" w:rsidR="00ED022F" w:rsidRDefault="00ED022F" w:rsidP="00ED022F">
      <w:pPr>
        <w:widowControl w:val="0"/>
        <w:autoSpaceDE w:val="0"/>
        <w:autoSpaceDN w:val="0"/>
        <w:adjustRightInd w:val="0"/>
        <w:rPr>
          <w:rFonts w:ascii="Arial" w:hAnsi="Arial" w:cs="Arial"/>
          <w:bCs/>
          <w:sz w:val="20"/>
          <w:szCs w:val="20"/>
        </w:rPr>
      </w:pPr>
      <w:r w:rsidRPr="00ED022F">
        <w:rPr>
          <w:rFonts w:ascii="Arial" w:hAnsi="Arial" w:cs="Arial"/>
          <w:bCs/>
          <w:sz w:val="20"/>
          <w:szCs w:val="20"/>
        </w:rPr>
        <w:t xml:space="preserve">A Gadolinium-Doxorubicin Nanocomplex as a Novel Targeted Drug-Delivery System </w:t>
      </w:r>
    </w:p>
    <w:p w14:paraId="71348396" w14:textId="362C1B3D" w:rsidR="00B11146" w:rsidRDefault="00ED022F" w:rsidP="00ED022F">
      <w:pPr>
        <w:rPr>
          <w:rFonts w:ascii="Arial" w:hAnsi="Arial" w:cs="Arial"/>
          <w:bCs/>
          <w:sz w:val="20"/>
          <w:szCs w:val="20"/>
        </w:rPr>
      </w:pPr>
      <w:r w:rsidRPr="00F376D3">
        <w:rPr>
          <w:rFonts w:ascii="Arial" w:hAnsi="Arial" w:cs="Arial"/>
          <w:bCs/>
          <w:sz w:val="20"/>
          <w:szCs w:val="20"/>
        </w:rPr>
        <w:t>CSPS annual meeting Vancouver</w:t>
      </w:r>
    </w:p>
    <w:p w14:paraId="62585151" w14:textId="77777777" w:rsidR="00B11146" w:rsidRDefault="00B11146" w:rsidP="00ED022F">
      <w:pPr>
        <w:rPr>
          <w:rFonts w:ascii="Arial" w:hAnsi="Arial" w:cs="Arial"/>
          <w:bCs/>
          <w:sz w:val="20"/>
          <w:szCs w:val="20"/>
        </w:rPr>
      </w:pPr>
    </w:p>
    <w:p w14:paraId="3FE9420A" w14:textId="4CF99700" w:rsidR="00ED022F" w:rsidRDefault="00ED022F" w:rsidP="00ED022F">
      <w:pPr>
        <w:rPr>
          <w:rFonts w:ascii="Arial" w:hAnsi="Arial" w:cs="Arial"/>
          <w:bCs/>
          <w:sz w:val="20"/>
          <w:szCs w:val="20"/>
        </w:rPr>
      </w:pPr>
      <w:r w:rsidRPr="00ED022F">
        <w:rPr>
          <w:rFonts w:ascii="Arial" w:hAnsi="Arial" w:cs="Arial"/>
          <w:bCs/>
          <w:sz w:val="20"/>
          <w:szCs w:val="20"/>
          <w:u w:val="single"/>
        </w:rPr>
        <w:t>Sarfraz, Muhammad</w:t>
      </w:r>
      <w:r>
        <w:rPr>
          <w:rFonts w:ascii="Arial" w:hAnsi="Arial" w:cs="Arial"/>
          <w:bCs/>
          <w:sz w:val="20"/>
          <w:szCs w:val="20"/>
        </w:rPr>
        <w:t xml:space="preserve">, Roa, </w:t>
      </w:r>
      <w:r w:rsidRPr="00ED022F">
        <w:rPr>
          <w:rFonts w:ascii="Arial" w:hAnsi="Arial" w:cs="Arial"/>
          <w:b/>
          <w:bCs/>
          <w:sz w:val="20"/>
          <w:szCs w:val="20"/>
        </w:rPr>
        <w:t>Loebenberg</w:t>
      </w:r>
    </w:p>
    <w:p w14:paraId="34109EA1" w14:textId="7297557E" w:rsidR="00854D3A" w:rsidRDefault="00854D3A" w:rsidP="00ED022F">
      <w:pPr>
        <w:rPr>
          <w:rFonts w:ascii="Arial" w:hAnsi="Arial" w:cs="Arial"/>
          <w:bCs/>
          <w:sz w:val="20"/>
          <w:szCs w:val="20"/>
        </w:rPr>
      </w:pPr>
      <w:r w:rsidRPr="00854D3A">
        <w:rPr>
          <w:rFonts w:ascii="Arial" w:hAnsi="Arial" w:cs="Arial"/>
          <w:bCs/>
          <w:sz w:val="20"/>
          <w:szCs w:val="20"/>
        </w:rPr>
        <w:t>Is Secondary Toxicity Beneficial for Nano-sized Delivery Systems?</w:t>
      </w:r>
    </w:p>
    <w:p w14:paraId="6E3465C5" w14:textId="6B31332B" w:rsidR="00854D3A" w:rsidRDefault="00854D3A" w:rsidP="00ED022F">
      <w:pPr>
        <w:rPr>
          <w:rFonts w:ascii="Arial" w:hAnsi="Arial" w:cs="Arial"/>
          <w:bCs/>
          <w:sz w:val="20"/>
          <w:szCs w:val="20"/>
        </w:rPr>
      </w:pPr>
      <w:r>
        <w:rPr>
          <w:rFonts w:ascii="Arial" w:hAnsi="Arial" w:cs="Arial"/>
          <w:bCs/>
          <w:sz w:val="20"/>
          <w:szCs w:val="20"/>
        </w:rPr>
        <w:t>Toxicolgy symposium Edmton May 2016</w:t>
      </w:r>
    </w:p>
    <w:p w14:paraId="06D434A8" w14:textId="77777777" w:rsidR="00ED022F" w:rsidRDefault="00ED022F" w:rsidP="00F376D3">
      <w:pPr>
        <w:rPr>
          <w:rFonts w:ascii="Arial" w:hAnsi="Arial" w:cs="Arial"/>
          <w:bCs/>
          <w:sz w:val="20"/>
          <w:szCs w:val="20"/>
        </w:rPr>
      </w:pPr>
    </w:p>
    <w:p w14:paraId="7199F0AE" w14:textId="7A360E6C" w:rsidR="00854D3A" w:rsidRPr="00ED022F" w:rsidRDefault="00ED022F" w:rsidP="00ED022F">
      <w:pPr>
        <w:ind w:hanging="426"/>
        <w:rPr>
          <w:rFonts w:ascii="Arial" w:hAnsi="Arial" w:cs="Arial"/>
          <w:bCs/>
          <w:i/>
          <w:iCs/>
          <w:sz w:val="20"/>
          <w:szCs w:val="20"/>
          <w:vertAlign w:val="superscript"/>
        </w:rPr>
      </w:pPr>
      <w:r>
        <w:rPr>
          <w:rFonts w:ascii="Arial" w:hAnsi="Arial" w:cs="Arial"/>
          <w:bCs/>
          <w:sz w:val="20"/>
          <w:szCs w:val="20"/>
        </w:rPr>
        <w:t xml:space="preserve">160 </w:t>
      </w:r>
      <w:r w:rsidR="00854D3A" w:rsidRPr="00ED022F">
        <w:rPr>
          <w:rFonts w:ascii="Arial" w:hAnsi="Arial" w:cs="Arial"/>
          <w:bCs/>
          <w:i/>
          <w:iCs/>
          <w:sz w:val="20"/>
          <w:szCs w:val="20"/>
        </w:rPr>
        <w:t>L. M. Monteiro, R. Loebenberg, P. C. Cotrim, E. Kanashiro, M. Rocha, E.I. Ferreira, N. A. Bou-Cracha</w:t>
      </w:r>
    </w:p>
    <w:p w14:paraId="1FE521E2" w14:textId="77777777" w:rsidR="00ED022F" w:rsidRPr="00ED022F" w:rsidRDefault="00ED022F" w:rsidP="00ED022F">
      <w:pPr>
        <w:rPr>
          <w:rFonts w:ascii="Arial" w:hAnsi="Arial" w:cs="Arial"/>
          <w:bCs/>
          <w:sz w:val="20"/>
          <w:szCs w:val="20"/>
          <w:lang w:val="en-CA"/>
        </w:rPr>
      </w:pPr>
      <w:r w:rsidRPr="00ED022F">
        <w:rPr>
          <w:rFonts w:ascii="Arial" w:hAnsi="Arial" w:cs="Arial"/>
          <w:bCs/>
          <w:sz w:val="20"/>
          <w:szCs w:val="20"/>
        </w:rPr>
        <w:t xml:space="preserve">Burpavaquone Loaded NLCs, Nano-Based Drug Delivery System for Leishmaniases Treatment </w:t>
      </w:r>
    </w:p>
    <w:p w14:paraId="69790B41" w14:textId="77777777" w:rsidR="00854D3A" w:rsidRPr="00ED022F" w:rsidRDefault="00854D3A" w:rsidP="00854D3A">
      <w:pPr>
        <w:rPr>
          <w:rFonts w:ascii="Arial" w:hAnsi="Arial" w:cs="Arial"/>
          <w:sz w:val="20"/>
          <w:szCs w:val="20"/>
          <w:lang w:val="en-CA"/>
        </w:rPr>
      </w:pPr>
      <w:r w:rsidRPr="00ED022F">
        <w:rPr>
          <w:rFonts w:ascii="Arial" w:hAnsi="Arial" w:cs="Arial"/>
          <w:sz w:val="20"/>
          <w:szCs w:val="20"/>
        </w:rPr>
        <w:t>May 2-3, 2016, Telus Centre, Edmonton, AB; Infectious Diseases: Scientific Responses to Economic Challenges and Opportunities</w:t>
      </w:r>
      <w:r w:rsidRPr="00ED022F">
        <w:rPr>
          <w:rFonts w:ascii="Arial" w:hAnsi="Arial" w:cs="Arial"/>
          <w:bCs/>
          <w:sz w:val="20"/>
          <w:szCs w:val="20"/>
          <w:lang w:val="en-GB"/>
        </w:rPr>
        <w:t xml:space="preserve">  </w:t>
      </w:r>
    </w:p>
    <w:p w14:paraId="54A1C4F5" w14:textId="77777777" w:rsidR="00F376D3" w:rsidRPr="00F376D3" w:rsidRDefault="00F376D3" w:rsidP="00ED022F">
      <w:pPr>
        <w:rPr>
          <w:rFonts w:ascii="Arial" w:hAnsi="Arial" w:cs="Arial"/>
          <w:sz w:val="20"/>
          <w:szCs w:val="20"/>
          <w:lang w:val="en-CA"/>
        </w:rPr>
      </w:pPr>
    </w:p>
    <w:p w14:paraId="323A108D" w14:textId="17FA1C16" w:rsidR="00F376D3" w:rsidRDefault="00F376D3" w:rsidP="00F376D3">
      <w:pPr>
        <w:rPr>
          <w:rFonts w:ascii="Arial" w:hAnsi="Arial" w:cs="Arial"/>
          <w:sz w:val="20"/>
          <w:szCs w:val="20"/>
          <w:vertAlign w:val="superscript"/>
        </w:rPr>
      </w:pPr>
      <w:r w:rsidRPr="00F376D3">
        <w:rPr>
          <w:rFonts w:ascii="Arial" w:hAnsi="Arial" w:cs="Arial"/>
          <w:sz w:val="20"/>
          <w:szCs w:val="20"/>
        </w:rPr>
        <w:t xml:space="preserve">Ivan C. Morales </w:t>
      </w:r>
      <w:r w:rsidRPr="00F376D3">
        <w:rPr>
          <w:rFonts w:ascii="Arial" w:hAnsi="Arial" w:cs="Arial"/>
          <w:sz w:val="20"/>
          <w:szCs w:val="20"/>
          <w:vertAlign w:val="superscript"/>
        </w:rPr>
        <w:t>1</w:t>
      </w:r>
      <w:r w:rsidRPr="00F376D3">
        <w:rPr>
          <w:rFonts w:ascii="Arial" w:hAnsi="Arial" w:cs="Arial"/>
          <w:sz w:val="20"/>
          <w:szCs w:val="20"/>
        </w:rPr>
        <w:t xml:space="preserve">, Nadia Bou-Chacra </w:t>
      </w:r>
      <w:r w:rsidRPr="00F376D3">
        <w:rPr>
          <w:rFonts w:ascii="Arial" w:hAnsi="Arial" w:cs="Arial"/>
          <w:sz w:val="20"/>
          <w:szCs w:val="20"/>
          <w:vertAlign w:val="superscript"/>
        </w:rPr>
        <w:t>1</w:t>
      </w:r>
      <w:r w:rsidRPr="00F376D3">
        <w:rPr>
          <w:rFonts w:ascii="Arial" w:hAnsi="Arial" w:cs="Arial"/>
          <w:sz w:val="20"/>
          <w:szCs w:val="20"/>
        </w:rPr>
        <w:t xml:space="preserve">, Raimar Löbenberg </w:t>
      </w:r>
    </w:p>
    <w:p w14:paraId="32CB20F9" w14:textId="77777777" w:rsidR="00F376D3" w:rsidRDefault="00F376D3" w:rsidP="00F376D3">
      <w:pPr>
        <w:rPr>
          <w:rFonts w:ascii="Arial" w:hAnsi="Arial" w:cs="Arial"/>
          <w:bCs/>
          <w:sz w:val="20"/>
          <w:szCs w:val="20"/>
          <w:lang w:val="en-GB"/>
        </w:rPr>
      </w:pPr>
      <w:r w:rsidRPr="00F376D3">
        <w:rPr>
          <w:rFonts w:ascii="Arial" w:hAnsi="Arial" w:cs="Arial"/>
          <w:bCs/>
          <w:sz w:val="20"/>
          <w:szCs w:val="20"/>
          <w:lang w:val="en-GB"/>
        </w:rPr>
        <w:lastRenderedPageBreak/>
        <w:t>Artemether Nanocrystals: an innovative antimalarial therapy</w:t>
      </w:r>
    </w:p>
    <w:p w14:paraId="71143954" w14:textId="24A14EB1" w:rsidR="00F376D3" w:rsidRPr="00F376D3" w:rsidRDefault="00F376D3" w:rsidP="00F376D3">
      <w:pPr>
        <w:rPr>
          <w:rFonts w:ascii="Arial" w:hAnsi="Arial" w:cs="Arial"/>
          <w:sz w:val="20"/>
          <w:szCs w:val="20"/>
          <w:lang w:val="en-CA"/>
        </w:rPr>
      </w:pPr>
      <w:r w:rsidRPr="00C809CA">
        <w:rPr>
          <w:rFonts w:ascii="Arial" w:hAnsi="Arial" w:cs="Arial"/>
          <w:sz w:val="20"/>
          <w:szCs w:val="20"/>
        </w:rPr>
        <w:t>May 2-3, 2016, Telus Centre, Edmonton, AB; Infectious Diseases: Scientific Responses to Economic Challenges and Opportunities</w:t>
      </w:r>
      <w:r w:rsidRPr="00F376D3">
        <w:rPr>
          <w:rFonts w:ascii="Arial" w:hAnsi="Arial" w:cs="Arial"/>
          <w:bCs/>
          <w:sz w:val="20"/>
          <w:szCs w:val="20"/>
          <w:lang w:val="en-GB"/>
        </w:rPr>
        <w:t xml:space="preserve">  </w:t>
      </w:r>
    </w:p>
    <w:p w14:paraId="160D591B" w14:textId="36E303AE" w:rsidR="008B2AD2" w:rsidRDefault="008B2AD2" w:rsidP="008461CC">
      <w:pPr>
        <w:ind w:hanging="426"/>
        <w:rPr>
          <w:rFonts w:ascii="Arial" w:hAnsi="Arial" w:cs="Arial"/>
          <w:sz w:val="20"/>
          <w:szCs w:val="20"/>
        </w:rPr>
      </w:pPr>
    </w:p>
    <w:p w14:paraId="00B072F2" w14:textId="3A8BD43A" w:rsidR="00C809CA" w:rsidRPr="00C809CA" w:rsidRDefault="00C809CA" w:rsidP="00C809CA">
      <w:pPr>
        <w:rPr>
          <w:rFonts w:ascii="Arial" w:hAnsi="Arial" w:cs="Arial"/>
          <w:sz w:val="20"/>
          <w:szCs w:val="20"/>
        </w:rPr>
      </w:pPr>
      <w:r>
        <w:rPr>
          <w:rFonts w:ascii="Arial" w:hAnsi="Arial" w:cs="Arial"/>
          <w:sz w:val="20"/>
          <w:szCs w:val="20"/>
        </w:rPr>
        <w:t xml:space="preserve">Katherine C. Melo, Natalia V. Souza, Humberto G. Ferraz, </w:t>
      </w:r>
      <w:r w:rsidRPr="00C809CA">
        <w:rPr>
          <w:rFonts w:ascii="Arial" w:hAnsi="Arial" w:cs="Arial"/>
          <w:b/>
          <w:sz w:val="20"/>
          <w:szCs w:val="20"/>
        </w:rPr>
        <w:t>Nadia Bou-Chacra</w:t>
      </w:r>
      <w:r w:rsidRPr="00C809CA">
        <w:rPr>
          <w:rFonts w:ascii="Arial" w:hAnsi="Arial" w:cs="Arial"/>
          <w:sz w:val="20"/>
          <w:szCs w:val="20"/>
        </w:rPr>
        <w:t xml:space="preserve">, Raimar Löbenberg </w:t>
      </w:r>
    </w:p>
    <w:p w14:paraId="2F743433" w14:textId="77777777" w:rsidR="00C809CA" w:rsidRPr="00C809CA" w:rsidRDefault="00C809CA" w:rsidP="00C809CA">
      <w:pPr>
        <w:rPr>
          <w:rFonts w:ascii="Arial" w:hAnsi="Arial" w:cs="Arial"/>
          <w:sz w:val="20"/>
          <w:szCs w:val="20"/>
        </w:rPr>
      </w:pPr>
      <w:r w:rsidRPr="00C809CA">
        <w:rPr>
          <w:rFonts w:ascii="Arial" w:hAnsi="Arial" w:cs="Arial"/>
          <w:sz w:val="20"/>
          <w:szCs w:val="20"/>
        </w:rPr>
        <w:t xml:space="preserve">Rifampicin nanocrystal: towards improved antituberculosis therapy </w:t>
      </w:r>
    </w:p>
    <w:p w14:paraId="77BDF39C" w14:textId="76617C8F" w:rsidR="00C809CA" w:rsidRPr="00C809CA" w:rsidRDefault="00C809CA" w:rsidP="00C809CA">
      <w:pPr>
        <w:rPr>
          <w:rFonts w:ascii="Arial" w:hAnsi="Arial" w:cs="Arial"/>
          <w:sz w:val="20"/>
          <w:szCs w:val="20"/>
        </w:rPr>
      </w:pPr>
      <w:r w:rsidRPr="00C809CA">
        <w:rPr>
          <w:rFonts w:ascii="Arial" w:hAnsi="Arial" w:cs="Arial"/>
          <w:sz w:val="20"/>
          <w:szCs w:val="20"/>
        </w:rPr>
        <w:t>May 2-3, 2016, Telus Centre, Edmonton, AB; Infectious Diseases: Scientific Responses to Economic Challenges and Opportunities</w:t>
      </w:r>
    </w:p>
    <w:p w14:paraId="242B6ADC" w14:textId="77777777" w:rsidR="00965E6B" w:rsidRDefault="00965E6B" w:rsidP="00AF54DD">
      <w:pPr>
        <w:rPr>
          <w:rFonts w:ascii="Arial" w:hAnsi="Arial" w:cs="Arial"/>
          <w:sz w:val="20"/>
          <w:szCs w:val="20"/>
          <w:u w:val="single"/>
        </w:rPr>
      </w:pPr>
    </w:p>
    <w:p w14:paraId="30AF2FCC" w14:textId="77777777" w:rsidR="00965E6B" w:rsidRDefault="00965E6B" w:rsidP="00AF54DD">
      <w:pPr>
        <w:rPr>
          <w:rFonts w:ascii="Arial" w:hAnsi="Arial" w:cs="Arial"/>
          <w:sz w:val="20"/>
          <w:szCs w:val="20"/>
          <w:u w:val="single"/>
        </w:rPr>
      </w:pPr>
    </w:p>
    <w:p w14:paraId="7E44D584" w14:textId="77777777" w:rsidR="00AF54DD" w:rsidRPr="002B3884" w:rsidRDefault="00AF54DD" w:rsidP="00AF54DD">
      <w:pPr>
        <w:rPr>
          <w:rFonts w:ascii="Arial" w:hAnsi="Arial" w:cs="Arial"/>
          <w:sz w:val="20"/>
          <w:szCs w:val="20"/>
        </w:rPr>
      </w:pPr>
      <w:r w:rsidRPr="00417C2F">
        <w:rPr>
          <w:rFonts w:ascii="Arial" w:hAnsi="Arial" w:cs="Arial"/>
          <w:sz w:val="20"/>
          <w:szCs w:val="20"/>
          <w:u w:val="single"/>
        </w:rPr>
        <w:t>Muhammad Sarfraz</w:t>
      </w:r>
      <w:r w:rsidRPr="002B3884">
        <w:rPr>
          <w:rFonts w:ascii="Arial" w:hAnsi="Arial" w:cs="Arial"/>
          <w:sz w:val="20"/>
          <w:szCs w:val="20"/>
        </w:rPr>
        <w:t xml:space="preserve">, Joyce Macwan, May Almukainzi, Michael B Bolger, </w:t>
      </w:r>
      <w:r w:rsidRPr="00417C2F">
        <w:rPr>
          <w:rFonts w:ascii="Arial" w:hAnsi="Arial" w:cs="Arial"/>
          <w:b/>
          <w:sz w:val="20"/>
          <w:szCs w:val="20"/>
        </w:rPr>
        <w:t>Raimar Loebenberg</w:t>
      </w:r>
      <w:r w:rsidRPr="002B3884">
        <w:rPr>
          <w:rFonts w:ascii="Arial" w:hAnsi="Arial" w:cs="Arial"/>
          <w:sz w:val="20"/>
          <w:szCs w:val="20"/>
        </w:rPr>
        <w:br/>
        <w:t>The Importance of Lysosomal Trapping for Setting Clinically Relevant Product Specifications for Dextromethorphan Immediate Release Dosage Forms</w:t>
      </w:r>
    </w:p>
    <w:p w14:paraId="31C02170" w14:textId="77777777" w:rsidR="00AF54DD" w:rsidRPr="002B3884" w:rsidRDefault="00AF54DD" w:rsidP="00AF54DD">
      <w:pPr>
        <w:shd w:val="clear" w:color="auto" w:fill="FFFFFF"/>
        <w:rPr>
          <w:rFonts w:ascii="Arial" w:hAnsi="Arial" w:cs="Arial"/>
          <w:sz w:val="20"/>
          <w:szCs w:val="20"/>
        </w:rPr>
      </w:pPr>
      <w:r w:rsidRPr="002B3884">
        <w:rPr>
          <w:rFonts w:ascii="Arial" w:hAnsi="Arial" w:cs="Arial"/>
          <w:sz w:val="20"/>
          <w:szCs w:val="20"/>
        </w:rPr>
        <w:t>AAPS Annual Meeting 2015 Orlando</w:t>
      </w:r>
    </w:p>
    <w:p w14:paraId="32CFA286" w14:textId="77777777" w:rsidR="00AF54DD" w:rsidRPr="002B3884" w:rsidRDefault="00AF54DD" w:rsidP="00AF54DD">
      <w:pPr>
        <w:rPr>
          <w:rFonts w:ascii="Arial" w:hAnsi="Arial" w:cs="Arial"/>
          <w:sz w:val="20"/>
          <w:szCs w:val="20"/>
        </w:rPr>
      </w:pPr>
    </w:p>
    <w:p w14:paraId="629ACA8A" w14:textId="77777777" w:rsidR="00AF54DD" w:rsidRPr="002B3884" w:rsidRDefault="00AF54DD" w:rsidP="00AF54DD">
      <w:pPr>
        <w:rPr>
          <w:rFonts w:ascii="Arial" w:hAnsi="Arial" w:cs="Arial"/>
          <w:sz w:val="20"/>
          <w:szCs w:val="20"/>
        </w:rPr>
      </w:pPr>
    </w:p>
    <w:p w14:paraId="6759047F" w14:textId="77777777" w:rsidR="00AF54DD" w:rsidRPr="002B3884" w:rsidRDefault="00AF54DD" w:rsidP="00AF54DD">
      <w:pPr>
        <w:rPr>
          <w:rFonts w:ascii="Arial" w:hAnsi="Arial" w:cs="Arial"/>
          <w:sz w:val="20"/>
          <w:szCs w:val="20"/>
        </w:rPr>
      </w:pPr>
      <w:r w:rsidRPr="00417C2F">
        <w:rPr>
          <w:rFonts w:ascii="Arial" w:hAnsi="Arial" w:cs="Arial"/>
          <w:sz w:val="20"/>
          <w:szCs w:val="20"/>
          <w:u w:val="single"/>
        </w:rPr>
        <w:t>Lis Monteiro</w:t>
      </w:r>
      <w:r w:rsidRPr="002B3884">
        <w:rPr>
          <w:rFonts w:ascii="Arial" w:hAnsi="Arial" w:cs="Arial"/>
          <w:sz w:val="20"/>
          <w:szCs w:val="20"/>
        </w:rPr>
        <w:t>, Raimar Loebenberg, Paulo Cotrim, Nikoleta Fotaki, Nadia Bou-Cracha</w:t>
      </w:r>
      <w:r w:rsidRPr="002B3884">
        <w:rPr>
          <w:rFonts w:ascii="Arial" w:hAnsi="Arial" w:cs="Arial"/>
          <w:sz w:val="20"/>
          <w:szCs w:val="20"/>
        </w:rPr>
        <w:br/>
        <w:t>A Potential Nanotechnology Based Drug Delivery for the Treatment of Leishmaniases</w:t>
      </w:r>
    </w:p>
    <w:p w14:paraId="5D0E5959" w14:textId="77777777" w:rsidR="00AF54DD" w:rsidRPr="002B3884" w:rsidRDefault="00AF54DD" w:rsidP="00AF54DD">
      <w:pPr>
        <w:shd w:val="clear" w:color="auto" w:fill="FFFFFF"/>
        <w:rPr>
          <w:rFonts w:ascii="Arial" w:hAnsi="Arial" w:cs="Arial"/>
          <w:sz w:val="20"/>
          <w:szCs w:val="20"/>
        </w:rPr>
      </w:pPr>
      <w:r w:rsidRPr="002B3884">
        <w:rPr>
          <w:rFonts w:ascii="Arial" w:hAnsi="Arial" w:cs="Arial"/>
          <w:sz w:val="20"/>
          <w:szCs w:val="20"/>
        </w:rPr>
        <w:t>AAPS Annual Meeting 2015 Orlando</w:t>
      </w:r>
    </w:p>
    <w:p w14:paraId="0A8683AD" w14:textId="77777777" w:rsidR="00AF54DD" w:rsidRPr="002B3884" w:rsidRDefault="00AF54DD" w:rsidP="00AF54DD">
      <w:pPr>
        <w:rPr>
          <w:rFonts w:ascii="Arial" w:hAnsi="Arial" w:cs="Arial"/>
          <w:sz w:val="20"/>
          <w:szCs w:val="20"/>
        </w:rPr>
      </w:pPr>
    </w:p>
    <w:p w14:paraId="65763D3E" w14:textId="77777777" w:rsidR="00AF54DD" w:rsidRPr="002B3884" w:rsidRDefault="00AF54DD" w:rsidP="00AF54DD">
      <w:pPr>
        <w:ind w:hanging="426"/>
        <w:rPr>
          <w:rFonts w:ascii="Arial" w:hAnsi="Arial" w:cs="Arial"/>
          <w:sz w:val="20"/>
          <w:szCs w:val="20"/>
        </w:rPr>
      </w:pPr>
      <w:r>
        <w:rPr>
          <w:rFonts w:ascii="Arial" w:hAnsi="Arial" w:cs="Arial"/>
          <w:sz w:val="20"/>
          <w:szCs w:val="20"/>
        </w:rPr>
        <w:t>155</w:t>
      </w:r>
      <w:r>
        <w:rPr>
          <w:rFonts w:ascii="Arial" w:hAnsi="Arial" w:cs="Arial"/>
          <w:sz w:val="20"/>
          <w:szCs w:val="20"/>
        </w:rPr>
        <w:tab/>
      </w:r>
      <w:r w:rsidRPr="002B3884">
        <w:rPr>
          <w:rFonts w:ascii="Arial" w:hAnsi="Arial" w:cs="Arial"/>
          <w:sz w:val="20"/>
          <w:szCs w:val="20"/>
        </w:rPr>
        <w:t>Katherine Jasmine Melo, Natalia Souza, Humberto Ferraz, Nikoletta Fotaki, Raimar Lobenberg, Nadia Bou-Chacra</w:t>
      </w:r>
      <w:r w:rsidRPr="002B3884">
        <w:rPr>
          <w:rFonts w:ascii="Arial" w:hAnsi="Arial" w:cs="Arial"/>
          <w:sz w:val="20"/>
          <w:szCs w:val="20"/>
        </w:rPr>
        <w:br/>
        <w:t>Formulation with Povacoat® to Prevent Aggregation of Rifampin Nanocrystal Using High-Pressure Homogenization</w:t>
      </w:r>
    </w:p>
    <w:p w14:paraId="0418529D" w14:textId="77777777" w:rsidR="00AF54DD" w:rsidRPr="002B3884" w:rsidRDefault="00AF54DD" w:rsidP="00AF54DD">
      <w:pPr>
        <w:shd w:val="clear" w:color="auto" w:fill="FFFFFF"/>
        <w:rPr>
          <w:rFonts w:ascii="Arial" w:hAnsi="Arial" w:cs="Arial"/>
          <w:sz w:val="20"/>
          <w:szCs w:val="20"/>
        </w:rPr>
      </w:pPr>
      <w:r w:rsidRPr="002B3884">
        <w:rPr>
          <w:rFonts w:ascii="Arial" w:hAnsi="Arial" w:cs="Arial"/>
          <w:sz w:val="20"/>
          <w:szCs w:val="20"/>
        </w:rPr>
        <w:t>AAPS Annual Meeting 2015 Orlando</w:t>
      </w:r>
    </w:p>
    <w:p w14:paraId="3425F168" w14:textId="77777777" w:rsidR="00AF54DD" w:rsidRPr="002B3884" w:rsidRDefault="00AF54DD" w:rsidP="00AF54DD">
      <w:pPr>
        <w:rPr>
          <w:rFonts w:ascii="Arial" w:hAnsi="Arial" w:cs="Arial"/>
          <w:sz w:val="20"/>
          <w:szCs w:val="20"/>
        </w:rPr>
      </w:pPr>
    </w:p>
    <w:p w14:paraId="2EAAE83E" w14:textId="77777777" w:rsidR="00AF54DD" w:rsidRPr="002B3884" w:rsidRDefault="00AF54DD" w:rsidP="00AF54DD">
      <w:pPr>
        <w:rPr>
          <w:rFonts w:ascii="Arial" w:hAnsi="Arial" w:cs="Arial"/>
          <w:sz w:val="20"/>
          <w:szCs w:val="20"/>
        </w:rPr>
      </w:pPr>
    </w:p>
    <w:p w14:paraId="6D9C549C" w14:textId="77777777" w:rsidR="00AF54DD" w:rsidRDefault="00AF54DD" w:rsidP="00AF54DD">
      <w:pPr>
        <w:rPr>
          <w:rFonts w:ascii="Arial" w:hAnsi="Arial" w:cs="Arial"/>
          <w:sz w:val="20"/>
          <w:szCs w:val="20"/>
        </w:rPr>
      </w:pPr>
      <w:r w:rsidRPr="00417C2F">
        <w:rPr>
          <w:rFonts w:ascii="Arial" w:hAnsi="Arial" w:cs="Arial"/>
          <w:sz w:val="20"/>
          <w:szCs w:val="20"/>
          <w:u w:val="single"/>
        </w:rPr>
        <w:t>May Almukainzi,</w:t>
      </w:r>
      <w:r w:rsidRPr="002B3884">
        <w:rPr>
          <w:rFonts w:ascii="Arial" w:hAnsi="Arial" w:cs="Arial"/>
          <w:sz w:val="20"/>
          <w:szCs w:val="20"/>
        </w:rPr>
        <w:t xml:space="preserve"> Raniah Gabr, Ghada Abdelhamid, </w:t>
      </w:r>
      <w:r w:rsidRPr="00417C2F">
        <w:rPr>
          <w:rFonts w:ascii="Arial" w:hAnsi="Arial" w:cs="Arial"/>
          <w:b/>
          <w:sz w:val="20"/>
          <w:szCs w:val="20"/>
        </w:rPr>
        <w:t>Raimar Loebenberg</w:t>
      </w:r>
      <w:r w:rsidRPr="002B3884">
        <w:rPr>
          <w:rFonts w:ascii="Arial" w:hAnsi="Arial" w:cs="Arial"/>
          <w:sz w:val="20"/>
          <w:szCs w:val="20"/>
        </w:rPr>
        <w:br/>
        <w:t>Mechanistic Understanding of the Effect of Renal Impairment on the Oral Absorption and Elimination of Metformin Using a PBPK Model</w:t>
      </w:r>
    </w:p>
    <w:p w14:paraId="02A1B797" w14:textId="337AC18E" w:rsidR="00F95586" w:rsidRPr="002B3884" w:rsidRDefault="00F95586" w:rsidP="00F95586">
      <w:pPr>
        <w:shd w:val="clear" w:color="auto" w:fill="FFFFFF"/>
        <w:rPr>
          <w:rFonts w:ascii="Arial" w:hAnsi="Arial" w:cs="Arial"/>
          <w:sz w:val="20"/>
          <w:szCs w:val="20"/>
        </w:rPr>
      </w:pPr>
      <w:r w:rsidRPr="002B3884">
        <w:rPr>
          <w:rFonts w:ascii="Arial" w:hAnsi="Arial" w:cs="Arial"/>
          <w:sz w:val="20"/>
          <w:szCs w:val="20"/>
        </w:rPr>
        <w:t>AAPS Annual Meeting 2015 Orlando</w:t>
      </w:r>
    </w:p>
    <w:p w14:paraId="2166C675" w14:textId="77777777" w:rsidR="00AF54DD" w:rsidRPr="002B3884" w:rsidRDefault="00AF54DD" w:rsidP="00AF54DD">
      <w:pPr>
        <w:rPr>
          <w:rFonts w:ascii="Arial" w:hAnsi="Arial" w:cs="Arial"/>
          <w:sz w:val="20"/>
          <w:szCs w:val="20"/>
        </w:rPr>
      </w:pPr>
    </w:p>
    <w:p w14:paraId="7ED82BA0" w14:textId="77777777" w:rsidR="00AF54DD" w:rsidRPr="002B3884" w:rsidRDefault="00AF54DD" w:rsidP="00AF54DD">
      <w:pPr>
        <w:rPr>
          <w:rFonts w:ascii="Arial" w:hAnsi="Arial" w:cs="Arial"/>
          <w:sz w:val="20"/>
          <w:szCs w:val="20"/>
        </w:rPr>
      </w:pPr>
      <w:r w:rsidRPr="002B3884">
        <w:rPr>
          <w:rFonts w:ascii="Arial" w:hAnsi="Arial" w:cs="Arial"/>
          <w:sz w:val="20"/>
          <w:szCs w:val="20"/>
        </w:rPr>
        <w:t>Jessica Compri, Veni Felli, Humberto Ferraz, Eduardo Barbosa, Felipe Fernandes, Takayuki Takatsuka, Shunji Uramatsu, Raimar Loebenberg, Nadia Bou-Chacra</w:t>
      </w:r>
      <w:r w:rsidRPr="002B3884">
        <w:rPr>
          <w:rFonts w:ascii="Arial" w:hAnsi="Arial" w:cs="Arial"/>
          <w:sz w:val="20"/>
          <w:szCs w:val="20"/>
        </w:rPr>
        <w:br/>
        <w:t>Orotic Acid Nanocrystals Stabilized with Povacoat®: Toward an Innovative Treatment of Malaria</w:t>
      </w:r>
    </w:p>
    <w:p w14:paraId="460E9103" w14:textId="77777777" w:rsidR="00AF54DD" w:rsidRPr="007F5E57" w:rsidRDefault="00AF54DD" w:rsidP="00AF54DD">
      <w:pPr>
        <w:shd w:val="clear" w:color="auto" w:fill="FFFFFF"/>
        <w:rPr>
          <w:rFonts w:ascii="Arial" w:hAnsi="Arial" w:cs="Arial"/>
          <w:sz w:val="20"/>
          <w:szCs w:val="20"/>
        </w:rPr>
      </w:pPr>
      <w:r w:rsidRPr="002B3884">
        <w:rPr>
          <w:rFonts w:ascii="Arial" w:hAnsi="Arial" w:cs="Arial"/>
          <w:sz w:val="20"/>
          <w:szCs w:val="20"/>
        </w:rPr>
        <w:t>AAPS Annual Meeting 2015 Orlando</w:t>
      </w:r>
    </w:p>
    <w:p w14:paraId="37DDEB8B" w14:textId="77777777" w:rsidR="00AF54DD" w:rsidRDefault="00AF54DD" w:rsidP="00AF54DD">
      <w:pPr>
        <w:ind w:hanging="426"/>
        <w:rPr>
          <w:rFonts w:ascii="Arial" w:hAnsi="Arial" w:cs="Arial"/>
          <w:sz w:val="20"/>
          <w:szCs w:val="20"/>
        </w:rPr>
      </w:pPr>
    </w:p>
    <w:p w14:paraId="57A209F6" w14:textId="77777777" w:rsidR="00AF54DD" w:rsidRDefault="00AF54DD" w:rsidP="00AF54DD">
      <w:pPr>
        <w:ind w:hanging="426"/>
        <w:rPr>
          <w:rFonts w:ascii="Arial" w:hAnsi="Arial" w:cs="Arial"/>
          <w:sz w:val="20"/>
          <w:szCs w:val="20"/>
        </w:rPr>
      </w:pPr>
    </w:p>
    <w:p w14:paraId="7E6513BB" w14:textId="77777777" w:rsidR="00AF54DD" w:rsidRPr="002B3884" w:rsidRDefault="00AF54DD" w:rsidP="00AF54DD">
      <w:pPr>
        <w:rPr>
          <w:rFonts w:ascii="Arial" w:hAnsi="Arial" w:cs="Arial"/>
          <w:sz w:val="20"/>
          <w:szCs w:val="20"/>
        </w:rPr>
      </w:pPr>
      <w:r w:rsidRPr="002B3884">
        <w:rPr>
          <w:rFonts w:ascii="Arial" w:hAnsi="Arial" w:cs="Arial"/>
          <w:sz w:val="20"/>
          <w:szCs w:val="20"/>
        </w:rPr>
        <w:t>PBPK Modeling of Dextromethorphan and its Application in Developing Drug Delivery Systems</w:t>
      </w:r>
    </w:p>
    <w:p w14:paraId="06B2E652" w14:textId="77777777" w:rsidR="00AF54DD" w:rsidRPr="002B3884" w:rsidRDefault="00AF54DD" w:rsidP="00AF54DD">
      <w:pPr>
        <w:rPr>
          <w:rFonts w:ascii="Arial" w:hAnsi="Arial" w:cs="Arial"/>
          <w:sz w:val="20"/>
          <w:szCs w:val="20"/>
        </w:rPr>
      </w:pPr>
      <w:r w:rsidRPr="00417C2F">
        <w:rPr>
          <w:rFonts w:ascii="Arial" w:hAnsi="Arial" w:cs="Arial"/>
          <w:sz w:val="20"/>
          <w:szCs w:val="20"/>
          <w:u w:val="single"/>
        </w:rPr>
        <w:t>Muhammad Sarfraz, M. Almukainzi</w:t>
      </w:r>
      <w:r w:rsidRPr="00417C2F">
        <w:rPr>
          <w:rFonts w:ascii="Arial" w:hAnsi="Arial" w:cs="Arial"/>
          <w:b/>
          <w:sz w:val="20"/>
          <w:szCs w:val="20"/>
        </w:rPr>
        <w:t>, R. Löbenberg</w:t>
      </w:r>
    </w:p>
    <w:p w14:paraId="183A9528" w14:textId="77777777" w:rsidR="00AF54DD" w:rsidRPr="002B3884" w:rsidRDefault="00AF54DD" w:rsidP="00AF54DD">
      <w:pPr>
        <w:rPr>
          <w:rFonts w:ascii="Arial" w:hAnsi="Arial" w:cs="Arial"/>
          <w:sz w:val="20"/>
          <w:szCs w:val="20"/>
        </w:rPr>
      </w:pPr>
      <w:r w:rsidRPr="002B3884">
        <w:rPr>
          <w:rFonts w:ascii="Arial" w:hAnsi="Arial" w:cs="Arial"/>
          <w:sz w:val="20"/>
          <w:szCs w:val="20"/>
        </w:rPr>
        <w:t>CSPS Annual Meeting May 2015 Toronto</w:t>
      </w:r>
    </w:p>
    <w:p w14:paraId="1A78F04E" w14:textId="77777777" w:rsidR="00AF54DD" w:rsidRPr="002B3884" w:rsidRDefault="00AF54DD" w:rsidP="00AF54DD">
      <w:pPr>
        <w:ind w:hanging="426"/>
        <w:rPr>
          <w:rFonts w:ascii="Arial" w:hAnsi="Arial" w:cs="Arial"/>
          <w:sz w:val="20"/>
          <w:szCs w:val="20"/>
        </w:rPr>
      </w:pPr>
    </w:p>
    <w:p w14:paraId="2CA7B2D5" w14:textId="77777777" w:rsidR="00AF54DD" w:rsidRPr="002B3884" w:rsidRDefault="00AF54DD" w:rsidP="00AF54DD">
      <w:pPr>
        <w:rPr>
          <w:rFonts w:ascii="Arial" w:hAnsi="Arial" w:cs="Arial"/>
          <w:sz w:val="20"/>
          <w:szCs w:val="20"/>
        </w:rPr>
      </w:pPr>
      <w:r w:rsidRPr="002B3884">
        <w:rPr>
          <w:rFonts w:ascii="Arial" w:hAnsi="Arial" w:cs="Arial"/>
          <w:sz w:val="20"/>
          <w:szCs w:val="20"/>
        </w:rPr>
        <w:t>Transdermal Delivery of Bone-Targeting Peptide Hormone Conjugates for Treatment of Tibial Bone Stress Fractures Using Liposomal Cream Base</w:t>
      </w:r>
    </w:p>
    <w:p w14:paraId="38846EB2" w14:textId="77777777" w:rsidR="00AF54DD" w:rsidRPr="00AE6D96" w:rsidRDefault="00AF54DD" w:rsidP="00AF54DD">
      <w:pPr>
        <w:rPr>
          <w:rFonts w:ascii="Arial" w:hAnsi="Arial" w:cs="Arial"/>
          <w:sz w:val="20"/>
          <w:szCs w:val="20"/>
          <w:lang w:val="en-CA"/>
        </w:rPr>
      </w:pPr>
      <w:r w:rsidRPr="00AE6D96">
        <w:rPr>
          <w:rFonts w:ascii="Arial" w:hAnsi="Arial" w:cs="Arial"/>
          <w:sz w:val="20"/>
          <w:szCs w:val="20"/>
          <w:lang w:val="en-CA"/>
        </w:rPr>
        <w:t>Ali Aghazadeh</w:t>
      </w:r>
      <w:r>
        <w:rPr>
          <w:rFonts w:ascii="Arial" w:hAnsi="Arial" w:cs="Arial"/>
          <w:sz w:val="20"/>
          <w:szCs w:val="20"/>
          <w:lang w:val="en-CA"/>
        </w:rPr>
        <w:t>-</w:t>
      </w:r>
      <w:r w:rsidRPr="00AE6D96">
        <w:rPr>
          <w:rFonts w:ascii="Arial" w:hAnsi="Arial" w:cs="Arial"/>
          <w:sz w:val="20"/>
          <w:szCs w:val="20"/>
          <w:lang w:val="en-CA"/>
        </w:rPr>
        <w:t>Habashi, Yang Yang, Kathy Tang</w:t>
      </w:r>
      <w:r>
        <w:rPr>
          <w:rFonts w:ascii="Arial" w:hAnsi="Arial" w:cs="Arial"/>
          <w:sz w:val="20"/>
          <w:szCs w:val="20"/>
          <w:lang w:val="en-CA"/>
        </w:rPr>
        <w:t xml:space="preserve">, </w:t>
      </w:r>
      <w:r w:rsidRPr="00AE6D96">
        <w:rPr>
          <w:rFonts w:ascii="Arial" w:hAnsi="Arial" w:cs="Arial"/>
          <w:sz w:val="20"/>
          <w:szCs w:val="20"/>
          <w:lang w:val="en-CA"/>
        </w:rPr>
        <w:t>Raimar Loebenberg, Michael R. Doschak</w:t>
      </w:r>
    </w:p>
    <w:p w14:paraId="4B9769EC" w14:textId="77777777" w:rsidR="00AF54DD" w:rsidRPr="00AE6D96" w:rsidRDefault="00AF54DD" w:rsidP="00AF54DD">
      <w:pPr>
        <w:rPr>
          <w:rFonts w:ascii="Arial" w:hAnsi="Arial" w:cs="Arial"/>
          <w:sz w:val="20"/>
          <w:szCs w:val="20"/>
          <w:lang w:val="en-CA"/>
        </w:rPr>
      </w:pPr>
      <w:r>
        <w:rPr>
          <w:rFonts w:ascii="Arial" w:hAnsi="Arial" w:cs="Arial"/>
          <w:sz w:val="20"/>
          <w:szCs w:val="20"/>
          <w:lang w:val="en-CA"/>
        </w:rPr>
        <w:t>CSPS Annual Meeting May 2015 Toronto</w:t>
      </w:r>
    </w:p>
    <w:p w14:paraId="7482368D" w14:textId="77777777" w:rsidR="0070653B" w:rsidRDefault="0070653B" w:rsidP="008461CC">
      <w:pPr>
        <w:ind w:hanging="426"/>
        <w:rPr>
          <w:rFonts w:ascii="Arial" w:hAnsi="Arial" w:cs="Arial"/>
          <w:sz w:val="20"/>
          <w:szCs w:val="20"/>
        </w:rPr>
      </w:pPr>
    </w:p>
    <w:p w14:paraId="6BEB6275" w14:textId="18F3720A" w:rsidR="00B44614" w:rsidRPr="007F5E57" w:rsidRDefault="008461CC" w:rsidP="008461CC">
      <w:pPr>
        <w:ind w:hanging="426"/>
        <w:rPr>
          <w:rFonts w:ascii="Arial" w:hAnsi="Arial" w:cs="Arial"/>
          <w:sz w:val="20"/>
          <w:szCs w:val="20"/>
        </w:rPr>
      </w:pPr>
      <w:r>
        <w:rPr>
          <w:rFonts w:ascii="Arial" w:hAnsi="Arial" w:cs="Arial"/>
          <w:sz w:val="20"/>
          <w:szCs w:val="20"/>
        </w:rPr>
        <w:t xml:space="preserve">150  </w:t>
      </w:r>
      <w:r w:rsidR="00B44614" w:rsidRPr="007F5E57">
        <w:rPr>
          <w:rFonts w:ascii="Arial" w:hAnsi="Arial" w:cs="Arial"/>
          <w:sz w:val="20"/>
          <w:szCs w:val="20"/>
        </w:rPr>
        <w:t>Reduction-Responsive Micelles Self-assembled from Amphiphilic Hyaluronic Tocopheryl Succinate Conjugates for Targeted Delivery of Curcumin in Therapy against Breast Cancer</w:t>
      </w:r>
    </w:p>
    <w:p w14:paraId="402D0928" w14:textId="77777777" w:rsidR="00B44614" w:rsidRDefault="00B44614" w:rsidP="00B44614">
      <w:pPr>
        <w:autoSpaceDE w:val="0"/>
        <w:autoSpaceDN w:val="0"/>
        <w:adjustRightInd w:val="0"/>
        <w:snapToGrid w:val="0"/>
        <w:rPr>
          <w:rFonts w:ascii="Arial" w:hAnsi="Arial" w:cs="Arial"/>
          <w:b/>
          <w:sz w:val="20"/>
          <w:szCs w:val="20"/>
        </w:rPr>
      </w:pPr>
      <w:r w:rsidRPr="007F5E57">
        <w:rPr>
          <w:rFonts w:ascii="Arial" w:hAnsi="Arial" w:cs="Arial"/>
          <w:sz w:val="20"/>
          <w:szCs w:val="20"/>
          <w:u w:val="single"/>
        </w:rPr>
        <w:t>Yuan</w:t>
      </w:r>
      <w:r w:rsidRPr="007F5E57">
        <w:rPr>
          <w:rFonts w:ascii="Arial" w:hAnsi="Arial" w:cs="Arial" w:hint="eastAsia"/>
          <w:sz w:val="20"/>
          <w:szCs w:val="20"/>
          <w:u w:val="single"/>
        </w:rPr>
        <w:t xml:space="preserve"> </w:t>
      </w:r>
      <w:r w:rsidRPr="007F5E57">
        <w:rPr>
          <w:rFonts w:ascii="Arial" w:hAnsi="Arial" w:cs="Arial"/>
          <w:sz w:val="20"/>
          <w:szCs w:val="20"/>
          <w:u w:val="single"/>
        </w:rPr>
        <w:t>Gao</w:t>
      </w:r>
      <w:r w:rsidRPr="007F5E57">
        <w:rPr>
          <w:rFonts w:ascii="Arial" w:hAnsi="Arial" w:cs="Arial"/>
          <w:sz w:val="20"/>
          <w:szCs w:val="20"/>
        </w:rPr>
        <w:t xml:space="preserve">, </w:t>
      </w:r>
      <w:r w:rsidRPr="007F5E57">
        <w:rPr>
          <w:rFonts w:ascii="Arial" w:hAnsi="Arial" w:cs="Arial" w:hint="eastAsia"/>
          <w:sz w:val="20"/>
          <w:szCs w:val="20"/>
        </w:rPr>
        <w:t>Xiaoyu Wang</w:t>
      </w:r>
      <w:r w:rsidRPr="007F5E57">
        <w:rPr>
          <w:rFonts w:ascii="Arial" w:hAnsi="Arial" w:cs="Arial"/>
          <w:sz w:val="20"/>
          <w:szCs w:val="20"/>
        </w:rPr>
        <w:t>,</w:t>
      </w:r>
      <w:r w:rsidRPr="007F5E57">
        <w:rPr>
          <w:rFonts w:ascii="Arial" w:hAnsi="Arial" w:cs="Arial" w:hint="eastAsia"/>
          <w:sz w:val="20"/>
          <w:szCs w:val="20"/>
        </w:rPr>
        <w:t xml:space="preserve"> </w:t>
      </w:r>
      <w:r w:rsidRPr="007F5E57">
        <w:rPr>
          <w:rFonts w:ascii="Arial" w:hAnsi="Arial" w:cs="Arial"/>
          <w:sz w:val="20"/>
          <w:szCs w:val="20"/>
        </w:rPr>
        <w:t xml:space="preserve">Wilson Roa, </w:t>
      </w:r>
      <w:r w:rsidRPr="007F5E57">
        <w:rPr>
          <w:rFonts w:ascii="Arial" w:hAnsi="Arial" w:cs="Arial" w:hint="eastAsia"/>
          <w:sz w:val="20"/>
          <w:szCs w:val="20"/>
        </w:rPr>
        <w:t xml:space="preserve">Shen Gao, </w:t>
      </w:r>
      <w:r w:rsidRPr="007F5E57">
        <w:rPr>
          <w:rFonts w:ascii="Arial" w:hAnsi="Arial" w:cs="Arial"/>
          <w:b/>
          <w:sz w:val="20"/>
          <w:szCs w:val="20"/>
        </w:rPr>
        <w:t>Raimar Löbenberg</w:t>
      </w:r>
    </w:p>
    <w:p w14:paraId="5A784E9B" w14:textId="61A65DA4" w:rsidR="002A4943" w:rsidRPr="002A4943" w:rsidRDefault="002A4943" w:rsidP="002A4943">
      <w:pPr>
        <w:spacing w:line="276" w:lineRule="auto"/>
        <w:rPr>
          <w:rFonts w:ascii="Arial" w:hAnsi="Arial" w:cs="Arial"/>
          <w:sz w:val="20"/>
          <w:szCs w:val="20"/>
          <w:shd w:val="clear" w:color="auto" w:fill="FFFFFF"/>
        </w:rPr>
      </w:pPr>
      <w:r>
        <w:rPr>
          <w:rFonts w:ascii="Arial" w:hAnsi="Arial" w:cs="Arial"/>
          <w:sz w:val="20"/>
          <w:szCs w:val="20"/>
          <w:shd w:val="clear" w:color="auto" w:fill="FFFFFF"/>
        </w:rPr>
        <w:t>AAPS Annual meeting, San Diego, November 2014</w:t>
      </w:r>
    </w:p>
    <w:p w14:paraId="1AC517AE" w14:textId="77777777" w:rsidR="00B44614" w:rsidRPr="007F5E57" w:rsidRDefault="00B44614" w:rsidP="00B44614">
      <w:pPr>
        <w:shd w:val="clear" w:color="auto" w:fill="FFFFFF"/>
        <w:rPr>
          <w:rFonts w:ascii="Arial" w:hAnsi="Arial" w:cs="Arial"/>
          <w:sz w:val="20"/>
          <w:szCs w:val="20"/>
        </w:rPr>
      </w:pPr>
    </w:p>
    <w:p w14:paraId="162A2104" w14:textId="77777777" w:rsidR="00B44614" w:rsidRPr="007F5E57" w:rsidRDefault="00B44614" w:rsidP="00B44614">
      <w:pPr>
        <w:shd w:val="clear" w:color="auto" w:fill="FFFFFF"/>
        <w:rPr>
          <w:rFonts w:ascii="Arial" w:hAnsi="Arial" w:cs="Arial"/>
          <w:sz w:val="20"/>
          <w:szCs w:val="20"/>
        </w:rPr>
      </w:pPr>
      <w:r w:rsidRPr="007F5E57">
        <w:rPr>
          <w:rFonts w:ascii="Arial" w:hAnsi="Arial" w:cs="Arial"/>
          <w:sz w:val="20"/>
          <w:szCs w:val="20"/>
        </w:rPr>
        <w:t>Inhalable nanoparticle enhances TNF-α and potentiates TH-1 type innate immune response in murine alveolar macrophage model against Tuberculosis</w:t>
      </w:r>
    </w:p>
    <w:p w14:paraId="69414FC5" w14:textId="77777777" w:rsidR="00B44614" w:rsidRDefault="00B44614" w:rsidP="00B44614">
      <w:pPr>
        <w:spacing w:line="276" w:lineRule="auto"/>
        <w:rPr>
          <w:rFonts w:ascii="Arial" w:hAnsi="Arial" w:cs="Arial"/>
          <w:b/>
          <w:sz w:val="20"/>
          <w:szCs w:val="20"/>
          <w:shd w:val="clear" w:color="auto" w:fill="FFFFFF"/>
        </w:rPr>
      </w:pPr>
      <w:r w:rsidRPr="007F5E57">
        <w:rPr>
          <w:rFonts w:ascii="Arial" w:hAnsi="Arial" w:cs="Arial"/>
          <w:sz w:val="20"/>
          <w:szCs w:val="20"/>
          <w:u w:val="single"/>
          <w:shd w:val="clear" w:color="auto" w:fill="FFFFFF"/>
        </w:rPr>
        <w:t xml:space="preserve">Muhammad K Sarfraz,  </w:t>
      </w:r>
      <w:r w:rsidRPr="007F5E57">
        <w:rPr>
          <w:rFonts w:ascii="Arial" w:hAnsi="Arial" w:cs="Arial"/>
          <w:sz w:val="20"/>
          <w:szCs w:val="20"/>
          <w:u w:val="single"/>
        </w:rPr>
        <w:t>Yuan Gao</w:t>
      </w:r>
      <w:r w:rsidRPr="007F5E57">
        <w:rPr>
          <w:rFonts w:ascii="Arial" w:hAnsi="Arial" w:cs="Arial"/>
          <w:sz w:val="20"/>
          <w:szCs w:val="20"/>
          <w:shd w:val="clear" w:color="auto" w:fill="FFFFFF"/>
        </w:rPr>
        <w:t xml:space="preserve">, and </w:t>
      </w:r>
      <w:r w:rsidRPr="007F5E57">
        <w:rPr>
          <w:rFonts w:ascii="Arial" w:hAnsi="Arial" w:cs="Arial"/>
          <w:b/>
          <w:sz w:val="20"/>
          <w:szCs w:val="20"/>
          <w:shd w:val="clear" w:color="auto" w:fill="FFFFFF"/>
        </w:rPr>
        <w:t>R. Löbenberg</w:t>
      </w:r>
    </w:p>
    <w:p w14:paraId="7421C184" w14:textId="693968D9" w:rsidR="002A4943" w:rsidRPr="002A4943" w:rsidRDefault="002A4943" w:rsidP="00B44614">
      <w:pPr>
        <w:spacing w:line="276" w:lineRule="auto"/>
        <w:rPr>
          <w:rFonts w:ascii="Arial" w:hAnsi="Arial" w:cs="Arial"/>
          <w:sz w:val="20"/>
          <w:szCs w:val="20"/>
          <w:shd w:val="clear" w:color="auto" w:fill="FFFFFF"/>
        </w:rPr>
      </w:pPr>
      <w:r>
        <w:rPr>
          <w:rFonts w:ascii="Arial" w:hAnsi="Arial" w:cs="Arial"/>
          <w:sz w:val="20"/>
          <w:szCs w:val="20"/>
          <w:shd w:val="clear" w:color="auto" w:fill="FFFFFF"/>
        </w:rPr>
        <w:t>AAPS Annual meeting, San Diego, November 2014</w:t>
      </w:r>
    </w:p>
    <w:p w14:paraId="099E370D" w14:textId="77777777" w:rsidR="00B44614" w:rsidRPr="007F5E57" w:rsidRDefault="00B44614" w:rsidP="00B44614">
      <w:pPr>
        <w:shd w:val="clear" w:color="auto" w:fill="FFFFFF"/>
        <w:rPr>
          <w:rFonts w:ascii="Arial" w:hAnsi="Arial" w:cs="Arial"/>
          <w:sz w:val="20"/>
          <w:szCs w:val="20"/>
        </w:rPr>
      </w:pPr>
    </w:p>
    <w:p w14:paraId="15B29237" w14:textId="77777777" w:rsidR="00B44614" w:rsidRPr="007F5E57" w:rsidRDefault="00B44614" w:rsidP="00B44614">
      <w:pPr>
        <w:rPr>
          <w:rFonts w:ascii="Arial" w:hAnsi="Arial" w:cs="Arial"/>
          <w:sz w:val="20"/>
          <w:szCs w:val="20"/>
        </w:rPr>
      </w:pPr>
      <w:r w:rsidRPr="007F5E57">
        <w:rPr>
          <w:rFonts w:ascii="Arial" w:hAnsi="Arial" w:cs="Arial"/>
          <w:sz w:val="20"/>
          <w:szCs w:val="20"/>
        </w:rPr>
        <w:t>Challenges and Opportunities to Use in Vitro Dissolution Behavior to Compare BCS Class I Generics in China</w:t>
      </w:r>
    </w:p>
    <w:p w14:paraId="7EA00D10" w14:textId="77777777" w:rsidR="00B44614" w:rsidRDefault="00B44614" w:rsidP="00B44614">
      <w:pPr>
        <w:shd w:val="clear" w:color="auto" w:fill="FFFFFF"/>
        <w:rPr>
          <w:rFonts w:ascii="Arial" w:hAnsi="Arial" w:cs="Arial"/>
          <w:b/>
          <w:sz w:val="20"/>
          <w:szCs w:val="20"/>
        </w:rPr>
      </w:pPr>
      <w:r w:rsidRPr="007F5E57">
        <w:rPr>
          <w:rFonts w:ascii="Arial" w:hAnsi="Arial" w:cs="Arial"/>
          <w:sz w:val="20"/>
          <w:szCs w:val="20"/>
          <w:u w:val="single"/>
        </w:rPr>
        <w:t>Jieyu Zuo, Yuan Gao</w:t>
      </w:r>
      <w:r w:rsidRPr="007F5E57">
        <w:rPr>
          <w:rFonts w:ascii="Arial" w:hAnsi="Arial" w:cs="Arial"/>
          <w:sz w:val="20"/>
          <w:szCs w:val="20"/>
        </w:rPr>
        <w:t xml:space="preserve">, Nadia Bou-Chacra, </w:t>
      </w:r>
      <w:r w:rsidRPr="007F5E57">
        <w:rPr>
          <w:rFonts w:ascii="Arial" w:hAnsi="Arial" w:cs="Arial"/>
          <w:b/>
          <w:sz w:val="20"/>
          <w:szCs w:val="20"/>
        </w:rPr>
        <w:t>Raimar Löbenberg</w:t>
      </w:r>
    </w:p>
    <w:p w14:paraId="79150FE4" w14:textId="47AA879F" w:rsidR="002A4943" w:rsidRPr="002A4943" w:rsidRDefault="002A4943" w:rsidP="002A4943">
      <w:pPr>
        <w:spacing w:line="276" w:lineRule="auto"/>
        <w:rPr>
          <w:rFonts w:ascii="Arial" w:hAnsi="Arial" w:cs="Arial"/>
          <w:sz w:val="20"/>
          <w:szCs w:val="20"/>
          <w:shd w:val="clear" w:color="auto" w:fill="FFFFFF"/>
        </w:rPr>
      </w:pPr>
      <w:r>
        <w:rPr>
          <w:rFonts w:ascii="Arial" w:hAnsi="Arial" w:cs="Arial"/>
          <w:sz w:val="20"/>
          <w:szCs w:val="20"/>
          <w:shd w:val="clear" w:color="auto" w:fill="FFFFFF"/>
        </w:rPr>
        <w:lastRenderedPageBreak/>
        <w:t>AAPS Annual meeting, San Diego, November 2014</w:t>
      </w:r>
    </w:p>
    <w:p w14:paraId="5D220AC8" w14:textId="77777777" w:rsidR="00B44614" w:rsidRPr="007F5E57" w:rsidRDefault="00B44614" w:rsidP="00B44614">
      <w:pPr>
        <w:shd w:val="clear" w:color="auto" w:fill="FFFFFF"/>
        <w:rPr>
          <w:rFonts w:ascii="Arial" w:hAnsi="Arial" w:cs="Arial"/>
          <w:sz w:val="20"/>
          <w:szCs w:val="20"/>
        </w:rPr>
      </w:pPr>
    </w:p>
    <w:p w14:paraId="7E04911D" w14:textId="77777777" w:rsidR="00B44614" w:rsidRPr="007F5E57" w:rsidRDefault="00B44614" w:rsidP="00B44614">
      <w:pPr>
        <w:rPr>
          <w:rFonts w:ascii="Arial" w:hAnsi="Arial" w:cs="Arial"/>
          <w:sz w:val="20"/>
          <w:szCs w:val="20"/>
        </w:rPr>
      </w:pPr>
      <w:r w:rsidRPr="007F5E57">
        <w:rPr>
          <w:rFonts w:ascii="Arial" w:hAnsi="Arial" w:cs="Arial"/>
          <w:sz w:val="20"/>
          <w:szCs w:val="20"/>
        </w:rPr>
        <w:t>Evaluation of the DDSolver Software Applications</w:t>
      </w:r>
    </w:p>
    <w:p w14:paraId="10400C69" w14:textId="77777777" w:rsidR="00B44614" w:rsidRDefault="00B44614" w:rsidP="00B44614">
      <w:pPr>
        <w:shd w:val="clear" w:color="auto" w:fill="FFFFFF"/>
        <w:rPr>
          <w:rFonts w:ascii="Arial" w:hAnsi="Arial" w:cs="Arial"/>
          <w:b/>
          <w:sz w:val="20"/>
          <w:szCs w:val="20"/>
        </w:rPr>
      </w:pPr>
      <w:r w:rsidRPr="007F5E57">
        <w:rPr>
          <w:rFonts w:ascii="Arial" w:hAnsi="Arial" w:cs="Arial"/>
          <w:sz w:val="20"/>
          <w:szCs w:val="20"/>
          <w:u w:val="single"/>
        </w:rPr>
        <w:t>Jieyu Zuo, Yuan Gao</w:t>
      </w:r>
      <w:r w:rsidRPr="007F5E57">
        <w:rPr>
          <w:rFonts w:ascii="Arial" w:hAnsi="Arial" w:cs="Arial"/>
          <w:sz w:val="20"/>
          <w:szCs w:val="20"/>
        </w:rPr>
        <w:t xml:space="preserve">, Nadia Bou-Chacra, </w:t>
      </w:r>
      <w:r w:rsidRPr="007F5E57">
        <w:rPr>
          <w:rFonts w:ascii="Arial" w:hAnsi="Arial" w:cs="Arial"/>
          <w:b/>
          <w:sz w:val="20"/>
          <w:szCs w:val="20"/>
        </w:rPr>
        <w:t>Raimar Löbenberg</w:t>
      </w:r>
    </w:p>
    <w:p w14:paraId="7492DB49" w14:textId="54FC960B" w:rsidR="002A4943" w:rsidRPr="002A4943" w:rsidRDefault="002A4943" w:rsidP="002A4943">
      <w:pPr>
        <w:spacing w:line="276" w:lineRule="auto"/>
        <w:rPr>
          <w:rFonts w:ascii="Arial" w:hAnsi="Arial" w:cs="Arial"/>
          <w:sz w:val="20"/>
          <w:szCs w:val="20"/>
          <w:shd w:val="clear" w:color="auto" w:fill="FFFFFF"/>
        </w:rPr>
      </w:pPr>
      <w:r>
        <w:rPr>
          <w:rFonts w:ascii="Arial" w:hAnsi="Arial" w:cs="Arial"/>
          <w:sz w:val="20"/>
          <w:szCs w:val="20"/>
          <w:shd w:val="clear" w:color="auto" w:fill="FFFFFF"/>
        </w:rPr>
        <w:t>AAPS Annual meeting, San Diego, November 2014</w:t>
      </w:r>
    </w:p>
    <w:p w14:paraId="0428C9D3" w14:textId="77777777" w:rsidR="00B44614" w:rsidRPr="007F5E57" w:rsidRDefault="00B44614" w:rsidP="00B44614">
      <w:pPr>
        <w:shd w:val="clear" w:color="auto" w:fill="FFFFFF"/>
        <w:rPr>
          <w:rFonts w:ascii="Arial" w:hAnsi="Arial" w:cs="Arial"/>
          <w:sz w:val="20"/>
          <w:szCs w:val="20"/>
        </w:rPr>
      </w:pPr>
    </w:p>
    <w:p w14:paraId="2BD3678A" w14:textId="77777777" w:rsidR="00B44614" w:rsidRDefault="00B44614" w:rsidP="00B44614">
      <w:pPr>
        <w:shd w:val="clear" w:color="auto" w:fill="FFFFFF"/>
        <w:rPr>
          <w:rFonts w:ascii="Arial" w:hAnsi="Arial" w:cs="Arial"/>
          <w:sz w:val="20"/>
          <w:szCs w:val="20"/>
        </w:rPr>
      </w:pPr>
      <w:bookmarkStart w:id="31" w:name="OLE_LINK17"/>
      <w:bookmarkStart w:id="32" w:name="OLE_LINK18"/>
      <w:r w:rsidRPr="007F5E57">
        <w:rPr>
          <w:rFonts w:ascii="Arial" w:hAnsi="Arial" w:cs="Arial"/>
          <w:sz w:val="20"/>
          <w:szCs w:val="20"/>
        </w:rPr>
        <w:t>Development of Rifampin Nanocrystals Using High Energy Milling</w:t>
      </w:r>
      <w:bookmarkEnd w:id="31"/>
      <w:bookmarkEnd w:id="32"/>
      <w:r w:rsidRPr="007F5E57">
        <w:rPr>
          <w:rFonts w:ascii="Arial" w:hAnsi="Arial" w:cs="Arial"/>
          <w:sz w:val="20"/>
          <w:szCs w:val="20"/>
        </w:rPr>
        <w:t>: Physical Aspects</w:t>
      </w:r>
    </w:p>
    <w:p w14:paraId="34939FC6" w14:textId="37B30167" w:rsidR="002A4943" w:rsidRPr="002A4943" w:rsidRDefault="002A4943" w:rsidP="002A4943">
      <w:pPr>
        <w:rPr>
          <w:rFonts w:ascii="Arial" w:hAnsi="Arial" w:cs="Arial"/>
          <w:sz w:val="20"/>
          <w:szCs w:val="20"/>
        </w:rPr>
      </w:pPr>
      <w:r w:rsidRPr="002A4943">
        <w:rPr>
          <w:rFonts w:ascii="Arial" w:hAnsi="Arial" w:cs="Arial"/>
          <w:sz w:val="20"/>
          <w:szCs w:val="20"/>
        </w:rPr>
        <w:t xml:space="preserve">K. C. Melo, </w:t>
      </w:r>
      <w:r w:rsidRPr="002A4943">
        <w:rPr>
          <w:rFonts w:ascii="Arial" w:hAnsi="Arial" w:cs="Arial"/>
          <w:b/>
          <w:sz w:val="20"/>
          <w:szCs w:val="20"/>
        </w:rPr>
        <w:t>N. Bou-Chacra</w:t>
      </w:r>
      <w:r w:rsidRPr="002A4943">
        <w:rPr>
          <w:rFonts w:ascii="Arial" w:hAnsi="Arial" w:cs="Arial"/>
          <w:sz w:val="20"/>
          <w:szCs w:val="20"/>
        </w:rPr>
        <w:t xml:space="preserve">, G. L. Araujo, T. Takatsuka, R. Loebenberg </w:t>
      </w:r>
    </w:p>
    <w:p w14:paraId="6DD7F40A" w14:textId="4FA47E6C" w:rsidR="002A4943" w:rsidRPr="002A4943" w:rsidRDefault="002A4943" w:rsidP="002A4943">
      <w:pPr>
        <w:spacing w:line="276" w:lineRule="auto"/>
        <w:rPr>
          <w:rFonts w:ascii="Arial" w:hAnsi="Arial" w:cs="Arial"/>
          <w:sz w:val="20"/>
          <w:szCs w:val="20"/>
        </w:rPr>
      </w:pPr>
      <w:r w:rsidRPr="002A4943">
        <w:rPr>
          <w:rFonts w:ascii="Arial" w:hAnsi="Arial" w:cs="Arial"/>
          <w:sz w:val="20"/>
          <w:szCs w:val="20"/>
        </w:rPr>
        <w:t>AAPS Annual meeting, San Diego, November 2014</w:t>
      </w:r>
    </w:p>
    <w:p w14:paraId="6837E256" w14:textId="77777777" w:rsidR="00B44614" w:rsidRPr="007F5E57" w:rsidRDefault="00B44614" w:rsidP="00B44614">
      <w:pPr>
        <w:shd w:val="clear" w:color="auto" w:fill="FFFFFF"/>
        <w:rPr>
          <w:rFonts w:ascii="Arial" w:hAnsi="Arial" w:cs="Arial"/>
          <w:sz w:val="20"/>
          <w:szCs w:val="20"/>
        </w:rPr>
      </w:pPr>
    </w:p>
    <w:p w14:paraId="42F2E8D7" w14:textId="312B92E2" w:rsidR="00B44614" w:rsidRPr="007F5E57" w:rsidRDefault="008461CC" w:rsidP="008461CC">
      <w:pPr>
        <w:shd w:val="clear" w:color="auto" w:fill="FFFFFF"/>
        <w:ind w:hanging="426"/>
        <w:rPr>
          <w:rFonts w:ascii="Arial" w:hAnsi="Arial" w:cs="Arial"/>
          <w:sz w:val="20"/>
          <w:szCs w:val="20"/>
        </w:rPr>
      </w:pPr>
      <w:bookmarkStart w:id="33" w:name="OLE_LINK19"/>
      <w:bookmarkStart w:id="34" w:name="OLE_LINK20"/>
      <w:r>
        <w:rPr>
          <w:rFonts w:ascii="Arial" w:hAnsi="Arial" w:cs="Arial"/>
          <w:sz w:val="20"/>
          <w:szCs w:val="20"/>
        </w:rPr>
        <w:t xml:space="preserve">145  </w:t>
      </w:r>
      <w:r w:rsidR="00B44614" w:rsidRPr="007F5E57">
        <w:rPr>
          <w:rFonts w:ascii="Arial" w:hAnsi="Arial" w:cs="Arial"/>
          <w:sz w:val="20"/>
          <w:szCs w:val="20"/>
        </w:rPr>
        <w:t>Orotic Acid Nanocrystals: A Promising Candidate for Novel Anti-malarial Chemotherapy</w:t>
      </w:r>
      <w:bookmarkEnd w:id="33"/>
      <w:bookmarkEnd w:id="34"/>
    </w:p>
    <w:p w14:paraId="37FD15F5" w14:textId="37E2E3C1" w:rsidR="002A4943" w:rsidRPr="002A4943" w:rsidRDefault="002A4943" w:rsidP="002A4943">
      <w:pPr>
        <w:spacing w:line="276" w:lineRule="auto"/>
        <w:rPr>
          <w:rFonts w:ascii="Arial" w:hAnsi="Arial" w:cs="Arial"/>
          <w:sz w:val="20"/>
          <w:szCs w:val="20"/>
        </w:rPr>
      </w:pPr>
      <w:bookmarkStart w:id="35" w:name="OLE_LINK15"/>
      <w:bookmarkStart w:id="36" w:name="OLE_LINK16"/>
      <w:r w:rsidRPr="002A4943">
        <w:rPr>
          <w:rFonts w:ascii="Arial" w:hAnsi="Arial" w:cs="Arial"/>
          <w:sz w:val="20"/>
          <w:szCs w:val="20"/>
        </w:rPr>
        <w:t xml:space="preserve">J. Z. Compri, V. A. Felli, S. F. Barbosa, G. L. Araujo, T. Takatsuka, R. Loebenberg, </w:t>
      </w:r>
      <w:r w:rsidRPr="002A4943">
        <w:rPr>
          <w:rFonts w:ascii="Arial" w:hAnsi="Arial" w:cs="Arial"/>
          <w:b/>
          <w:sz w:val="20"/>
          <w:szCs w:val="20"/>
        </w:rPr>
        <w:t>N. A. Bou-Chacra</w:t>
      </w:r>
    </w:p>
    <w:p w14:paraId="7C733AEE" w14:textId="24F19670" w:rsidR="00AA7F34" w:rsidRPr="002A4943" w:rsidRDefault="002A4943" w:rsidP="00681F50">
      <w:pPr>
        <w:spacing w:line="276" w:lineRule="auto"/>
        <w:rPr>
          <w:rFonts w:ascii="Arial" w:hAnsi="Arial" w:cs="Arial"/>
          <w:sz w:val="20"/>
          <w:szCs w:val="20"/>
        </w:rPr>
      </w:pPr>
      <w:r w:rsidRPr="002A4943">
        <w:rPr>
          <w:rFonts w:ascii="Arial" w:hAnsi="Arial" w:cs="Arial"/>
          <w:sz w:val="20"/>
          <w:szCs w:val="20"/>
        </w:rPr>
        <w:t>AAPS Annual meeting, San Diego, November 2014</w:t>
      </w:r>
    </w:p>
    <w:p w14:paraId="67FDBA36" w14:textId="77777777" w:rsidR="002A4943" w:rsidRPr="007F5E57" w:rsidRDefault="002A4943" w:rsidP="00681F50">
      <w:pPr>
        <w:spacing w:line="276" w:lineRule="auto"/>
        <w:rPr>
          <w:rFonts w:ascii="Arial" w:hAnsi="Arial" w:cs="Arial"/>
          <w:sz w:val="20"/>
          <w:szCs w:val="20"/>
          <w:shd w:val="clear" w:color="auto" w:fill="FFFFFF"/>
        </w:rPr>
      </w:pPr>
    </w:p>
    <w:bookmarkEnd w:id="35"/>
    <w:bookmarkEnd w:id="36"/>
    <w:p w14:paraId="56365480" w14:textId="77777777" w:rsidR="00AA7F34" w:rsidRPr="007F5E57" w:rsidRDefault="00AA7F34" w:rsidP="00AA7F34">
      <w:pPr>
        <w:shd w:val="clear" w:color="auto" w:fill="FFFFFF"/>
        <w:rPr>
          <w:rFonts w:ascii="Arial" w:hAnsi="Arial" w:cs="Arial"/>
          <w:sz w:val="20"/>
          <w:szCs w:val="20"/>
        </w:rPr>
      </w:pPr>
      <w:r w:rsidRPr="007F5E57">
        <w:rPr>
          <w:rFonts w:ascii="Arial" w:hAnsi="Arial" w:cs="Arial"/>
          <w:sz w:val="20"/>
          <w:szCs w:val="20"/>
        </w:rPr>
        <w:t>Challenges and opportunities to use biowaivers to compare generics in China</w:t>
      </w:r>
    </w:p>
    <w:p w14:paraId="7D54A6EF" w14:textId="77777777" w:rsidR="00AA7F34" w:rsidRPr="007F5E57" w:rsidRDefault="00AA7F34" w:rsidP="00AA7F34">
      <w:pPr>
        <w:shd w:val="clear" w:color="auto" w:fill="FFFFFF"/>
        <w:rPr>
          <w:rFonts w:ascii="Arial" w:hAnsi="Arial" w:cs="Arial"/>
          <w:sz w:val="20"/>
          <w:szCs w:val="20"/>
        </w:rPr>
      </w:pPr>
      <w:r w:rsidRPr="007F5E57">
        <w:rPr>
          <w:rFonts w:ascii="Arial" w:hAnsi="Arial" w:cs="Arial"/>
          <w:sz w:val="20"/>
          <w:szCs w:val="20"/>
          <w:u w:val="single"/>
        </w:rPr>
        <w:t>Jieyu Zuo, Yuan Gao</w:t>
      </w:r>
      <w:r w:rsidRPr="007F5E57">
        <w:rPr>
          <w:rFonts w:ascii="Arial" w:hAnsi="Arial" w:cs="Arial"/>
          <w:sz w:val="20"/>
          <w:szCs w:val="20"/>
        </w:rPr>
        <w:t xml:space="preserve">, Nadia Bou-Chacra, </w:t>
      </w:r>
      <w:r w:rsidRPr="007F5E57">
        <w:rPr>
          <w:rFonts w:ascii="Arial" w:hAnsi="Arial" w:cs="Arial"/>
          <w:b/>
          <w:sz w:val="20"/>
          <w:szCs w:val="20"/>
        </w:rPr>
        <w:t>Raimar Löbenberg</w:t>
      </w:r>
    </w:p>
    <w:p w14:paraId="3395295E" w14:textId="77777777" w:rsidR="00AA7F34" w:rsidRPr="007F5E57" w:rsidRDefault="00AA7F34" w:rsidP="00AA7F34">
      <w:pPr>
        <w:shd w:val="clear" w:color="auto" w:fill="FFFFFF"/>
        <w:rPr>
          <w:rFonts w:ascii="Arial" w:hAnsi="Arial" w:cs="Arial"/>
          <w:sz w:val="20"/>
          <w:szCs w:val="20"/>
        </w:rPr>
      </w:pPr>
      <w:r w:rsidRPr="007F5E57">
        <w:rPr>
          <w:rFonts w:ascii="Arial" w:hAnsi="Arial" w:cs="Arial"/>
          <w:sz w:val="20"/>
          <w:szCs w:val="20"/>
        </w:rPr>
        <w:t>CSPS meeting Montreal June 10-14, 2014</w:t>
      </w:r>
    </w:p>
    <w:p w14:paraId="7C60CF70" w14:textId="77777777" w:rsidR="00AA7F34" w:rsidRPr="007F5E57" w:rsidRDefault="00AA7F34" w:rsidP="00AA7F34">
      <w:pPr>
        <w:shd w:val="clear" w:color="auto" w:fill="FFFFFF"/>
        <w:rPr>
          <w:rFonts w:ascii="Arial" w:hAnsi="Arial" w:cs="Arial"/>
          <w:sz w:val="20"/>
          <w:szCs w:val="20"/>
        </w:rPr>
      </w:pPr>
    </w:p>
    <w:p w14:paraId="29030927" w14:textId="77777777" w:rsidR="00AA7F34" w:rsidRPr="007F5E57" w:rsidRDefault="00AA7F34" w:rsidP="00AA7F34">
      <w:pPr>
        <w:shd w:val="clear" w:color="auto" w:fill="FFFFFF"/>
        <w:rPr>
          <w:rFonts w:ascii="Arial" w:hAnsi="Arial" w:cs="Arial"/>
          <w:sz w:val="20"/>
          <w:szCs w:val="20"/>
        </w:rPr>
      </w:pPr>
      <w:r w:rsidRPr="007F5E57">
        <w:rPr>
          <w:rFonts w:ascii="Arial" w:hAnsi="Arial" w:cs="Arial"/>
          <w:sz w:val="20"/>
          <w:szCs w:val="20"/>
        </w:rPr>
        <w:t>Evaluation of the DDSolver software applications</w:t>
      </w:r>
    </w:p>
    <w:p w14:paraId="7482F49B" w14:textId="77777777" w:rsidR="00AA7F34" w:rsidRPr="007F5E57" w:rsidRDefault="00AA7F34" w:rsidP="00AA7F34">
      <w:pPr>
        <w:shd w:val="clear" w:color="auto" w:fill="FFFFFF"/>
        <w:rPr>
          <w:rFonts w:ascii="Arial" w:hAnsi="Arial" w:cs="Arial"/>
          <w:b/>
          <w:sz w:val="20"/>
          <w:szCs w:val="20"/>
        </w:rPr>
      </w:pPr>
      <w:r w:rsidRPr="007F5E57">
        <w:rPr>
          <w:rFonts w:ascii="Arial" w:hAnsi="Arial" w:cs="Arial"/>
          <w:sz w:val="20"/>
          <w:szCs w:val="20"/>
          <w:u w:val="single"/>
        </w:rPr>
        <w:t>Jieyu Zuo, Yuan Gao</w:t>
      </w:r>
      <w:r w:rsidRPr="007F5E57">
        <w:rPr>
          <w:rFonts w:ascii="Arial" w:hAnsi="Arial" w:cs="Arial"/>
          <w:sz w:val="20"/>
          <w:szCs w:val="20"/>
        </w:rPr>
        <w:t xml:space="preserve">, Nadia Bou-Chacra, </w:t>
      </w:r>
      <w:r w:rsidRPr="007F5E57">
        <w:rPr>
          <w:rFonts w:ascii="Arial" w:hAnsi="Arial" w:cs="Arial"/>
          <w:b/>
          <w:sz w:val="20"/>
          <w:szCs w:val="20"/>
        </w:rPr>
        <w:t>Raimar Löbenberg</w:t>
      </w:r>
    </w:p>
    <w:p w14:paraId="5EEEDD89" w14:textId="77777777" w:rsidR="00AA7F34" w:rsidRPr="007F5E57" w:rsidRDefault="00AA7F34" w:rsidP="00AA7F34">
      <w:pPr>
        <w:shd w:val="clear" w:color="auto" w:fill="FFFFFF"/>
        <w:rPr>
          <w:rFonts w:ascii="Arial" w:hAnsi="Arial" w:cs="Arial"/>
          <w:sz w:val="20"/>
          <w:szCs w:val="20"/>
        </w:rPr>
      </w:pPr>
      <w:r w:rsidRPr="007F5E57">
        <w:rPr>
          <w:rFonts w:ascii="Arial" w:hAnsi="Arial" w:cs="Arial"/>
          <w:sz w:val="20"/>
          <w:szCs w:val="20"/>
        </w:rPr>
        <w:t>CSPS meeting Montreal June 10-14, 2014</w:t>
      </w:r>
    </w:p>
    <w:p w14:paraId="0CB5BB19" w14:textId="77777777" w:rsidR="00AA7F34" w:rsidRPr="007F5E57" w:rsidRDefault="00AA7F34" w:rsidP="00AA7F34">
      <w:pPr>
        <w:shd w:val="clear" w:color="auto" w:fill="FFFFFF"/>
        <w:rPr>
          <w:rFonts w:ascii="Arial" w:hAnsi="Arial" w:cs="Arial"/>
          <w:sz w:val="20"/>
          <w:szCs w:val="20"/>
        </w:rPr>
      </w:pPr>
    </w:p>
    <w:p w14:paraId="32D757E5" w14:textId="77777777" w:rsidR="00AA7F34" w:rsidRPr="007F5E57" w:rsidRDefault="00AA7F34" w:rsidP="00AA7F34">
      <w:pPr>
        <w:shd w:val="clear" w:color="auto" w:fill="FFFFFF"/>
        <w:rPr>
          <w:rFonts w:ascii="Arial" w:hAnsi="Arial" w:cs="Arial"/>
          <w:sz w:val="20"/>
          <w:szCs w:val="20"/>
        </w:rPr>
      </w:pPr>
      <w:r w:rsidRPr="007F5E57">
        <w:rPr>
          <w:rFonts w:ascii="Arial" w:hAnsi="Arial" w:cs="Arial"/>
          <w:sz w:val="20"/>
          <w:szCs w:val="20"/>
        </w:rPr>
        <w:t>Reduction-responsive micelles self-assembled from amphiphilic hyaluronic tocopheryl succinate conjugates for targeted delivery of curcumin</w:t>
      </w:r>
      <w:r w:rsidRPr="007F5E57">
        <w:rPr>
          <w:rFonts w:ascii="Arial" w:hAnsi="Arial" w:cs="Arial" w:hint="eastAsia"/>
          <w:sz w:val="20"/>
          <w:szCs w:val="20"/>
        </w:rPr>
        <w:t xml:space="preserve"> in therapy against breast cancer</w:t>
      </w:r>
    </w:p>
    <w:p w14:paraId="0A53AD4F" w14:textId="77777777" w:rsidR="00AA7F34" w:rsidRPr="007F5E57" w:rsidRDefault="00AA7F34" w:rsidP="00AA7F34">
      <w:pPr>
        <w:autoSpaceDE w:val="0"/>
        <w:autoSpaceDN w:val="0"/>
        <w:adjustRightInd w:val="0"/>
        <w:snapToGrid w:val="0"/>
        <w:rPr>
          <w:rFonts w:ascii="Arial" w:hAnsi="Arial" w:cs="Arial"/>
          <w:sz w:val="20"/>
          <w:szCs w:val="20"/>
        </w:rPr>
      </w:pPr>
      <w:r w:rsidRPr="007F5E57">
        <w:rPr>
          <w:rFonts w:ascii="Arial" w:hAnsi="Arial" w:cs="Arial"/>
          <w:sz w:val="20"/>
          <w:szCs w:val="20"/>
          <w:u w:val="single"/>
        </w:rPr>
        <w:t>Yuan</w:t>
      </w:r>
      <w:r w:rsidRPr="007F5E57">
        <w:rPr>
          <w:rFonts w:ascii="Arial" w:hAnsi="Arial" w:cs="Arial" w:hint="eastAsia"/>
          <w:sz w:val="20"/>
          <w:szCs w:val="20"/>
          <w:u w:val="single"/>
        </w:rPr>
        <w:t xml:space="preserve"> </w:t>
      </w:r>
      <w:r w:rsidRPr="007F5E57">
        <w:rPr>
          <w:rFonts w:ascii="Arial" w:hAnsi="Arial" w:cs="Arial"/>
          <w:sz w:val="20"/>
          <w:szCs w:val="20"/>
          <w:u w:val="single"/>
        </w:rPr>
        <w:t>Gao</w:t>
      </w:r>
      <w:r w:rsidRPr="007F5E57">
        <w:rPr>
          <w:rFonts w:ascii="Arial" w:hAnsi="Arial" w:cs="Arial"/>
          <w:sz w:val="20"/>
          <w:szCs w:val="20"/>
        </w:rPr>
        <w:t xml:space="preserve">, </w:t>
      </w:r>
      <w:r w:rsidRPr="007F5E57">
        <w:rPr>
          <w:rFonts w:ascii="Arial" w:hAnsi="Arial" w:cs="Arial" w:hint="eastAsia"/>
          <w:sz w:val="20"/>
          <w:szCs w:val="20"/>
        </w:rPr>
        <w:t>Xiaoyu Wang</w:t>
      </w:r>
      <w:r w:rsidRPr="007F5E57">
        <w:rPr>
          <w:rFonts w:ascii="Arial" w:hAnsi="Arial" w:cs="Arial"/>
          <w:sz w:val="20"/>
          <w:szCs w:val="20"/>
        </w:rPr>
        <w:t>,</w:t>
      </w:r>
      <w:r w:rsidRPr="007F5E57">
        <w:rPr>
          <w:rFonts w:ascii="Arial" w:hAnsi="Arial" w:cs="Arial" w:hint="eastAsia"/>
          <w:sz w:val="20"/>
          <w:szCs w:val="20"/>
        </w:rPr>
        <w:t xml:space="preserve"> </w:t>
      </w:r>
      <w:r w:rsidRPr="007F5E57">
        <w:rPr>
          <w:rFonts w:ascii="Arial" w:hAnsi="Arial" w:cs="Arial"/>
          <w:sz w:val="20"/>
          <w:szCs w:val="20"/>
        </w:rPr>
        <w:t xml:space="preserve">Wilson Roa, </w:t>
      </w:r>
      <w:r w:rsidRPr="007F5E57">
        <w:rPr>
          <w:rFonts w:ascii="Arial" w:hAnsi="Arial" w:cs="Arial" w:hint="eastAsia"/>
          <w:sz w:val="20"/>
          <w:szCs w:val="20"/>
        </w:rPr>
        <w:t xml:space="preserve">Shen Gao, </w:t>
      </w:r>
      <w:r w:rsidRPr="007F5E57">
        <w:rPr>
          <w:rFonts w:ascii="Arial" w:hAnsi="Arial" w:cs="Arial"/>
          <w:b/>
          <w:sz w:val="20"/>
          <w:szCs w:val="20"/>
        </w:rPr>
        <w:t>Raimar Löbenberg</w:t>
      </w:r>
    </w:p>
    <w:p w14:paraId="472C5D41" w14:textId="77777777" w:rsidR="00AA7F34" w:rsidRPr="007F5E57" w:rsidRDefault="00AA7F34" w:rsidP="00AA7F34">
      <w:pPr>
        <w:shd w:val="clear" w:color="auto" w:fill="FFFFFF"/>
        <w:rPr>
          <w:rFonts w:ascii="Arial" w:hAnsi="Arial" w:cs="Arial"/>
          <w:sz w:val="20"/>
          <w:szCs w:val="20"/>
        </w:rPr>
      </w:pPr>
      <w:r w:rsidRPr="007F5E57">
        <w:rPr>
          <w:rFonts w:ascii="Arial" w:hAnsi="Arial" w:cs="Arial"/>
          <w:sz w:val="20"/>
          <w:szCs w:val="20"/>
        </w:rPr>
        <w:t>CSPS meeting Montreal June 10-14, 2014</w:t>
      </w:r>
    </w:p>
    <w:p w14:paraId="0C02713D" w14:textId="77777777" w:rsidR="00AA7F34" w:rsidRPr="007F5E57" w:rsidRDefault="00AA7F34" w:rsidP="00AA7F34">
      <w:pPr>
        <w:shd w:val="clear" w:color="auto" w:fill="FFFFFF"/>
        <w:rPr>
          <w:rFonts w:ascii="Arial" w:hAnsi="Arial" w:cs="Arial"/>
          <w:sz w:val="20"/>
          <w:szCs w:val="20"/>
        </w:rPr>
      </w:pPr>
    </w:p>
    <w:p w14:paraId="54BEF6D8" w14:textId="77777777" w:rsidR="00AA7F34" w:rsidRPr="007F5E57" w:rsidRDefault="00AA7F34" w:rsidP="00AA7F34">
      <w:pPr>
        <w:rPr>
          <w:rFonts w:ascii="Arial" w:hAnsi="Arial" w:cs="Arial"/>
          <w:sz w:val="20"/>
          <w:szCs w:val="20"/>
        </w:rPr>
      </w:pPr>
      <w:r w:rsidRPr="007F5E57">
        <w:rPr>
          <w:rFonts w:ascii="Arial" w:hAnsi="Arial" w:cs="Arial"/>
          <w:sz w:val="20"/>
          <w:szCs w:val="20"/>
        </w:rPr>
        <w:t>Modeling the absorption of Metformin in patients with post gastric bypass surgery</w:t>
      </w:r>
    </w:p>
    <w:p w14:paraId="3D109376" w14:textId="77777777" w:rsidR="00AA7F34" w:rsidRPr="007F5E57" w:rsidRDefault="00AA7F34" w:rsidP="00AA7F34">
      <w:pPr>
        <w:rPr>
          <w:rFonts w:ascii="Times" w:hAnsi="Times"/>
          <w:sz w:val="20"/>
          <w:szCs w:val="20"/>
        </w:rPr>
      </w:pPr>
      <w:r w:rsidRPr="007F5E57">
        <w:rPr>
          <w:rFonts w:ascii="Arial" w:hAnsi="Arial" w:cs="Arial"/>
          <w:sz w:val="20"/>
          <w:szCs w:val="20"/>
          <w:u w:val="single"/>
        </w:rPr>
        <w:t>May Almukainzi,</w:t>
      </w:r>
      <w:r w:rsidRPr="007F5E57">
        <w:rPr>
          <w:rFonts w:ascii="Arial" w:hAnsi="Arial" w:cs="Arial"/>
          <w:b/>
          <w:bCs/>
          <w:color w:val="222222"/>
          <w:shd w:val="clear" w:color="auto" w:fill="FFFFFF"/>
        </w:rPr>
        <w:t xml:space="preserve"> </w:t>
      </w:r>
      <w:r w:rsidRPr="007F5E57">
        <w:rPr>
          <w:rFonts w:ascii="Arial" w:hAnsi="Arial" w:cs="Arial"/>
          <w:sz w:val="20"/>
          <w:szCs w:val="20"/>
        </w:rPr>
        <w:t>Viera Lukacova,</w:t>
      </w:r>
      <w:r w:rsidRPr="007F5E57">
        <w:rPr>
          <w:rFonts w:ascii="Arial" w:hAnsi="Arial" w:cs="Arial"/>
          <w:b/>
          <w:bCs/>
          <w:color w:val="222222"/>
          <w:shd w:val="clear" w:color="auto" w:fill="FFFFFF"/>
        </w:rPr>
        <w:t xml:space="preserve"> </w:t>
      </w:r>
      <w:r w:rsidRPr="007F5E57">
        <w:rPr>
          <w:rFonts w:ascii="Arial" w:hAnsi="Arial" w:cs="Arial"/>
          <w:sz w:val="20"/>
          <w:szCs w:val="20"/>
        </w:rPr>
        <w:t xml:space="preserve"> and </w:t>
      </w:r>
      <w:r w:rsidRPr="007F5E57">
        <w:rPr>
          <w:rFonts w:ascii="Arial" w:hAnsi="Arial" w:cs="Arial"/>
          <w:b/>
          <w:sz w:val="20"/>
          <w:szCs w:val="20"/>
        </w:rPr>
        <w:t>Raimar Löbenberg</w:t>
      </w:r>
      <w:r w:rsidRPr="007F5E57">
        <w:rPr>
          <w:rFonts w:ascii="Arial" w:hAnsi="Arial" w:cs="Arial"/>
          <w:b/>
          <w:bCs/>
          <w:color w:val="222222"/>
          <w:shd w:val="clear" w:color="auto" w:fill="FFFFFF"/>
        </w:rPr>
        <w:t xml:space="preserve"> </w:t>
      </w:r>
    </w:p>
    <w:p w14:paraId="3FF5EB49" w14:textId="77777777" w:rsidR="00AA7F34" w:rsidRPr="007F5E57" w:rsidRDefault="00AA7F34" w:rsidP="00AA7F34">
      <w:pPr>
        <w:shd w:val="clear" w:color="auto" w:fill="FFFFFF"/>
        <w:rPr>
          <w:rFonts w:ascii="Arial" w:hAnsi="Arial" w:cs="Arial"/>
          <w:sz w:val="20"/>
          <w:szCs w:val="20"/>
        </w:rPr>
      </w:pPr>
      <w:r w:rsidRPr="007F5E57">
        <w:rPr>
          <w:rFonts w:ascii="Arial" w:hAnsi="Arial" w:cs="Arial"/>
          <w:sz w:val="20"/>
          <w:szCs w:val="20"/>
        </w:rPr>
        <w:t>CSPS meeting Montreal June 10-14, 2014</w:t>
      </w:r>
    </w:p>
    <w:p w14:paraId="58502C0E" w14:textId="77777777" w:rsidR="00AA7F34" w:rsidRPr="007F5E57" w:rsidRDefault="00AA7F34" w:rsidP="00AA7F34">
      <w:pPr>
        <w:rPr>
          <w:rFonts w:ascii="Arial" w:hAnsi="Arial" w:cs="Arial"/>
          <w:color w:val="222222"/>
          <w:sz w:val="19"/>
          <w:szCs w:val="19"/>
          <w:shd w:val="clear" w:color="auto" w:fill="FFFFFF"/>
        </w:rPr>
      </w:pPr>
    </w:p>
    <w:p w14:paraId="16B6FB71" w14:textId="76A71BFC" w:rsidR="00AA7F34" w:rsidRPr="007F5E57" w:rsidRDefault="008461CC" w:rsidP="008461CC">
      <w:pPr>
        <w:spacing w:line="276" w:lineRule="auto"/>
        <w:ind w:hanging="426"/>
        <w:rPr>
          <w:rFonts w:ascii="Arial" w:hAnsi="Arial" w:cs="Arial"/>
          <w:sz w:val="20"/>
          <w:szCs w:val="20"/>
          <w:shd w:val="clear" w:color="auto" w:fill="FFFFFF"/>
        </w:rPr>
      </w:pPr>
      <w:r>
        <w:rPr>
          <w:rFonts w:ascii="Arial" w:hAnsi="Arial" w:cs="Arial"/>
          <w:sz w:val="20"/>
          <w:szCs w:val="20"/>
          <w:shd w:val="clear" w:color="auto" w:fill="FFFFFF"/>
        </w:rPr>
        <w:t xml:space="preserve">140  </w:t>
      </w:r>
      <w:r w:rsidR="00AA7F34" w:rsidRPr="007F5E57">
        <w:rPr>
          <w:rFonts w:ascii="Arial" w:hAnsi="Arial" w:cs="Arial"/>
          <w:sz w:val="20"/>
          <w:szCs w:val="20"/>
          <w:shd w:val="clear" w:color="auto" w:fill="FFFFFF"/>
        </w:rPr>
        <w:t>In Silco modelling (Gastroplus™) to overcome pharmacogenomic variation in humans using different Dextromethophan dosage forms</w:t>
      </w:r>
    </w:p>
    <w:p w14:paraId="04D8D62D" w14:textId="77777777" w:rsidR="00AA7F34" w:rsidRPr="007F5E57" w:rsidRDefault="00AA7F34" w:rsidP="00AA7F34">
      <w:pPr>
        <w:rPr>
          <w:rFonts w:ascii="Times" w:hAnsi="Times"/>
          <w:sz w:val="20"/>
          <w:szCs w:val="20"/>
        </w:rPr>
      </w:pPr>
      <w:r w:rsidRPr="007F5E57">
        <w:rPr>
          <w:rFonts w:ascii="Arial" w:hAnsi="Arial" w:cs="Arial"/>
          <w:sz w:val="20"/>
          <w:szCs w:val="20"/>
          <w:u w:val="single"/>
        </w:rPr>
        <w:t>Muhammad Sarfaz, May Almukainzi,</w:t>
      </w:r>
      <w:r w:rsidRPr="007F5E57">
        <w:rPr>
          <w:rFonts w:ascii="Arial" w:hAnsi="Arial" w:cs="Arial"/>
          <w:b/>
          <w:bCs/>
          <w:color w:val="222222"/>
          <w:shd w:val="clear" w:color="auto" w:fill="FFFFFF"/>
        </w:rPr>
        <w:t xml:space="preserve"> </w:t>
      </w:r>
      <w:r w:rsidRPr="007F5E57">
        <w:rPr>
          <w:rFonts w:ascii="Arial" w:hAnsi="Arial" w:cs="Arial"/>
          <w:sz w:val="20"/>
          <w:szCs w:val="20"/>
        </w:rPr>
        <w:t xml:space="preserve">and </w:t>
      </w:r>
      <w:r w:rsidRPr="007F5E57">
        <w:rPr>
          <w:rFonts w:ascii="Arial" w:hAnsi="Arial" w:cs="Arial"/>
          <w:b/>
          <w:sz w:val="20"/>
          <w:szCs w:val="20"/>
        </w:rPr>
        <w:t>Raimar Löbenberg</w:t>
      </w:r>
      <w:r w:rsidRPr="007F5E57">
        <w:rPr>
          <w:rFonts w:ascii="Arial" w:hAnsi="Arial" w:cs="Arial"/>
          <w:b/>
          <w:bCs/>
          <w:color w:val="222222"/>
          <w:shd w:val="clear" w:color="auto" w:fill="FFFFFF"/>
        </w:rPr>
        <w:t xml:space="preserve"> </w:t>
      </w:r>
    </w:p>
    <w:p w14:paraId="6BA8BB3D" w14:textId="2E40AAAD" w:rsidR="00AA7F34" w:rsidRPr="002A4943" w:rsidRDefault="00AA7F34" w:rsidP="002A4943">
      <w:pPr>
        <w:shd w:val="clear" w:color="auto" w:fill="FFFFFF"/>
        <w:rPr>
          <w:rFonts w:ascii="Arial" w:hAnsi="Arial" w:cs="Arial"/>
          <w:sz w:val="20"/>
          <w:szCs w:val="20"/>
        </w:rPr>
      </w:pPr>
      <w:r w:rsidRPr="007F5E57">
        <w:rPr>
          <w:rFonts w:ascii="Arial" w:hAnsi="Arial" w:cs="Arial"/>
          <w:sz w:val="20"/>
          <w:szCs w:val="20"/>
        </w:rPr>
        <w:t>CSPS meeting Montreal June 10-14, 2014</w:t>
      </w:r>
    </w:p>
    <w:p w14:paraId="4323F9E3" w14:textId="77777777" w:rsidR="00AA7F34" w:rsidRPr="007F5E57" w:rsidRDefault="00AA7F34" w:rsidP="00681F50">
      <w:pPr>
        <w:spacing w:line="276" w:lineRule="auto"/>
        <w:rPr>
          <w:rFonts w:ascii="Arial" w:hAnsi="Arial" w:cs="Arial"/>
          <w:sz w:val="20"/>
          <w:szCs w:val="20"/>
          <w:shd w:val="clear" w:color="auto" w:fill="FFFFFF"/>
        </w:rPr>
      </w:pPr>
    </w:p>
    <w:p w14:paraId="2FD65A1C"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Modeling the Absorption of Metformin in Patients Post Gastric Bypass Surgery</w:t>
      </w:r>
    </w:p>
    <w:p w14:paraId="6884D78E" w14:textId="77777777" w:rsidR="00681F50" w:rsidRPr="007F5E57" w:rsidRDefault="00681F50" w:rsidP="00681F50">
      <w:pPr>
        <w:spacing w:line="276" w:lineRule="auto"/>
        <w:rPr>
          <w:rFonts w:ascii="Arial" w:hAnsi="Arial" w:cs="Arial"/>
          <w:b/>
          <w:sz w:val="20"/>
          <w:szCs w:val="20"/>
          <w:shd w:val="clear" w:color="auto" w:fill="FFFFFF"/>
        </w:rPr>
      </w:pPr>
      <w:r w:rsidRPr="007F5E57">
        <w:rPr>
          <w:rFonts w:ascii="Arial" w:hAnsi="Arial" w:cs="Arial"/>
          <w:sz w:val="20"/>
          <w:szCs w:val="20"/>
          <w:u w:val="single"/>
          <w:shd w:val="clear" w:color="auto" w:fill="FFFFFF"/>
        </w:rPr>
        <w:t>Almukainzi, May</w:t>
      </w:r>
      <w:r w:rsidRPr="007F5E57">
        <w:rPr>
          <w:rFonts w:ascii="Arial" w:hAnsi="Arial" w:cs="Arial"/>
          <w:sz w:val="20"/>
          <w:szCs w:val="20"/>
          <w:shd w:val="clear" w:color="auto" w:fill="FFFFFF"/>
        </w:rPr>
        <w:t xml:space="preserve">, </w:t>
      </w:r>
      <w:r w:rsidRPr="007F5E57">
        <w:rPr>
          <w:rFonts w:ascii="Arial" w:hAnsi="Arial" w:cs="Arial"/>
          <w:b/>
          <w:sz w:val="20"/>
          <w:szCs w:val="20"/>
          <w:shd w:val="clear" w:color="auto" w:fill="FFFFFF"/>
        </w:rPr>
        <w:t>Loebenberg, Raimar</w:t>
      </w:r>
    </w:p>
    <w:p w14:paraId="46779025" w14:textId="342B25E2"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November 13, 2013 AAPS Annual meeting San Antonio</w:t>
      </w:r>
    </w:p>
    <w:p w14:paraId="15201FE0" w14:textId="77777777" w:rsidR="00681F50" w:rsidRPr="007F5E57" w:rsidRDefault="00681F50" w:rsidP="00681F50">
      <w:pPr>
        <w:spacing w:line="276" w:lineRule="auto"/>
        <w:rPr>
          <w:rFonts w:ascii="Arial" w:hAnsi="Arial" w:cs="Arial"/>
          <w:sz w:val="20"/>
          <w:szCs w:val="20"/>
          <w:shd w:val="clear" w:color="auto" w:fill="FFFFFF"/>
        </w:rPr>
      </w:pPr>
    </w:p>
    <w:p w14:paraId="1467ADE2" w14:textId="4B4E47AA"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Comparative Dissolution Studies between Innovator and Selected Immediate Release Oral Dosage Forms containing BCS Class I Drugs, Metronidazole, Zidovudine and Amoxicillin Marketed in South Africa and India</w:t>
      </w:r>
    </w:p>
    <w:p w14:paraId="68866D93"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b/>
          <w:sz w:val="20"/>
          <w:szCs w:val="20"/>
          <w:shd w:val="clear" w:color="auto" w:fill="FFFFFF"/>
        </w:rPr>
        <w:t>Kanfer, Isadore</w:t>
      </w:r>
      <w:r w:rsidRPr="007F5E57">
        <w:rPr>
          <w:rFonts w:ascii="Arial" w:hAnsi="Arial" w:cs="Arial"/>
          <w:sz w:val="20"/>
          <w:szCs w:val="20"/>
          <w:shd w:val="clear" w:color="auto" w:fill="FFFFFF"/>
        </w:rPr>
        <w:t>, Nallagundla-Reddy, Hemasundar, Patnala, Srinivas, Loebenberg, Raimar</w:t>
      </w:r>
    </w:p>
    <w:p w14:paraId="477A0AB4" w14:textId="7CF62A0E"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November 13, 2013 AAPS Annual meeting San Antonio</w:t>
      </w:r>
    </w:p>
    <w:p w14:paraId="2FF9789A" w14:textId="77777777" w:rsidR="00681F50" w:rsidRPr="007F5E57" w:rsidRDefault="00681F50" w:rsidP="00681F50">
      <w:pPr>
        <w:spacing w:line="276" w:lineRule="auto"/>
        <w:rPr>
          <w:rFonts w:ascii="Arial" w:hAnsi="Arial" w:cs="Arial"/>
          <w:sz w:val="20"/>
          <w:szCs w:val="20"/>
          <w:shd w:val="clear" w:color="auto" w:fill="FFFFFF"/>
        </w:rPr>
      </w:pPr>
    </w:p>
    <w:p w14:paraId="1094844A"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 xml:space="preserve">Investigation of a Nanostructured Polymeric Drug Delivery System containing Hidroxymethynitrofurazone: </w:t>
      </w:r>
    </w:p>
    <w:p w14:paraId="2CA3C448"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Preparation, Physicochemical Characterization and In Vitro Evaluation of Potential Leishmanicidal Activity</w:t>
      </w:r>
    </w:p>
    <w:p w14:paraId="21ADB6E1"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u w:val="single"/>
          <w:shd w:val="clear" w:color="auto" w:fill="FFFFFF"/>
        </w:rPr>
        <w:t>Monteiro, Lis</w:t>
      </w:r>
      <w:r w:rsidRPr="007F5E57">
        <w:rPr>
          <w:rFonts w:ascii="Arial" w:hAnsi="Arial" w:cs="Arial"/>
          <w:sz w:val="20"/>
          <w:szCs w:val="20"/>
          <w:shd w:val="clear" w:color="auto" w:fill="FFFFFF"/>
        </w:rPr>
        <w:t xml:space="preserve">, Loebenberg, Raimar, Kanashiro, Edite, Rocha, Mussya, Ferreira, Elizabeth, Cotrim, Paulo, </w:t>
      </w:r>
      <w:r w:rsidRPr="007F5E57">
        <w:rPr>
          <w:rFonts w:ascii="Arial" w:hAnsi="Arial" w:cs="Arial"/>
          <w:b/>
          <w:sz w:val="20"/>
          <w:szCs w:val="20"/>
          <w:shd w:val="clear" w:color="auto" w:fill="FFFFFF"/>
        </w:rPr>
        <w:t>Bou-Chacra, Nadia</w:t>
      </w:r>
    </w:p>
    <w:p w14:paraId="204D9C79"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 xml:space="preserve"> November 13, 2013 AAPS Annual meeting San Antonio</w:t>
      </w:r>
    </w:p>
    <w:p w14:paraId="5C78936A" w14:textId="77777777" w:rsidR="00681F50" w:rsidRPr="007F5E57" w:rsidRDefault="00681F50" w:rsidP="00681F50">
      <w:pPr>
        <w:spacing w:line="276" w:lineRule="auto"/>
        <w:rPr>
          <w:rFonts w:ascii="Arial" w:hAnsi="Arial" w:cs="Arial"/>
          <w:sz w:val="20"/>
          <w:szCs w:val="20"/>
          <w:shd w:val="clear" w:color="auto" w:fill="FFFFFF"/>
        </w:rPr>
      </w:pPr>
    </w:p>
    <w:p w14:paraId="18BC31F6"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Nanoencapsulated and Free Passiflora serratodigitata L. Extracts: an Innovative Strategy for Anti-Ulcer Therapy</w:t>
      </w:r>
    </w:p>
    <w:p w14:paraId="06D565CA"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 xml:space="preserve">Strasser,Marc, Noriega, Peky, Netto, Alberto, Funghi, Nathalia, Lobenberg, Raimar, Bou-Chacra, Nadia, </w:t>
      </w:r>
      <w:r w:rsidRPr="007F5E57">
        <w:rPr>
          <w:rFonts w:ascii="Arial" w:hAnsi="Arial" w:cs="Arial"/>
          <w:b/>
          <w:sz w:val="20"/>
          <w:szCs w:val="20"/>
          <w:shd w:val="clear" w:color="auto" w:fill="FFFFFF"/>
        </w:rPr>
        <w:t>Bacchi, Elfriede</w:t>
      </w:r>
    </w:p>
    <w:p w14:paraId="43AEAB6F" w14:textId="77777777" w:rsidR="00681F50" w:rsidRPr="007F5E57" w:rsidRDefault="00681F50" w:rsidP="00681F50">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lastRenderedPageBreak/>
        <w:t>November 13, 2013 AAPS Annual meeting San Antonio</w:t>
      </w:r>
    </w:p>
    <w:p w14:paraId="1EF38BE1" w14:textId="77777777" w:rsidR="00681F50" w:rsidRPr="007F5E57" w:rsidRDefault="00681F50" w:rsidP="001B0A44">
      <w:pPr>
        <w:spacing w:line="276" w:lineRule="auto"/>
        <w:rPr>
          <w:rFonts w:ascii="Arial" w:hAnsi="Arial" w:cs="Arial"/>
          <w:sz w:val="20"/>
          <w:szCs w:val="20"/>
          <w:shd w:val="clear" w:color="auto" w:fill="FFFFFF"/>
        </w:rPr>
      </w:pPr>
    </w:p>
    <w:p w14:paraId="1DB8DC49" w14:textId="32E10128" w:rsidR="001B0A44" w:rsidRPr="007F5E57" w:rsidRDefault="00681F50" w:rsidP="00681F50">
      <w:pPr>
        <w:spacing w:line="276" w:lineRule="auto"/>
        <w:ind w:hanging="426"/>
        <w:rPr>
          <w:rFonts w:ascii="Arial" w:hAnsi="Arial" w:cs="Arial"/>
          <w:sz w:val="20"/>
          <w:szCs w:val="20"/>
          <w:shd w:val="clear" w:color="auto" w:fill="FFFFFF"/>
        </w:rPr>
      </w:pPr>
      <w:r w:rsidRPr="007F5E57">
        <w:rPr>
          <w:rFonts w:ascii="Arial" w:hAnsi="Arial" w:cs="Arial"/>
          <w:sz w:val="20"/>
          <w:szCs w:val="20"/>
          <w:shd w:val="clear" w:color="auto" w:fill="FFFFFF"/>
        </w:rPr>
        <w:t xml:space="preserve">135 </w:t>
      </w:r>
      <w:r w:rsidRPr="007F5E57">
        <w:rPr>
          <w:rFonts w:ascii="Arial" w:hAnsi="Arial" w:cs="Arial"/>
          <w:sz w:val="20"/>
          <w:szCs w:val="20"/>
          <w:shd w:val="clear" w:color="auto" w:fill="FFFFFF"/>
        </w:rPr>
        <w:tab/>
      </w:r>
      <w:r w:rsidR="001B0A44" w:rsidRPr="007F5E57">
        <w:rPr>
          <w:rFonts w:ascii="Arial" w:hAnsi="Arial" w:cs="Arial"/>
          <w:sz w:val="20"/>
          <w:szCs w:val="20"/>
          <w:shd w:val="clear" w:color="auto" w:fill="FFFFFF"/>
        </w:rPr>
        <w:t>Development of Furosemide Nanocrystals Using High Energy Milling: Physical-Chemical Aspects</w:t>
      </w:r>
    </w:p>
    <w:p w14:paraId="72BB9F33" w14:textId="77777777" w:rsidR="00891325" w:rsidRPr="007F5E57" w:rsidRDefault="00891325" w:rsidP="00891325">
      <w:pPr>
        <w:rPr>
          <w:rFonts w:ascii="Arial" w:hAnsi="Arial" w:cs="Arial"/>
          <w:sz w:val="20"/>
          <w:szCs w:val="20"/>
          <w:shd w:val="clear" w:color="auto" w:fill="FFFFFF"/>
        </w:rPr>
      </w:pPr>
      <w:r w:rsidRPr="007F5E57">
        <w:rPr>
          <w:rFonts w:ascii="Arial" w:hAnsi="Arial" w:cs="Arial"/>
          <w:sz w:val="20"/>
          <w:szCs w:val="20"/>
          <w:u w:val="single"/>
          <w:shd w:val="clear" w:color="auto" w:fill="FFFFFF"/>
        </w:rPr>
        <w:t>Savio F. Barbosa</w:t>
      </w:r>
      <w:r w:rsidRPr="007F5E57">
        <w:rPr>
          <w:rFonts w:ascii="Arial" w:hAnsi="Arial" w:cs="Arial"/>
          <w:sz w:val="20"/>
          <w:szCs w:val="20"/>
          <w:shd w:val="clear" w:color="auto" w:fill="FFFFFF"/>
        </w:rPr>
        <w:t xml:space="preserve">, Bruna R. D. Barbosa, Takayuki Takatsuka, Guilherme. D. Tavares, Gabriel L. B. Araujo, Hui Wang, Reinhard Vehring, Raimar Löbenberg, </w:t>
      </w:r>
      <w:r w:rsidRPr="007F5E57">
        <w:rPr>
          <w:rFonts w:ascii="Arial" w:hAnsi="Arial" w:cs="Arial"/>
          <w:b/>
          <w:sz w:val="20"/>
          <w:szCs w:val="20"/>
          <w:shd w:val="clear" w:color="auto" w:fill="FFFFFF"/>
        </w:rPr>
        <w:t>Nádia A. B. Chacra</w:t>
      </w:r>
      <w:r w:rsidRPr="007F5E57">
        <w:rPr>
          <w:rFonts w:ascii="Arial" w:hAnsi="Arial" w:cs="Arial"/>
          <w:sz w:val="20"/>
          <w:szCs w:val="20"/>
          <w:shd w:val="clear" w:color="auto" w:fill="FFFFFF"/>
        </w:rPr>
        <w:t>.</w:t>
      </w:r>
    </w:p>
    <w:p w14:paraId="188CB342" w14:textId="2D9DF1BB" w:rsidR="001B0A44" w:rsidRPr="007F5E57" w:rsidRDefault="001B0A44" w:rsidP="001B0A44">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November 13, 2013 AAPS Annual meeting San Antonio</w:t>
      </w:r>
    </w:p>
    <w:p w14:paraId="68C5AC89" w14:textId="77777777" w:rsidR="001B0A44" w:rsidRPr="007F5E57" w:rsidRDefault="001B0A44" w:rsidP="0009408C">
      <w:pPr>
        <w:rPr>
          <w:rFonts w:ascii="Arial" w:hAnsi="Arial" w:cs="Arial"/>
          <w:sz w:val="20"/>
          <w:szCs w:val="20"/>
          <w:shd w:val="clear" w:color="auto" w:fill="FFFFFF"/>
        </w:rPr>
      </w:pPr>
    </w:p>
    <w:p w14:paraId="2F66C8AF" w14:textId="004A0651" w:rsidR="008E3960" w:rsidRPr="007F5E57" w:rsidRDefault="001B0A44" w:rsidP="00891325">
      <w:pPr>
        <w:spacing w:line="276" w:lineRule="auto"/>
        <w:ind w:hanging="426"/>
        <w:rPr>
          <w:rFonts w:ascii="Arial" w:hAnsi="Arial" w:cs="Arial"/>
          <w:sz w:val="20"/>
          <w:szCs w:val="20"/>
          <w:shd w:val="clear" w:color="auto" w:fill="FFFFFF"/>
        </w:rPr>
      </w:pPr>
      <w:r w:rsidRPr="007F5E57">
        <w:rPr>
          <w:rFonts w:ascii="Arial" w:hAnsi="Arial" w:cs="Arial"/>
          <w:sz w:val="20"/>
          <w:szCs w:val="20"/>
          <w:shd w:val="clear" w:color="auto" w:fill="FFFFFF"/>
        </w:rPr>
        <w:tab/>
      </w:r>
      <w:r w:rsidR="008E3960" w:rsidRPr="007F5E57">
        <w:rPr>
          <w:rFonts w:ascii="Arial" w:hAnsi="Arial" w:cs="Arial"/>
          <w:sz w:val="20"/>
          <w:szCs w:val="20"/>
          <w:shd w:val="clear" w:color="auto" w:fill="FFFFFF"/>
        </w:rPr>
        <w:t>Cationic nanostructured system:  towards an innovative ophthalmic drug delivery</w:t>
      </w:r>
      <w:r w:rsidR="00891325" w:rsidRPr="007F5E57">
        <w:rPr>
          <w:rFonts w:ascii="Arial" w:hAnsi="Arial" w:cs="Arial"/>
          <w:sz w:val="20"/>
          <w:szCs w:val="20"/>
          <w:shd w:val="clear" w:color="auto" w:fill="FFFFFF"/>
        </w:rPr>
        <w:t xml:space="preserve"> </w:t>
      </w:r>
      <w:r w:rsidR="008E3960" w:rsidRPr="007F5E57">
        <w:rPr>
          <w:rFonts w:ascii="Arial" w:hAnsi="Arial" w:cs="Arial"/>
          <w:sz w:val="20"/>
          <w:szCs w:val="20"/>
          <w:shd w:val="clear" w:color="auto" w:fill="FFFFFF"/>
        </w:rPr>
        <w:t>Platform</w:t>
      </w:r>
    </w:p>
    <w:p w14:paraId="47ECA164" w14:textId="5BF85783" w:rsidR="00891325" w:rsidRPr="007F5E57" w:rsidRDefault="00891325" w:rsidP="00891325">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 xml:space="preserve">T Nathália B Funghi, Juliana D Conte, Raimar Löbenberg and </w:t>
      </w:r>
      <w:r w:rsidRPr="007F5E57">
        <w:rPr>
          <w:rFonts w:ascii="Arial" w:hAnsi="Arial" w:cs="Arial"/>
          <w:b/>
          <w:sz w:val="20"/>
          <w:szCs w:val="20"/>
          <w:shd w:val="clear" w:color="auto" w:fill="FFFFFF"/>
        </w:rPr>
        <w:t>Nádia A Bou-Chacra</w:t>
      </w:r>
    </w:p>
    <w:p w14:paraId="3D832BC2" w14:textId="77777777" w:rsidR="0009408C" w:rsidRPr="007F5E57" w:rsidRDefault="0009408C" w:rsidP="0009408C">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November 13, 2013 AAPS Annual meeting San Antonio</w:t>
      </w:r>
    </w:p>
    <w:p w14:paraId="63C5E668" w14:textId="77777777" w:rsidR="00373299" w:rsidRPr="007F5E57" w:rsidRDefault="00373299" w:rsidP="00373299">
      <w:pPr>
        <w:spacing w:line="276" w:lineRule="auto"/>
        <w:rPr>
          <w:rFonts w:ascii="Arial" w:hAnsi="Arial" w:cs="Arial"/>
          <w:sz w:val="20"/>
          <w:szCs w:val="20"/>
          <w:shd w:val="clear" w:color="auto" w:fill="FFFFFF"/>
        </w:rPr>
      </w:pPr>
    </w:p>
    <w:p w14:paraId="3A25221C" w14:textId="77777777" w:rsidR="00373299" w:rsidRPr="007F5E57" w:rsidRDefault="00373299" w:rsidP="00373299">
      <w:pPr>
        <w:spacing w:line="276" w:lineRule="auto"/>
        <w:rPr>
          <w:rFonts w:ascii="Arial" w:hAnsi="Arial" w:cs="Arial"/>
          <w:sz w:val="20"/>
          <w:szCs w:val="20"/>
        </w:rPr>
      </w:pPr>
      <w:r w:rsidRPr="007F5E57">
        <w:rPr>
          <w:rFonts w:ascii="Arial" w:hAnsi="Arial" w:cs="Arial"/>
          <w:sz w:val="20"/>
          <w:szCs w:val="20"/>
          <w:shd w:val="clear" w:color="auto" w:fill="FFFFFF"/>
        </w:rPr>
        <w:t>Cross-linked hyaluronic acid-lipoic acid micelles for enhanced solubility, stability and targeted delivery of curcumin to breast cancer cells.</w:t>
      </w:r>
    </w:p>
    <w:p w14:paraId="3D9A6F74" w14:textId="77777777" w:rsidR="00373299" w:rsidRPr="007F5E57" w:rsidRDefault="00373299" w:rsidP="00373299">
      <w:pPr>
        <w:spacing w:line="276" w:lineRule="auto"/>
        <w:rPr>
          <w:rFonts w:ascii="Arial" w:hAnsi="Arial" w:cs="Arial"/>
          <w:sz w:val="20"/>
          <w:szCs w:val="20"/>
        </w:rPr>
      </w:pPr>
      <w:r w:rsidRPr="007F5E57">
        <w:rPr>
          <w:rFonts w:ascii="Arial" w:hAnsi="Arial" w:cs="Arial"/>
          <w:sz w:val="20"/>
          <w:szCs w:val="20"/>
          <w:u w:val="single"/>
        </w:rPr>
        <w:t>Y. Gao, M. Sarfraz</w:t>
      </w:r>
      <w:r w:rsidRPr="007F5E57">
        <w:rPr>
          <w:rFonts w:ascii="Arial" w:hAnsi="Arial" w:cs="Arial"/>
          <w:sz w:val="20"/>
          <w:szCs w:val="20"/>
        </w:rPr>
        <w:t>, W. Roa, S-D. Clas</w:t>
      </w:r>
      <w:r w:rsidRPr="007F5E57">
        <w:rPr>
          <w:rFonts w:ascii="Arial" w:hAnsi="Arial" w:cs="Arial"/>
          <w:b/>
          <w:sz w:val="20"/>
          <w:szCs w:val="20"/>
        </w:rPr>
        <w:t>, R. Loebenberg</w:t>
      </w:r>
    </w:p>
    <w:p w14:paraId="2E478A5C" w14:textId="77777777" w:rsidR="00373299" w:rsidRPr="007F5E57" w:rsidRDefault="00373299" w:rsidP="00373299">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November 13, 2013 AAPS Annual meeting San Antonio</w:t>
      </w:r>
    </w:p>
    <w:p w14:paraId="2343FA74" w14:textId="77777777" w:rsidR="00373299" w:rsidRPr="007F5E57" w:rsidRDefault="00373299" w:rsidP="00373299">
      <w:pPr>
        <w:spacing w:line="276" w:lineRule="auto"/>
        <w:rPr>
          <w:rFonts w:ascii="Arial" w:hAnsi="Arial" w:cs="Arial"/>
          <w:sz w:val="20"/>
          <w:szCs w:val="20"/>
          <w:shd w:val="clear" w:color="auto" w:fill="FFFFFF"/>
        </w:rPr>
      </w:pPr>
    </w:p>
    <w:p w14:paraId="01EC0B36" w14:textId="77777777" w:rsidR="00373299" w:rsidRPr="007F5E57" w:rsidRDefault="00373299" w:rsidP="00373299">
      <w:pPr>
        <w:spacing w:line="276" w:lineRule="auto"/>
        <w:rPr>
          <w:rFonts w:ascii="Arial" w:hAnsi="Arial" w:cs="Arial"/>
          <w:sz w:val="20"/>
          <w:szCs w:val="20"/>
        </w:rPr>
      </w:pPr>
      <w:r w:rsidRPr="007F5E57">
        <w:rPr>
          <w:rFonts w:ascii="Arial" w:hAnsi="Arial" w:cs="Arial"/>
          <w:sz w:val="20"/>
          <w:szCs w:val="20"/>
          <w:shd w:val="clear" w:color="auto" w:fill="FFFFFF"/>
        </w:rPr>
        <w:t>Rifampicin loaded in hyaluronic acid-tocopherol succinate micelles for targeted delivery to macrophages: intracellular uptake, behavior and cytokines activity.</w:t>
      </w:r>
    </w:p>
    <w:p w14:paraId="5776CCA4" w14:textId="77777777" w:rsidR="00373299" w:rsidRPr="007F5E57" w:rsidRDefault="00373299" w:rsidP="00373299">
      <w:pPr>
        <w:spacing w:line="276" w:lineRule="auto"/>
        <w:rPr>
          <w:rFonts w:ascii="Arial" w:hAnsi="Arial" w:cs="Arial"/>
          <w:b/>
          <w:sz w:val="20"/>
          <w:szCs w:val="20"/>
        </w:rPr>
      </w:pPr>
      <w:r w:rsidRPr="007F5E57">
        <w:rPr>
          <w:rFonts w:ascii="Arial" w:hAnsi="Arial" w:cs="Arial"/>
          <w:sz w:val="20"/>
          <w:szCs w:val="20"/>
          <w:u w:val="single"/>
        </w:rPr>
        <w:t>Y. Gao, M. Sarfraz</w:t>
      </w:r>
      <w:r w:rsidRPr="007F5E57">
        <w:rPr>
          <w:rFonts w:ascii="Arial" w:hAnsi="Arial" w:cs="Arial"/>
          <w:sz w:val="20"/>
          <w:szCs w:val="20"/>
        </w:rPr>
        <w:t>, W. Roa</w:t>
      </w:r>
      <w:r w:rsidRPr="007F5E57">
        <w:rPr>
          <w:rFonts w:ascii="Arial" w:hAnsi="Arial" w:cs="Arial"/>
          <w:b/>
          <w:sz w:val="20"/>
          <w:szCs w:val="20"/>
        </w:rPr>
        <w:t>, R. Loebenberg</w:t>
      </w:r>
    </w:p>
    <w:p w14:paraId="03958800" w14:textId="24BC1020" w:rsidR="00373299" w:rsidRPr="007F5E57" w:rsidRDefault="00373299" w:rsidP="00373299">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November 13, 2013 AAPS Annual meeting San Antonio</w:t>
      </w:r>
    </w:p>
    <w:p w14:paraId="026C8B46" w14:textId="77777777" w:rsidR="00373299" w:rsidRPr="007F5E57" w:rsidRDefault="00373299" w:rsidP="00373299">
      <w:pPr>
        <w:spacing w:line="276" w:lineRule="auto"/>
        <w:rPr>
          <w:rFonts w:ascii="Arial" w:hAnsi="Arial" w:cs="Arial"/>
          <w:sz w:val="20"/>
          <w:szCs w:val="20"/>
          <w:shd w:val="clear" w:color="auto" w:fill="FFFFFF"/>
        </w:rPr>
      </w:pPr>
    </w:p>
    <w:p w14:paraId="46FD8B04"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In Silco modelling (Gastroplus™) to overcome pharmacogenomic variation in humans using different Dextromethophan dosage forms</w:t>
      </w:r>
    </w:p>
    <w:p w14:paraId="07CAF43E" w14:textId="77777777" w:rsidR="00EB51F2" w:rsidRPr="007F5E57" w:rsidRDefault="00EB51F2" w:rsidP="0048374A">
      <w:pPr>
        <w:spacing w:line="276" w:lineRule="auto"/>
        <w:rPr>
          <w:rFonts w:ascii="Arial" w:hAnsi="Arial" w:cs="Arial"/>
          <w:b/>
          <w:sz w:val="20"/>
          <w:szCs w:val="20"/>
          <w:shd w:val="clear" w:color="auto" w:fill="FFFFFF"/>
        </w:rPr>
      </w:pPr>
      <w:r w:rsidRPr="007F5E57">
        <w:rPr>
          <w:rFonts w:ascii="Arial" w:hAnsi="Arial" w:cs="Arial"/>
          <w:sz w:val="20"/>
          <w:szCs w:val="20"/>
          <w:u w:val="single"/>
          <w:shd w:val="clear" w:color="auto" w:fill="FFFFFF"/>
        </w:rPr>
        <w:t>Muhammad K Sarfraz,  M. Almukainzi</w:t>
      </w:r>
      <w:r w:rsidRPr="007F5E57">
        <w:rPr>
          <w:rFonts w:ascii="Arial" w:hAnsi="Arial" w:cs="Arial"/>
          <w:sz w:val="20"/>
          <w:szCs w:val="20"/>
          <w:shd w:val="clear" w:color="auto" w:fill="FFFFFF"/>
        </w:rPr>
        <w:t xml:space="preserve">, and </w:t>
      </w:r>
      <w:r w:rsidRPr="007F5E57">
        <w:rPr>
          <w:rFonts w:ascii="Arial" w:hAnsi="Arial" w:cs="Arial"/>
          <w:b/>
          <w:sz w:val="20"/>
          <w:szCs w:val="20"/>
          <w:shd w:val="clear" w:color="auto" w:fill="FFFFFF"/>
        </w:rPr>
        <w:t>R. Löbenberg</w:t>
      </w:r>
    </w:p>
    <w:p w14:paraId="1008B58F"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 xml:space="preserve">CSPS annual meeting June 11-14 2013 Vancouver </w:t>
      </w:r>
    </w:p>
    <w:p w14:paraId="3929E9EB" w14:textId="77777777" w:rsidR="00EB51F2" w:rsidRPr="007F5E57" w:rsidRDefault="00EB51F2" w:rsidP="0048374A">
      <w:pPr>
        <w:spacing w:line="276" w:lineRule="auto"/>
        <w:rPr>
          <w:rFonts w:ascii="Arial" w:hAnsi="Arial" w:cs="Arial"/>
          <w:sz w:val="20"/>
          <w:szCs w:val="20"/>
          <w:shd w:val="clear" w:color="auto" w:fill="FFFFFF"/>
        </w:rPr>
      </w:pPr>
    </w:p>
    <w:p w14:paraId="17FFB457" w14:textId="4FA68381" w:rsidR="00EB51F2" w:rsidRPr="007F5E57" w:rsidRDefault="00EB51F2" w:rsidP="0048374A">
      <w:pPr>
        <w:spacing w:line="276" w:lineRule="auto"/>
        <w:ind w:hanging="426"/>
        <w:rPr>
          <w:rFonts w:ascii="Arial" w:hAnsi="Arial" w:cs="Arial"/>
          <w:sz w:val="20"/>
          <w:szCs w:val="20"/>
          <w:shd w:val="clear" w:color="auto" w:fill="FFFFFF"/>
        </w:rPr>
      </w:pPr>
      <w:r w:rsidRPr="007F5E57">
        <w:rPr>
          <w:rFonts w:ascii="Arial" w:hAnsi="Arial" w:cs="Arial"/>
          <w:sz w:val="20"/>
          <w:szCs w:val="20"/>
          <w:shd w:val="clear" w:color="auto" w:fill="FFFFFF"/>
        </w:rPr>
        <w:t>130</w:t>
      </w:r>
      <w:r w:rsidRPr="007F5E57">
        <w:rPr>
          <w:rFonts w:ascii="Arial" w:hAnsi="Arial" w:cs="Arial"/>
          <w:sz w:val="20"/>
          <w:szCs w:val="20"/>
          <w:shd w:val="clear" w:color="auto" w:fill="FFFFFF"/>
        </w:rPr>
        <w:tab/>
        <w:t>The behaviour of rifampicin loaded hyaluronic acid α-tocopherol succinate micelles in alveolar macrophages</w:t>
      </w:r>
    </w:p>
    <w:p w14:paraId="47B62A86" w14:textId="77777777" w:rsidR="00EB51F2" w:rsidRPr="007F5E57" w:rsidRDefault="00EB51F2" w:rsidP="0048374A">
      <w:pPr>
        <w:spacing w:line="276" w:lineRule="auto"/>
        <w:rPr>
          <w:rFonts w:ascii="Arial" w:hAnsi="Arial" w:cs="Arial"/>
          <w:b/>
          <w:sz w:val="20"/>
          <w:szCs w:val="20"/>
          <w:shd w:val="clear" w:color="auto" w:fill="FFFFFF"/>
        </w:rPr>
      </w:pPr>
      <w:r w:rsidRPr="007F5E57">
        <w:rPr>
          <w:rFonts w:ascii="Arial" w:hAnsi="Arial" w:cs="Arial"/>
          <w:bCs/>
          <w:sz w:val="20"/>
          <w:szCs w:val="20"/>
          <w:u w:val="single"/>
          <w:shd w:val="clear" w:color="auto" w:fill="FFFFFF"/>
        </w:rPr>
        <w:t>Yuan Gao, Muhammad Khan Sarfraz,</w:t>
      </w:r>
      <w:r w:rsidRPr="007F5E57">
        <w:rPr>
          <w:rFonts w:ascii="Arial" w:hAnsi="Arial" w:cs="Arial"/>
          <w:bCs/>
          <w:sz w:val="20"/>
          <w:szCs w:val="20"/>
          <w:shd w:val="clear" w:color="auto" w:fill="FFFFFF"/>
        </w:rPr>
        <w:t xml:space="preserve"> Sophie-Dorothee Clas, Wilson Roa</w:t>
      </w:r>
      <w:r w:rsidRPr="007F5E57">
        <w:rPr>
          <w:rFonts w:ascii="Arial" w:hAnsi="Arial" w:cs="Arial"/>
          <w:bCs/>
          <w:sz w:val="20"/>
          <w:szCs w:val="20"/>
          <w:shd w:val="clear" w:color="auto" w:fill="FFFFFF"/>
          <w:vertAlign w:val="superscript"/>
        </w:rPr>
        <w:t xml:space="preserve"> </w:t>
      </w:r>
      <w:r w:rsidRPr="007F5E57">
        <w:rPr>
          <w:rFonts w:ascii="Arial" w:hAnsi="Arial" w:cs="Arial"/>
          <w:bCs/>
          <w:sz w:val="20"/>
          <w:szCs w:val="20"/>
          <w:shd w:val="clear" w:color="auto" w:fill="FFFFFF"/>
        </w:rPr>
        <w:t xml:space="preserve">, </w:t>
      </w:r>
      <w:r w:rsidRPr="007F5E57">
        <w:rPr>
          <w:rFonts w:ascii="Arial" w:hAnsi="Arial" w:cs="Arial"/>
          <w:b/>
          <w:bCs/>
          <w:sz w:val="20"/>
          <w:szCs w:val="20"/>
          <w:shd w:val="clear" w:color="auto" w:fill="FFFFFF"/>
        </w:rPr>
        <w:t>Raimar Löbenberg</w:t>
      </w:r>
    </w:p>
    <w:p w14:paraId="328A2402"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 xml:space="preserve">CSPS annual meeting June 11-14 2013 Vancouver </w:t>
      </w:r>
    </w:p>
    <w:p w14:paraId="78942595" w14:textId="77777777" w:rsidR="00EB51F2" w:rsidRPr="007F5E57" w:rsidRDefault="00EB51F2" w:rsidP="0048374A">
      <w:pPr>
        <w:spacing w:line="276" w:lineRule="auto"/>
        <w:rPr>
          <w:rFonts w:ascii="Arial" w:hAnsi="Arial" w:cs="Arial"/>
          <w:b/>
          <w:sz w:val="20"/>
          <w:szCs w:val="20"/>
          <w:shd w:val="clear" w:color="auto" w:fill="FFFFFF"/>
        </w:rPr>
      </w:pPr>
    </w:p>
    <w:p w14:paraId="6672C28F"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Synthesis and in vitro characterization of hyaluronic acid α-tocopherol succinate based self- assembling micelles for targeted delivery of Rifampicin to macrophages</w:t>
      </w:r>
    </w:p>
    <w:p w14:paraId="5B9EC47C"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u w:val="single"/>
          <w:shd w:val="clear" w:color="auto" w:fill="FFFFFF"/>
        </w:rPr>
        <w:t>Yuan Gao, Muhammad Khan Sarfraz</w:t>
      </w:r>
      <w:r w:rsidRPr="007F5E57">
        <w:rPr>
          <w:rFonts w:ascii="Arial" w:hAnsi="Arial" w:cs="Arial"/>
          <w:sz w:val="20"/>
          <w:szCs w:val="20"/>
          <w:shd w:val="clear" w:color="auto" w:fill="FFFFFF"/>
        </w:rPr>
        <w:t xml:space="preserve">, Sophie-Dorothee Clas, Wilson Roa, </w:t>
      </w:r>
      <w:r w:rsidRPr="007F5E57">
        <w:rPr>
          <w:rFonts w:ascii="Arial" w:hAnsi="Arial" w:cs="Arial"/>
          <w:b/>
          <w:sz w:val="20"/>
          <w:szCs w:val="20"/>
          <w:shd w:val="clear" w:color="auto" w:fill="FFFFFF"/>
        </w:rPr>
        <w:t>Raimar Löbenberg</w:t>
      </w:r>
    </w:p>
    <w:p w14:paraId="74E4AF65"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 xml:space="preserve">CSPS annual meeting June 11-14 2013 Vancouver </w:t>
      </w:r>
    </w:p>
    <w:p w14:paraId="0429BA8B" w14:textId="77777777" w:rsidR="00EB51F2" w:rsidRPr="007F5E57" w:rsidRDefault="00EB51F2" w:rsidP="0048374A">
      <w:pPr>
        <w:spacing w:line="276" w:lineRule="auto"/>
        <w:rPr>
          <w:rFonts w:ascii="Arial" w:hAnsi="Arial" w:cs="Arial"/>
          <w:sz w:val="20"/>
          <w:szCs w:val="20"/>
          <w:shd w:val="clear" w:color="auto" w:fill="FFFFFF"/>
        </w:rPr>
      </w:pPr>
    </w:p>
    <w:p w14:paraId="4FE61BEB"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Cross-lined Hyaloranic acid lipoic Acid micelles for enhanced solubility, stability and targeted delivery of curcumin to breast cancer cells</w:t>
      </w:r>
    </w:p>
    <w:p w14:paraId="49C9F3C4"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u w:val="single"/>
          <w:shd w:val="clear" w:color="auto" w:fill="FFFFFF"/>
        </w:rPr>
        <w:t>Yuan Gao, Muhammad Khan Sarfraz</w:t>
      </w:r>
      <w:r w:rsidRPr="007F5E57">
        <w:rPr>
          <w:rFonts w:ascii="Arial" w:hAnsi="Arial" w:cs="Arial"/>
          <w:sz w:val="20"/>
          <w:szCs w:val="20"/>
          <w:shd w:val="clear" w:color="auto" w:fill="FFFFFF"/>
        </w:rPr>
        <w:t xml:space="preserve">, Wilson Roa, </w:t>
      </w:r>
      <w:r w:rsidRPr="007F5E57">
        <w:rPr>
          <w:rFonts w:ascii="Arial" w:hAnsi="Arial" w:cs="Arial"/>
          <w:b/>
          <w:sz w:val="20"/>
          <w:szCs w:val="20"/>
          <w:shd w:val="clear" w:color="auto" w:fill="FFFFFF"/>
        </w:rPr>
        <w:t>Raimar Löbenberg</w:t>
      </w:r>
    </w:p>
    <w:p w14:paraId="63998788" w14:textId="77777777" w:rsidR="00EB51F2" w:rsidRPr="007F5E57" w:rsidRDefault="00EB51F2" w:rsidP="0048374A">
      <w:pPr>
        <w:spacing w:line="276" w:lineRule="auto"/>
        <w:rPr>
          <w:rFonts w:ascii="Arial" w:hAnsi="Arial" w:cs="Arial"/>
          <w:sz w:val="20"/>
          <w:szCs w:val="20"/>
          <w:shd w:val="clear" w:color="auto" w:fill="FFFFFF"/>
        </w:rPr>
      </w:pPr>
      <w:r w:rsidRPr="007F5E57">
        <w:rPr>
          <w:rFonts w:ascii="Arial" w:hAnsi="Arial" w:cs="Arial"/>
          <w:sz w:val="20"/>
          <w:szCs w:val="20"/>
          <w:shd w:val="clear" w:color="auto" w:fill="FFFFFF"/>
        </w:rPr>
        <w:t>CSPS annual meeting June 11-14 2013 Vancouver</w:t>
      </w:r>
    </w:p>
    <w:p w14:paraId="13F16ABD" w14:textId="77777777" w:rsidR="00EB51F2" w:rsidRPr="007F5E57" w:rsidRDefault="00EB51F2" w:rsidP="0048374A">
      <w:pPr>
        <w:spacing w:line="276" w:lineRule="auto"/>
        <w:rPr>
          <w:rFonts w:ascii="Arial" w:hAnsi="Arial" w:cs="Arial"/>
          <w:sz w:val="20"/>
          <w:szCs w:val="20"/>
          <w:shd w:val="clear" w:color="auto" w:fill="FFFFFF"/>
        </w:rPr>
      </w:pPr>
    </w:p>
    <w:p w14:paraId="18532FBB"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 xml:space="preserve">Distribution of effervescent inhalable nanoparticles after pulmonary delivery; in vivo study. </w:t>
      </w:r>
    </w:p>
    <w:p w14:paraId="4A5AD89F"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u w:val="single"/>
        </w:rPr>
        <w:t>A-H. Kamal , M. Sarfraz, S. Azarmi</w:t>
      </w:r>
      <w:r w:rsidRPr="007F5E57">
        <w:rPr>
          <w:rFonts w:ascii="Arial" w:hAnsi="Arial" w:cs="Arial"/>
          <w:sz w:val="20"/>
          <w:szCs w:val="20"/>
        </w:rPr>
        <w:t>, W. Roa, W. Finlay</w:t>
      </w:r>
      <w:r w:rsidRPr="007F5E57">
        <w:rPr>
          <w:rFonts w:ascii="Arial" w:hAnsi="Arial" w:cs="Arial"/>
          <w:b/>
          <w:sz w:val="20"/>
          <w:szCs w:val="20"/>
        </w:rPr>
        <w:t>, R. Loebenberg</w:t>
      </w:r>
      <w:r w:rsidRPr="007F5E57">
        <w:rPr>
          <w:rFonts w:ascii="Arial" w:hAnsi="Arial" w:cs="Arial"/>
          <w:sz w:val="20"/>
          <w:szCs w:val="20"/>
        </w:rPr>
        <w:t xml:space="preserve"> </w:t>
      </w:r>
    </w:p>
    <w:p w14:paraId="1A3534BD"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AAPS annual conference 2012</w:t>
      </w:r>
    </w:p>
    <w:p w14:paraId="0634FC7F" w14:textId="77777777" w:rsidR="003603A9" w:rsidRPr="007F5E57" w:rsidRDefault="003603A9" w:rsidP="0048374A">
      <w:pPr>
        <w:spacing w:line="276" w:lineRule="auto"/>
        <w:rPr>
          <w:rFonts w:ascii="Arial" w:hAnsi="Arial" w:cs="Arial"/>
          <w:b/>
          <w:sz w:val="20"/>
          <w:szCs w:val="20"/>
        </w:rPr>
      </w:pPr>
    </w:p>
    <w:p w14:paraId="39C752B4"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 xml:space="preserve">Hyaluronic acid–tocopheryl succinate micelles containing rifampicin for active targeting to macrophages. </w:t>
      </w:r>
    </w:p>
    <w:p w14:paraId="2EBC9091" w14:textId="77777777" w:rsidR="003603A9" w:rsidRPr="007F5E57" w:rsidRDefault="003603A9" w:rsidP="0048374A">
      <w:pPr>
        <w:spacing w:line="276" w:lineRule="auto"/>
        <w:rPr>
          <w:rFonts w:ascii="Arial" w:hAnsi="Arial" w:cs="Arial"/>
          <w:b/>
          <w:sz w:val="20"/>
          <w:szCs w:val="20"/>
        </w:rPr>
      </w:pPr>
      <w:r w:rsidRPr="007F5E57">
        <w:rPr>
          <w:rFonts w:ascii="Arial" w:hAnsi="Arial" w:cs="Arial"/>
          <w:sz w:val="20"/>
          <w:szCs w:val="20"/>
          <w:u w:val="single"/>
        </w:rPr>
        <w:t>Y. Gao, M. Sarfraz</w:t>
      </w:r>
      <w:r w:rsidRPr="007F5E57">
        <w:rPr>
          <w:rFonts w:ascii="Arial" w:hAnsi="Arial" w:cs="Arial"/>
          <w:b/>
          <w:sz w:val="20"/>
          <w:szCs w:val="20"/>
        </w:rPr>
        <w:t xml:space="preserve">, </w:t>
      </w:r>
      <w:r w:rsidRPr="007F5E57">
        <w:rPr>
          <w:rFonts w:ascii="Arial" w:hAnsi="Arial" w:cs="Arial"/>
          <w:sz w:val="20"/>
          <w:szCs w:val="20"/>
        </w:rPr>
        <w:t>W. Roa, S-D. Clas</w:t>
      </w:r>
      <w:r w:rsidRPr="007F5E57">
        <w:rPr>
          <w:rFonts w:ascii="Arial" w:hAnsi="Arial" w:cs="Arial"/>
          <w:b/>
          <w:sz w:val="20"/>
          <w:szCs w:val="20"/>
        </w:rPr>
        <w:t>, R. Loebenberg</w:t>
      </w:r>
    </w:p>
    <w:p w14:paraId="1302E7F7"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AAPS annual conference 2012</w:t>
      </w:r>
    </w:p>
    <w:p w14:paraId="7189A7AC" w14:textId="77777777" w:rsidR="003603A9" w:rsidRPr="007F5E57" w:rsidRDefault="003603A9" w:rsidP="0048374A">
      <w:pPr>
        <w:spacing w:line="276" w:lineRule="auto"/>
        <w:rPr>
          <w:rFonts w:ascii="Arial" w:hAnsi="Arial" w:cs="Arial"/>
          <w:b/>
          <w:sz w:val="20"/>
          <w:szCs w:val="20"/>
        </w:rPr>
      </w:pPr>
    </w:p>
    <w:p w14:paraId="48F2737C" w14:textId="5D1D90E9" w:rsidR="003603A9" w:rsidRPr="007F5E57" w:rsidRDefault="00F51DB2" w:rsidP="0048374A">
      <w:pPr>
        <w:spacing w:line="276" w:lineRule="auto"/>
        <w:ind w:hanging="426"/>
        <w:rPr>
          <w:rFonts w:ascii="Arial" w:hAnsi="Arial" w:cs="Arial"/>
          <w:sz w:val="20"/>
          <w:szCs w:val="20"/>
        </w:rPr>
      </w:pPr>
      <w:r w:rsidRPr="007F5E57">
        <w:rPr>
          <w:rFonts w:ascii="Arial" w:hAnsi="Arial" w:cs="Arial"/>
          <w:sz w:val="20"/>
          <w:szCs w:val="20"/>
        </w:rPr>
        <w:t>125</w:t>
      </w:r>
      <w:r w:rsidRPr="007F5E57">
        <w:rPr>
          <w:rFonts w:ascii="Arial" w:hAnsi="Arial" w:cs="Arial"/>
          <w:sz w:val="20"/>
          <w:szCs w:val="20"/>
        </w:rPr>
        <w:tab/>
      </w:r>
      <w:r w:rsidR="003603A9" w:rsidRPr="007F5E57">
        <w:rPr>
          <w:rFonts w:ascii="Arial" w:hAnsi="Arial" w:cs="Arial"/>
          <w:sz w:val="20"/>
          <w:szCs w:val="20"/>
        </w:rPr>
        <w:t xml:space="preserve">A new dissolution method to assess the in vitro release of nanoparticles. </w:t>
      </w:r>
    </w:p>
    <w:p w14:paraId="18453B95"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u w:val="single"/>
        </w:rPr>
        <w:t>Y. Gao, Z. Jieyu, N</w:t>
      </w:r>
      <w:r w:rsidRPr="007F5E57">
        <w:rPr>
          <w:rFonts w:ascii="Arial" w:hAnsi="Arial" w:cs="Arial"/>
          <w:sz w:val="20"/>
          <w:szCs w:val="20"/>
        </w:rPr>
        <w:t xml:space="preserve">. Bou-Chacra, T. Andreoli Pinto, S-D. Clas, </w:t>
      </w:r>
      <w:r w:rsidRPr="007F5E57">
        <w:rPr>
          <w:rFonts w:ascii="Arial" w:hAnsi="Arial" w:cs="Arial"/>
          <w:b/>
          <w:sz w:val="20"/>
          <w:szCs w:val="20"/>
        </w:rPr>
        <w:t>R. Loebenberg</w:t>
      </w:r>
    </w:p>
    <w:p w14:paraId="330B8D4F"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AAPS annual conference 2012</w:t>
      </w:r>
    </w:p>
    <w:p w14:paraId="5D38E2CB" w14:textId="77777777" w:rsidR="003603A9" w:rsidRPr="007F5E57" w:rsidRDefault="003603A9" w:rsidP="0048374A">
      <w:pPr>
        <w:spacing w:line="276" w:lineRule="auto"/>
        <w:rPr>
          <w:rFonts w:ascii="Arial" w:hAnsi="Arial" w:cs="Arial"/>
          <w:b/>
          <w:sz w:val="20"/>
          <w:szCs w:val="20"/>
        </w:rPr>
      </w:pPr>
    </w:p>
    <w:p w14:paraId="6A617071"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Lipid Nanocarriers containing Nystatin Nanocrystal for the Treat the Oral Mucosa</w:t>
      </w:r>
    </w:p>
    <w:p w14:paraId="37239211"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 xml:space="preserve">M Barao, R Loebenberg, </w:t>
      </w:r>
      <w:r w:rsidRPr="007F5E57">
        <w:rPr>
          <w:rFonts w:ascii="Arial" w:hAnsi="Arial" w:cs="Arial"/>
          <w:b/>
          <w:sz w:val="20"/>
          <w:szCs w:val="20"/>
        </w:rPr>
        <w:t>NAB Chara</w:t>
      </w:r>
    </w:p>
    <w:p w14:paraId="6AA7690B"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AAPS annual conference 2012</w:t>
      </w:r>
    </w:p>
    <w:p w14:paraId="3375C727" w14:textId="77777777" w:rsidR="008F01EC" w:rsidRPr="007F5E57" w:rsidRDefault="008F01EC" w:rsidP="0048374A">
      <w:pPr>
        <w:spacing w:line="276" w:lineRule="auto"/>
        <w:rPr>
          <w:rFonts w:ascii="Arial" w:hAnsi="Arial" w:cs="Arial"/>
          <w:sz w:val="20"/>
          <w:szCs w:val="20"/>
        </w:rPr>
      </w:pPr>
    </w:p>
    <w:p w14:paraId="4865FC2F" w14:textId="77777777" w:rsidR="003603A9" w:rsidRPr="007F5E57" w:rsidRDefault="004B2A2A" w:rsidP="0048374A">
      <w:pPr>
        <w:spacing w:line="276" w:lineRule="auto"/>
        <w:rPr>
          <w:rFonts w:ascii="Arial" w:hAnsi="Arial" w:cs="Arial"/>
          <w:sz w:val="20"/>
          <w:szCs w:val="20"/>
        </w:rPr>
      </w:pPr>
      <w:r w:rsidRPr="007F5E57">
        <w:rPr>
          <w:rFonts w:ascii="Arial" w:hAnsi="Arial" w:cs="Arial"/>
          <w:sz w:val="20"/>
          <w:szCs w:val="20"/>
        </w:rPr>
        <w:t>Development and method validation to evaluate the entrapment efficiency of polymeric nanoparticles containing a new antileishmanicidal drug: Hydroxymethylnitrofural</w:t>
      </w:r>
    </w:p>
    <w:p w14:paraId="0B8868D3"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 xml:space="preserve">LM Montei, R Loebenberg, </w:t>
      </w:r>
      <w:r w:rsidRPr="007F5E57">
        <w:rPr>
          <w:rFonts w:ascii="Arial" w:hAnsi="Arial" w:cs="Arial"/>
          <w:b/>
          <w:sz w:val="20"/>
          <w:szCs w:val="20"/>
        </w:rPr>
        <w:t>NAB Chara</w:t>
      </w:r>
    </w:p>
    <w:p w14:paraId="0B2A20A7"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AAPS annual conference 2012</w:t>
      </w:r>
    </w:p>
    <w:p w14:paraId="6A334A68" w14:textId="77777777" w:rsidR="003603A9" w:rsidRPr="007F5E57" w:rsidRDefault="003603A9" w:rsidP="0048374A">
      <w:pPr>
        <w:spacing w:line="276" w:lineRule="auto"/>
        <w:rPr>
          <w:rFonts w:ascii="Arial" w:hAnsi="Arial" w:cs="Arial"/>
          <w:sz w:val="20"/>
          <w:szCs w:val="20"/>
        </w:rPr>
      </w:pPr>
    </w:p>
    <w:p w14:paraId="4CBA6A45" w14:textId="77777777" w:rsidR="003603A9" w:rsidRPr="007F5E57" w:rsidRDefault="003603A9" w:rsidP="0048374A">
      <w:pPr>
        <w:spacing w:line="276" w:lineRule="auto"/>
        <w:rPr>
          <w:rFonts w:ascii="Arial" w:hAnsi="Arial" w:cs="Arial"/>
          <w:color w:val="222222"/>
          <w:sz w:val="20"/>
          <w:szCs w:val="20"/>
        </w:rPr>
      </w:pPr>
      <w:r w:rsidRPr="007F5E57">
        <w:rPr>
          <w:rFonts w:ascii="Arial" w:hAnsi="Arial" w:cs="Arial"/>
          <w:color w:val="222222"/>
          <w:sz w:val="20"/>
          <w:szCs w:val="20"/>
        </w:rPr>
        <w:t>Furosemide nanocrystals: preparation and physical-chemical characterization for the development of an innovative pulmonary dosage form</w:t>
      </w:r>
    </w:p>
    <w:p w14:paraId="268BC7E3" w14:textId="77777777" w:rsidR="003603A9" w:rsidRPr="007F5E57" w:rsidRDefault="003603A9" w:rsidP="0048374A">
      <w:pPr>
        <w:spacing w:line="276" w:lineRule="auto"/>
        <w:rPr>
          <w:rFonts w:ascii="Arial" w:hAnsi="Arial" w:cs="Arial"/>
          <w:color w:val="222222"/>
          <w:sz w:val="20"/>
          <w:szCs w:val="20"/>
        </w:rPr>
      </w:pPr>
      <w:r w:rsidRPr="007F5E57">
        <w:rPr>
          <w:rFonts w:ascii="Arial" w:hAnsi="Arial" w:cs="Arial"/>
          <w:color w:val="222222"/>
          <w:sz w:val="20"/>
          <w:szCs w:val="20"/>
        </w:rPr>
        <w:t xml:space="preserve">S Babosa, R Loebenberg, </w:t>
      </w:r>
      <w:r w:rsidRPr="007F5E57">
        <w:rPr>
          <w:rFonts w:ascii="Arial" w:hAnsi="Arial" w:cs="Arial"/>
          <w:b/>
          <w:color w:val="222222"/>
          <w:sz w:val="20"/>
          <w:szCs w:val="20"/>
        </w:rPr>
        <w:t>NAB Chacra</w:t>
      </w:r>
    </w:p>
    <w:p w14:paraId="5B801BBE" w14:textId="77777777" w:rsidR="003603A9" w:rsidRPr="007F5E57" w:rsidRDefault="003603A9" w:rsidP="0048374A">
      <w:pPr>
        <w:spacing w:line="276" w:lineRule="auto"/>
        <w:rPr>
          <w:rFonts w:ascii="Arial" w:hAnsi="Arial" w:cs="Arial"/>
          <w:sz w:val="20"/>
          <w:szCs w:val="20"/>
        </w:rPr>
      </w:pPr>
      <w:r w:rsidRPr="007F5E57">
        <w:rPr>
          <w:rFonts w:ascii="Arial" w:hAnsi="Arial" w:cs="Arial"/>
          <w:sz w:val="20"/>
          <w:szCs w:val="20"/>
        </w:rPr>
        <w:t>AAPS annual conference 2012</w:t>
      </w:r>
    </w:p>
    <w:p w14:paraId="5CB51E6A" w14:textId="77777777" w:rsidR="003603A9" w:rsidRPr="007F5E57" w:rsidRDefault="003603A9" w:rsidP="0048374A">
      <w:pPr>
        <w:spacing w:line="276" w:lineRule="auto"/>
        <w:rPr>
          <w:rFonts w:ascii="Arial" w:hAnsi="Arial" w:cs="Arial"/>
          <w:sz w:val="20"/>
          <w:szCs w:val="20"/>
        </w:rPr>
      </w:pPr>
    </w:p>
    <w:p w14:paraId="2B5CB2E8" w14:textId="77777777" w:rsidR="008F01EC" w:rsidRPr="007F5E57" w:rsidRDefault="004D3075" w:rsidP="0048374A">
      <w:pPr>
        <w:spacing w:line="276" w:lineRule="auto"/>
        <w:rPr>
          <w:rFonts w:ascii="Arial" w:hAnsi="Arial" w:cs="Arial"/>
          <w:sz w:val="20"/>
          <w:szCs w:val="20"/>
        </w:rPr>
      </w:pPr>
      <w:r w:rsidRPr="007F5E57">
        <w:rPr>
          <w:rFonts w:ascii="Arial" w:hAnsi="Arial" w:cs="Arial"/>
          <w:sz w:val="20"/>
          <w:szCs w:val="20"/>
        </w:rPr>
        <w:t>Modeling different Dextromethophan dosage forms using Gastro Plus </w:t>
      </w:r>
      <w:r w:rsidRPr="007F5E57">
        <w:rPr>
          <w:rFonts w:ascii="Arial" w:hAnsi="Arial" w:cs="Arial"/>
          <w:sz w:val="20"/>
          <w:szCs w:val="20"/>
        </w:rPr>
        <w:br/>
      </w:r>
      <w:r w:rsidR="008F01EC" w:rsidRPr="007F5E57">
        <w:rPr>
          <w:rFonts w:ascii="Arial" w:hAnsi="Arial" w:cs="Arial"/>
          <w:sz w:val="20"/>
          <w:szCs w:val="20"/>
        </w:rPr>
        <w:t>Muhammad Sarfraz, May Alkmkainzi, M.H.D Kamal Al-Hallak, Raimar Loebenberg</w:t>
      </w:r>
    </w:p>
    <w:p w14:paraId="1E48456D" w14:textId="77777777" w:rsidR="004B2A2A" w:rsidRPr="007F5E57" w:rsidRDefault="004B2A2A" w:rsidP="0048374A">
      <w:pPr>
        <w:spacing w:line="276" w:lineRule="auto"/>
        <w:rPr>
          <w:rFonts w:ascii="Arial" w:hAnsi="Arial" w:cs="Arial"/>
          <w:sz w:val="20"/>
          <w:szCs w:val="20"/>
        </w:rPr>
      </w:pPr>
      <w:r w:rsidRPr="007F5E57">
        <w:rPr>
          <w:rFonts w:ascii="Arial" w:hAnsi="Arial" w:cs="Arial"/>
          <w:sz w:val="20"/>
          <w:szCs w:val="20"/>
        </w:rPr>
        <w:t>CSPS Toronto 2012</w:t>
      </w:r>
    </w:p>
    <w:p w14:paraId="7CB8EB08" w14:textId="77777777" w:rsidR="00F51DB2" w:rsidRPr="007F5E57" w:rsidRDefault="00F51DB2" w:rsidP="0048374A">
      <w:pPr>
        <w:spacing w:line="276" w:lineRule="auto"/>
        <w:rPr>
          <w:rFonts w:ascii="Arial" w:hAnsi="Arial" w:cs="Arial"/>
          <w:sz w:val="20"/>
          <w:szCs w:val="20"/>
        </w:rPr>
      </w:pPr>
    </w:p>
    <w:p w14:paraId="620E2C26" w14:textId="77777777" w:rsidR="00805244" w:rsidRPr="007F5E57" w:rsidRDefault="004D3075" w:rsidP="0048374A">
      <w:pPr>
        <w:spacing w:line="276" w:lineRule="auto"/>
        <w:ind w:hanging="426"/>
        <w:rPr>
          <w:rFonts w:ascii="Arial" w:hAnsi="Arial" w:cs="Arial"/>
          <w:sz w:val="20"/>
          <w:szCs w:val="20"/>
        </w:rPr>
      </w:pPr>
      <w:r w:rsidRPr="007F5E57">
        <w:rPr>
          <w:rFonts w:ascii="Arial" w:hAnsi="Arial" w:cs="Arial"/>
          <w:sz w:val="20"/>
          <w:szCs w:val="20"/>
        </w:rPr>
        <w:t>120</w:t>
      </w:r>
      <w:r w:rsidRPr="007F5E57">
        <w:rPr>
          <w:rFonts w:ascii="Arial" w:hAnsi="Arial" w:cs="Arial"/>
          <w:sz w:val="20"/>
          <w:szCs w:val="20"/>
        </w:rPr>
        <w:tab/>
        <w:t>Nanoparticles loaded with Rifampicin and Moxifloxacin induced variable levels of Activation in Murine Alveolar Macrophages.</w:t>
      </w:r>
      <w:r w:rsidRPr="007F5E57">
        <w:rPr>
          <w:rFonts w:ascii="Arial" w:hAnsi="Arial" w:cs="Arial"/>
          <w:sz w:val="20"/>
          <w:szCs w:val="20"/>
        </w:rPr>
        <w:br/>
      </w:r>
      <w:r w:rsidR="00805244" w:rsidRPr="007F5E57">
        <w:rPr>
          <w:rFonts w:ascii="Arial" w:hAnsi="Arial" w:cs="Arial"/>
          <w:sz w:val="20"/>
          <w:szCs w:val="20"/>
          <w:u w:val="single"/>
        </w:rPr>
        <w:t>Wenjun Shi, Muhammad Sarfraz</w:t>
      </w:r>
      <w:r w:rsidR="00805244" w:rsidRPr="007F5E57">
        <w:rPr>
          <w:rFonts w:ascii="Arial" w:hAnsi="Arial" w:cs="Arial"/>
          <w:sz w:val="20"/>
          <w:szCs w:val="20"/>
        </w:rPr>
        <w:t xml:space="preserve">, Wilson Roa, </w:t>
      </w:r>
      <w:r w:rsidR="00805244" w:rsidRPr="007F5E57">
        <w:rPr>
          <w:rFonts w:ascii="Arial" w:hAnsi="Arial" w:cs="Arial"/>
          <w:b/>
          <w:sz w:val="20"/>
          <w:szCs w:val="20"/>
        </w:rPr>
        <w:t>Raimar Loebenberg</w:t>
      </w:r>
    </w:p>
    <w:p w14:paraId="54C094E8" w14:textId="77777777" w:rsidR="004B2A2A" w:rsidRPr="007F5E57" w:rsidRDefault="004B2A2A" w:rsidP="0048374A">
      <w:pPr>
        <w:spacing w:line="276" w:lineRule="auto"/>
        <w:rPr>
          <w:rFonts w:ascii="Arial" w:hAnsi="Arial" w:cs="Arial"/>
          <w:sz w:val="20"/>
          <w:szCs w:val="20"/>
        </w:rPr>
      </w:pPr>
      <w:r w:rsidRPr="007F5E57">
        <w:rPr>
          <w:rFonts w:ascii="Arial" w:hAnsi="Arial" w:cs="Arial"/>
          <w:sz w:val="20"/>
          <w:szCs w:val="20"/>
        </w:rPr>
        <w:t>CSPS Toronto 2012</w:t>
      </w:r>
    </w:p>
    <w:p w14:paraId="7B1D5FB8" w14:textId="77777777" w:rsidR="004D3075" w:rsidRPr="007F5E57" w:rsidRDefault="004D3075" w:rsidP="0048374A">
      <w:pPr>
        <w:spacing w:line="276" w:lineRule="auto"/>
        <w:rPr>
          <w:rFonts w:ascii="Arial" w:hAnsi="Arial" w:cs="Arial"/>
          <w:sz w:val="20"/>
          <w:szCs w:val="20"/>
        </w:rPr>
      </w:pPr>
    </w:p>
    <w:p w14:paraId="30EE1513" w14:textId="77777777" w:rsidR="008F01EC" w:rsidRPr="007F5E57" w:rsidRDefault="004D3075" w:rsidP="0048374A">
      <w:pPr>
        <w:spacing w:line="276" w:lineRule="auto"/>
        <w:rPr>
          <w:rFonts w:ascii="Arial" w:hAnsi="Arial" w:cs="Arial"/>
          <w:sz w:val="20"/>
          <w:szCs w:val="20"/>
        </w:rPr>
      </w:pPr>
      <w:r w:rsidRPr="007F5E57">
        <w:rPr>
          <w:rFonts w:ascii="Arial" w:hAnsi="Arial" w:cs="Arial"/>
          <w:sz w:val="20"/>
          <w:szCs w:val="20"/>
        </w:rPr>
        <w:t>Distribution of effervescent inhalable nanoparticles after pulmonary delivery; in vivo study. </w:t>
      </w:r>
      <w:r w:rsidRPr="007F5E57">
        <w:rPr>
          <w:rFonts w:ascii="Arial" w:hAnsi="Arial" w:cs="Arial"/>
          <w:sz w:val="20"/>
          <w:szCs w:val="20"/>
        </w:rPr>
        <w:br/>
      </w:r>
      <w:r w:rsidR="008F01EC" w:rsidRPr="007F5E57">
        <w:rPr>
          <w:rFonts w:ascii="Arial" w:hAnsi="Arial" w:cs="Arial"/>
          <w:sz w:val="20"/>
          <w:szCs w:val="20"/>
          <w:u w:val="single"/>
        </w:rPr>
        <w:t>A-H. Kamal , M. Sarfraz, S. Azarmi,</w:t>
      </w:r>
      <w:r w:rsidR="008F01EC" w:rsidRPr="007F5E57">
        <w:rPr>
          <w:rFonts w:ascii="Arial" w:hAnsi="Arial" w:cs="Arial"/>
          <w:sz w:val="20"/>
          <w:szCs w:val="20"/>
        </w:rPr>
        <w:t xml:space="preserve"> W. Roa, W. Finlay, </w:t>
      </w:r>
      <w:r w:rsidR="008F01EC" w:rsidRPr="007F5E57">
        <w:rPr>
          <w:rFonts w:ascii="Arial" w:hAnsi="Arial" w:cs="Arial"/>
          <w:b/>
          <w:sz w:val="20"/>
          <w:szCs w:val="20"/>
        </w:rPr>
        <w:t>R. Loebenberg</w:t>
      </w:r>
      <w:r w:rsidR="008F01EC" w:rsidRPr="007F5E57">
        <w:rPr>
          <w:rFonts w:ascii="Arial" w:hAnsi="Arial" w:cs="Arial"/>
          <w:sz w:val="20"/>
          <w:szCs w:val="20"/>
        </w:rPr>
        <w:t xml:space="preserve"> </w:t>
      </w:r>
    </w:p>
    <w:p w14:paraId="38AB3DDD" w14:textId="77777777" w:rsidR="004B2A2A" w:rsidRPr="007F5E57" w:rsidRDefault="004B2A2A" w:rsidP="0048374A">
      <w:pPr>
        <w:spacing w:line="276" w:lineRule="auto"/>
        <w:rPr>
          <w:rFonts w:ascii="Arial" w:hAnsi="Arial" w:cs="Arial"/>
          <w:sz w:val="20"/>
          <w:szCs w:val="20"/>
        </w:rPr>
      </w:pPr>
      <w:r w:rsidRPr="007F5E57">
        <w:rPr>
          <w:rFonts w:ascii="Arial" w:hAnsi="Arial" w:cs="Arial"/>
          <w:sz w:val="20"/>
          <w:szCs w:val="20"/>
        </w:rPr>
        <w:t>CSPS Toronto 2012</w:t>
      </w:r>
    </w:p>
    <w:p w14:paraId="1C711776" w14:textId="77777777" w:rsidR="004D3075" w:rsidRPr="007F5E57" w:rsidRDefault="004D3075" w:rsidP="0048374A">
      <w:pPr>
        <w:spacing w:line="276" w:lineRule="auto"/>
        <w:rPr>
          <w:rFonts w:ascii="Arial" w:hAnsi="Arial" w:cs="Arial"/>
          <w:sz w:val="20"/>
          <w:szCs w:val="20"/>
        </w:rPr>
      </w:pPr>
    </w:p>
    <w:p w14:paraId="399DCAFB" w14:textId="77777777" w:rsidR="008F01EC" w:rsidRPr="007F5E57" w:rsidRDefault="004D3075" w:rsidP="0048374A">
      <w:pPr>
        <w:spacing w:line="276" w:lineRule="auto"/>
        <w:rPr>
          <w:rFonts w:ascii="Arial" w:hAnsi="Arial" w:cs="Arial"/>
          <w:sz w:val="20"/>
          <w:szCs w:val="20"/>
        </w:rPr>
      </w:pPr>
      <w:r w:rsidRPr="007F5E57">
        <w:rPr>
          <w:rFonts w:ascii="Arial" w:hAnsi="Arial" w:cs="Arial"/>
          <w:sz w:val="20"/>
          <w:szCs w:val="20"/>
        </w:rPr>
        <w:t>Hyaluronic acid–tocopheryl succinate micelles containing rifampicin for active targeting to macrophage </w:t>
      </w:r>
      <w:r w:rsidRPr="007F5E57">
        <w:rPr>
          <w:rFonts w:ascii="Arial" w:hAnsi="Arial" w:cs="Arial"/>
          <w:sz w:val="20"/>
          <w:szCs w:val="20"/>
        </w:rPr>
        <w:br/>
      </w:r>
      <w:r w:rsidR="008F01EC" w:rsidRPr="007F5E57">
        <w:rPr>
          <w:rFonts w:ascii="Arial" w:hAnsi="Arial" w:cs="Arial"/>
          <w:sz w:val="20"/>
          <w:szCs w:val="20"/>
          <w:u w:val="single"/>
        </w:rPr>
        <w:t>Y. Gao, M. Sarfraz,</w:t>
      </w:r>
      <w:r w:rsidR="008F01EC" w:rsidRPr="007F5E57">
        <w:rPr>
          <w:rFonts w:ascii="Arial" w:hAnsi="Arial" w:cs="Arial"/>
          <w:sz w:val="20"/>
          <w:szCs w:val="20"/>
        </w:rPr>
        <w:t xml:space="preserve"> W. Roa, S-D. Clas, </w:t>
      </w:r>
      <w:r w:rsidR="008F01EC" w:rsidRPr="007F5E57">
        <w:rPr>
          <w:rFonts w:ascii="Arial" w:hAnsi="Arial" w:cs="Arial"/>
          <w:b/>
          <w:sz w:val="20"/>
          <w:szCs w:val="20"/>
        </w:rPr>
        <w:t>R. Loebenberg</w:t>
      </w:r>
    </w:p>
    <w:p w14:paraId="7580D31A" w14:textId="77777777" w:rsidR="004B2A2A" w:rsidRPr="007F5E57" w:rsidRDefault="004B2A2A" w:rsidP="0048374A">
      <w:pPr>
        <w:spacing w:line="276" w:lineRule="auto"/>
        <w:rPr>
          <w:rFonts w:ascii="Arial" w:hAnsi="Arial" w:cs="Arial"/>
          <w:sz w:val="20"/>
          <w:szCs w:val="20"/>
        </w:rPr>
      </w:pPr>
      <w:r w:rsidRPr="007F5E57">
        <w:rPr>
          <w:rFonts w:ascii="Arial" w:hAnsi="Arial" w:cs="Arial"/>
          <w:sz w:val="20"/>
          <w:szCs w:val="20"/>
        </w:rPr>
        <w:t>CSPS Toronto 2012</w:t>
      </w:r>
    </w:p>
    <w:p w14:paraId="6A2F7711" w14:textId="77777777" w:rsidR="004D3075" w:rsidRPr="007F5E57" w:rsidRDefault="004D3075" w:rsidP="0048374A">
      <w:pPr>
        <w:spacing w:line="276" w:lineRule="auto"/>
        <w:rPr>
          <w:rFonts w:ascii="Arial" w:hAnsi="Arial" w:cs="Arial"/>
          <w:sz w:val="20"/>
          <w:szCs w:val="20"/>
        </w:rPr>
      </w:pPr>
    </w:p>
    <w:p w14:paraId="39F7B34C" w14:textId="77777777" w:rsidR="008F01EC" w:rsidRPr="007F5E57" w:rsidRDefault="004D3075" w:rsidP="0048374A">
      <w:pPr>
        <w:spacing w:line="276" w:lineRule="auto"/>
        <w:rPr>
          <w:rFonts w:ascii="Arial" w:hAnsi="Arial" w:cs="Arial"/>
          <w:sz w:val="20"/>
          <w:szCs w:val="20"/>
        </w:rPr>
      </w:pPr>
      <w:r w:rsidRPr="007F5E57">
        <w:rPr>
          <w:rFonts w:ascii="Arial" w:hAnsi="Arial" w:cs="Arial"/>
          <w:sz w:val="20"/>
          <w:szCs w:val="20"/>
        </w:rPr>
        <w:t>A new dissolution method to assess the in vitro release of nanoparticles </w:t>
      </w:r>
      <w:r w:rsidRPr="007F5E57">
        <w:rPr>
          <w:rFonts w:ascii="Arial" w:hAnsi="Arial" w:cs="Arial"/>
          <w:sz w:val="20"/>
          <w:szCs w:val="20"/>
        </w:rPr>
        <w:br/>
      </w:r>
      <w:r w:rsidR="008F01EC" w:rsidRPr="007F5E57">
        <w:rPr>
          <w:rFonts w:ascii="Arial" w:hAnsi="Arial" w:cs="Arial"/>
          <w:sz w:val="20"/>
          <w:szCs w:val="20"/>
          <w:u w:val="single"/>
        </w:rPr>
        <w:t>Y. Gao, Z. Jieyu, N</w:t>
      </w:r>
      <w:r w:rsidR="008F01EC" w:rsidRPr="007F5E57">
        <w:rPr>
          <w:rFonts w:ascii="Arial" w:hAnsi="Arial" w:cs="Arial"/>
          <w:sz w:val="20"/>
          <w:szCs w:val="20"/>
        </w:rPr>
        <w:t xml:space="preserve">. Bou-Chacra, T. Andreoli Pinto, S-D. Clas, </w:t>
      </w:r>
      <w:r w:rsidR="008F01EC" w:rsidRPr="007F5E57">
        <w:rPr>
          <w:rFonts w:ascii="Arial" w:hAnsi="Arial" w:cs="Arial"/>
          <w:b/>
          <w:sz w:val="20"/>
          <w:szCs w:val="20"/>
        </w:rPr>
        <w:t>R. Loebenberg</w:t>
      </w:r>
    </w:p>
    <w:p w14:paraId="6EA64891" w14:textId="77777777" w:rsidR="00E53AB3" w:rsidRPr="007F5E57" w:rsidRDefault="004B2A2A" w:rsidP="0048374A">
      <w:pPr>
        <w:spacing w:line="276" w:lineRule="auto"/>
        <w:rPr>
          <w:rFonts w:ascii="Arial" w:hAnsi="Arial" w:cs="Arial"/>
          <w:sz w:val="20"/>
          <w:szCs w:val="20"/>
        </w:rPr>
      </w:pPr>
      <w:r w:rsidRPr="007F5E57">
        <w:rPr>
          <w:rFonts w:ascii="Arial" w:hAnsi="Arial" w:cs="Arial"/>
          <w:sz w:val="20"/>
          <w:szCs w:val="20"/>
        </w:rPr>
        <w:t>CSPS Toronto 20</w:t>
      </w:r>
      <w:r w:rsidR="00805244" w:rsidRPr="007F5E57">
        <w:rPr>
          <w:rFonts w:ascii="Arial" w:hAnsi="Arial" w:cs="Arial"/>
          <w:sz w:val="20"/>
          <w:szCs w:val="20"/>
        </w:rPr>
        <w:t>12</w:t>
      </w:r>
    </w:p>
    <w:p w14:paraId="7C3ADA55" w14:textId="77777777" w:rsidR="00617AD2" w:rsidRPr="007F5E57" w:rsidRDefault="00617AD2" w:rsidP="0048374A">
      <w:pPr>
        <w:spacing w:line="276" w:lineRule="auto"/>
      </w:pPr>
    </w:p>
    <w:p w14:paraId="78D6F23A" w14:textId="77777777" w:rsidR="00E53AB3" w:rsidRPr="007F5E57" w:rsidRDefault="000410B9" w:rsidP="0048374A">
      <w:pPr>
        <w:spacing w:line="276" w:lineRule="auto"/>
        <w:ind w:hanging="426"/>
        <w:rPr>
          <w:rFonts w:ascii="Arial" w:hAnsi="Arial" w:cs="Arial"/>
          <w:sz w:val="20"/>
          <w:szCs w:val="20"/>
        </w:rPr>
      </w:pPr>
      <w:r w:rsidRPr="007F5E57">
        <w:rPr>
          <w:rFonts w:ascii="Arial" w:hAnsi="Arial"/>
          <w:sz w:val="20"/>
        </w:rPr>
        <w:t>1</w:t>
      </w:r>
      <w:r w:rsidR="00E53AB3" w:rsidRPr="007F5E57">
        <w:rPr>
          <w:rFonts w:ascii="Arial" w:hAnsi="Arial"/>
          <w:sz w:val="20"/>
        </w:rPr>
        <w:t>15</w:t>
      </w:r>
      <w:r w:rsidRPr="007F5E57">
        <w:rPr>
          <w:rFonts w:ascii="Arial" w:hAnsi="Arial"/>
          <w:sz w:val="20"/>
        </w:rPr>
        <w:tab/>
      </w:r>
      <w:r w:rsidR="00E53AB3" w:rsidRPr="007F5E57">
        <w:rPr>
          <w:rFonts w:ascii="Arial" w:hAnsi="Arial" w:cs="Arial"/>
          <w:sz w:val="20"/>
          <w:szCs w:val="20"/>
        </w:rPr>
        <w:t xml:space="preserve">Simulations of the in vivo release of </w:t>
      </w:r>
      <w:r w:rsidR="008F01EC" w:rsidRPr="007F5E57">
        <w:rPr>
          <w:rFonts w:ascii="Arial" w:hAnsi="Arial" w:cs="Arial"/>
          <w:sz w:val="20"/>
          <w:szCs w:val="20"/>
        </w:rPr>
        <w:t>meloxicam and ibuprofen in pain</w:t>
      </w:r>
    </w:p>
    <w:p w14:paraId="691784F1" w14:textId="77777777" w:rsidR="008F01EC" w:rsidRPr="007F5E57" w:rsidRDefault="008F01EC" w:rsidP="0048374A">
      <w:pPr>
        <w:spacing w:line="276" w:lineRule="auto"/>
        <w:rPr>
          <w:rFonts w:ascii="Arial" w:hAnsi="Arial" w:cs="Arial"/>
          <w:sz w:val="20"/>
          <w:szCs w:val="20"/>
        </w:rPr>
      </w:pPr>
      <w:r w:rsidRPr="007F5E57">
        <w:rPr>
          <w:rFonts w:ascii="Arial" w:hAnsi="Arial" w:cs="Arial"/>
          <w:sz w:val="20"/>
          <w:szCs w:val="20"/>
        </w:rPr>
        <w:t>May Almukainzi, Fakhreddin Jamali, Raimar Löbenberg</w:t>
      </w:r>
    </w:p>
    <w:p w14:paraId="465404B7"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AAPS Annual Meeting Washington DC, 2011</w:t>
      </w:r>
    </w:p>
    <w:p w14:paraId="2045C14A" w14:textId="77777777" w:rsidR="00E53AB3" w:rsidRPr="007F5E57" w:rsidRDefault="00E53AB3" w:rsidP="0048374A">
      <w:pPr>
        <w:spacing w:line="276" w:lineRule="auto"/>
        <w:rPr>
          <w:rFonts w:ascii="Arial" w:hAnsi="Arial" w:cs="Arial"/>
          <w:sz w:val="20"/>
          <w:szCs w:val="20"/>
        </w:rPr>
      </w:pPr>
    </w:p>
    <w:p w14:paraId="2F15016F"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Nanoparticles Loaded with Rifampicin and Moxifloxacin Induce Variable Levels of Activation in Murine Alveolar Macrophages</w:t>
      </w:r>
    </w:p>
    <w:p w14:paraId="53E4D916" w14:textId="77777777" w:rsidR="008F01EC" w:rsidRPr="007F5E57" w:rsidRDefault="008F01EC" w:rsidP="0048374A">
      <w:pPr>
        <w:spacing w:line="276" w:lineRule="auto"/>
        <w:rPr>
          <w:rFonts w:ascii="Arial" w:hAnsi="Arial" w:cs="Arial"/>
          <w:sz w:val="20"/>
          <w:szCs w:val="20"/>
        </w:rPr>
      </w:pPr>
      <w:r w:rsidRPr="007F5E57">
        <w:rPr>
          <w:rFonts w:ascii="Arial" w:hAnsi="Arial" w:cs="Arial"/>
          <w:sz w:val="20"/>
          <w:szCs w:val="20"/>
          <w:u w:val="single"/>
        </w:rPr>
        <w:t>Wenjun Shi, Muhammad Sarfraz</w:t>
      </w:r>
      <w:r w:rsidRPr="007F5E57">
        <w:rPr>
          <w:rFonts w:ascii="Arial" w:hAnsi="Arial" w:cs="Arial"/>
          <w:sz w:val="20"/>
          <w:szCs w:val="20"/>
        </w:rPr>
        <w:t xml:space="preserve">, Wilson Roa, </w:t>
      </w:r>
      <w:r w:rsidRPr="007F5E57">
        <w:rPr>
          <w:rFonts w:ascii="Arial" w:hAnsi="Arial" w:cs="Arial"/>
          <w:b/>
          <w:sz w:val="20"/>
          <w:szCs w:val="20"/>
        </w:rPr>
        <w:t>Raimar Loebenberg</w:t>
      </w:r>
    </w:p>
    <w:p w14:paraId="0D691210"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AAPS Annual Meeting Washington DC, 2011</w:t>
      </w:r>
    </w:p>
    <w:p w14:paraId="12E6A6F6" w14:textId="77777777" w:rsidR="00E53AB3" w:rsidRPr="007F5E57" w:rsidRDefault="00E53AB3" w:rsidP="0048374A">
      <w:pPr>
        <w:spacing w:line="276" w:lineRule="auto"/>
        <w:rPr>
          <w:rFonts w:ascii="Arial" w:hAnsi="Arial" w:cs="Arial"/>
          <w:sz w:val="20"/>
          <w:szCs w:val="20"/>
        </w:rPr>
      </w:pPr>
    </w:p>
    <w:p w14:paraId="359FF938"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MHD Kamal AL-Hallak, Shirzad Azarmi, Finlay. H Warren, Claude Rouleau, Wilson. H Roa, Raimar Löbenberg</w:t>
      </w:r>
    </w:p>
    <w:p w14:paraId="5528A89E"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The efficacy and body distribution of inhalable nanoparticle after pulmonary delivery</w:t>
      </w:r>
    </w:p>
    <w:p w14:paraId="13D995FC"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lastRenderedPageBreak/>
        <w:t>AAPS Annual Meeting Washington DC, 2011</w:t>
      </w:r>
    </w:p>
    <w:p w14:paraId="1D5B9D32" w14:textId="77777777" w:rsidR="00E53AB3" w:rsidRPr="007F5E57" w:rsidRDefault="00E53AB3" w:rsidP="0048374A">
      <w:pPr>
        <w:spacing w:line="276" w:lineRule="auto"/>
        <w:rPr>
          <w:rFonts w:ascii="Arial" w:hAnsi="Arial" w:cs="Arial"/>
          <w:sz w:val="20"/>
          <w:szCs w:val="20"/>
        </w:rPr>
      </w:pPr>
    </w:p>
    <w:p w14:paraId="5EAA46ED"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Modeling different dextromethophan dosage forms using GastroPlus</w:t>
      </w:r>
    </w:p>
    <w:p w14:paraId="456FE20A" w14:textId="77777777" w:rsidR="008F01EC" w:rsidRPr="007F5E57" w:rsidRDefault="008F01EC" w:rsidP="0048374A">
      <w:pPr>
        <w:spacing w:line="276" w:lineRule="auto"/>
        <w:rPr>
          <w:rFonts w:ascii="Arial" w:hAnsi="Arial" w:cs="Arial"/>
          <w:sz w:val="20"/>
          <w:szCs w:val="20"/>
        </w:rPr>
      </w:pPr>
      <w:r w:rsidRPr="007F5E57">
        <w:rPr>
          <w:rFonts w:ascii="Arial" w:hAnsi="Arial" w:cs="Arial"/>
          <w:sz w:val="20"/>
          <w:szCs w:val="20"/>
        </w:rPr>
        <w:t>Muhammad Sarfraz, May Alkmkainzi, M.H.D Kamal Al-Hallak, Raimar Loebenberg</w:t>
      </w:r>
    </w:p>
    <w:p w14:paraId="703F81B5"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AAPS Annual Meeting Washington DC, 2011</w:t>
      </w:r>
    </w:p>
    <w:p w14:paraId="4F5FE20E" w14:textId="77777777" w:rsidR="00E53AB3" w:rsidRPr="007F5E57" w:rsidRDefault="00E53AB3" w:rsidP="0048374A">
      <w:pPr>
        <w:spacing w:line="276" w:lineRule="auto"/>
        <w:rPr>
          <w:rFonts w:ascii="Arial" w:hAnsi="Arial" w:cs="Arial"/>
          <w:sz w:val="20"/>
          <w:szCs w:val="20"/>
        </w:rPr>
      </w:pPr>
    </w:p>
    <w:p w14:paraId="2C70231B"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Simulations of the in vitro dissolution using DDDplus</w:t>
      </w:r>
    </w:p>
    <w:p w14:paraId="64FF8B7D" w14:textId="77777777" w:rsidR="008F01EC" w:rsidRPr="007F5E57" w:rsidRDefault="008F01EC" w:rsidP="0048374A">
      <w:pPr>
        <w:spacing w:line="276" w:lineRule="auto"/>
        <w:rPr>
          <w:rFonts w:ascii="Arial" w:hAnsi="Arial" w:cs="Arial"/>
          <w:sz w:val="20"/>
          <w:szCs w:val="20"/>
        </w:rPr>
      </w:pPr>
      <w:r w:rsidRPr="007F5E57">
        <w:rPr>
          <w:rFonts w:ascii="Arial" w:hAnsi="Arial" w:cs="Arial"/>
          <w:sz w:val="20"/>
          <w:szCs w:val="20"/>
        </w:rPr>
        <w:t>May Almukainzi, Arthur Okumu, Hai Wei, Raimar Löbenberg</w:t>
      </w:r>
    </w:p>
    <w:p w14:paraId="3A971B98"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AAPS Annual Meeting Washington DC, 2011</w:t>
      </w:r>
    </w:p>
    <w:p w14:paraId="520A603F" w14:textId="77777777" w:rsidR="00E53AB3" w:rsidRPr="007F5E57" w:rsidRDefault="00E53AB3" w:rsidP="0048374A">
      <w:pPr>
        <w:spacing w:line="276" w:lineRule="auto"/>
        <w:rPr>
          <w:rFonts w:ascii="Arial" w:hAnsi="Arial" w:cs="Arial"/>
          <w:sz w:val="20"/>
          <w:szCs w:val="20"/>
        </w:rPr>
      </w:pPr>
    </w:p>
    <w:p w14:paraId="731B3C68" w14:textId="77777777" w:rsidR="008A3E07" w:rsidRPr="007F5E57" w:rsidRDefault="00E53AB3" w:rsidP="0048374A">
      <w:pPr>
        <w:spacing w:line="276" w:lineRule="auto"/>
        <w:ind w:hanging="426"/>
        <w:rPr>
          <w:rFonts w:ascii="Arial" w:hAnsi="Arial"/>
          <w:sz w:val="20"/>
        </w:rPr>
      </w:pPr>
      <w:r w:rsidRPr="007F5E57">
        <w:rPr>
          <w:rFonts w:ascii="Arial" w:hAnsi="Arial"/>
          <w:sz w:val="20"/>
        </w:rPr>
        <w:t>110</w:t>
      </w:r>
      <w:r w:rsidRPr="007F5E57">
        <w:rPr>
          <w:rFonts w:ascii="Arial" w:hAnsi="Arial"/>
          <w:sz w:val="20"/>
        </w:rPr>
        <w:tab/>
      </w:r>
      <w:r w:rsidR="008A3E07" w:rsidRPr="007F5E57">
        <w:rPr>
          <w:rFonts w:ascii="Arial" w:hAnsi="Arial"/>
          <w:sz w:val="20"/>
        </w:rPr>
        <w:t xml:space="preserve">Impact of the Harmonized Specifications on the Performance of the Disintegration Test </w:t>
      </w:r>
    </w:p>
    <w:p w14:paraId="76E954B8" w14:textId="77777777" w:rsidR="008A3E07" w:rsidRPr="007F5E57" w:rsidRDefault="008A3E07"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r w:rsidRPr="007F5E57">
        <w:rPr>
          <w:rFonts w:ascii="Arial" w:hAnsi="Arial"/>
          <w:sz w:val="20"/>
        </w:rPr>
        <w:t>May Almukainzi, Mahnor Salehi, Nadia Araci Bou Chacra, Raimar Löbenberg</w:t>
      </w:r>
    </w:p>
    <w:p w14:paraId="70640942" w14:textId="77777777" w:rsidR="008A3E07" w:rsidRPr="007F5E57" w:rsidRDefault="008A3E07" w:rsidP="0048374A">
      <w:pPr>
        <w:spacing w:line="276" w:lineRule="auto"/>
        <w:rPr>
          <w:rFonts w:ascii="Arial" w:hAnsi="Arial"/>
          <w:sz w:val="20"/>
        </w:rPr>
      </w:pPr>
      <w:r w:rsidRPr="007F5E57">
        <w:rPr>
          <w:rFonts w:ascii="Arial" w:hAnsi="Arial"/>
          <w:sz w:val="20"/>
        </w:rPr>
        <w:t>AAPS New Orleans October</w:t>
      </w:r>
      <w:r w:rsidR="0073762E" w:rsidRPr="007F5E57">
        <w:rPr>
          <w:rFonts w:ascii="Arial" w:hAnsi="Arial"/>
          <w:sz w:val="20"/>
        </w:rPr>
        <w:t>,</w:t>
      </w:r>
      <w:r w:rsidRPr="007F5E57">
        <w:rPr>
          <w:rFonts w:ascii="Arial" w:hAnsi="Arial"/>
          <w:sz w:val="20"/>
        </w:rPr>
        <w:t xml:space="preserve"> 2010</w:t>
      </w:r>
    </w:p>
    <w:p w14:paraId="48C410E7" w14:textId="77777777" w:rsidR="008A3E07" w:rsidRPr="007F5E57" w:rsidRDefault="008A3E07" w:rsidP="0048374A">
      <w:pPr>
        <w:spacing w:line="276" w:lineRule="auto"/>
        <w:rPr>
          <w:rFonts w:ascii="Arial" w:hAnsi="Arial"/>
          <w:sz w:val="20"/>
        </w:rPr>
      </w:pPr>
    </w:p>
    <w:p w14:paraId="24C9455C" w14:textId="77777777" w:rsidR="008A3E07" w:rsidRPr="007F5E57" w:rsidRDefault="008A3E07" w:rsidP="0048374A">
      <w:pPr>
        <w:spacing w:line="276" w:lineRule="auto"/>
        <w:rPr>
          <w:rFonts w:ascii="Arial" w:hAnsi="Arial"/>
          <w:sz w:val="20"/>
        </w:rPr>
      </w:pPr>
      <w:r w:rsidRPr="007F5E57">
        <w:rPr>
          <w:rFonts w:ascii="Arial" w:hAnsi="Arial"/>
          <w:sz w:val="20"/>
        </w:rPr>
        <w:t>The Rupture Test as a Performance Test for Soft Shell Capsules</w:t>
      </w:r>
    </w:p>
    <w:p w14:paraId="5876B349" w14:textId="77777777" w:rsidR="008A3E07" w:rsidRPr="007F5E57" w:rsidRDefault="008A3E07" w:rsidP="0048374A">
      <w:pPr>
        <w:spacing w:line="276" w:lineRule="auto"/>
        <w:rPr>
          <w:rFonts w:ascii="Arial" w:hAnsi="Arial"/>
          <w:sz w:val="20"/>
        </w:rPr>
      </w:pPr>
      <w:r w:rsidRPr="007F5E57">
        <w:rPr>
          <w:rFonts w:ascii="Arial" w:hAnsi="Arial"/>
          <w:sz w:val="20"/>
        </w:rPr>
        <w:t>May Almukainzi, Mahnor Salehi, Nadia Araci Bou Chacra , Raimar Löbenberg,</w:t>
      </w:r>
    </w:p>
    <w:p w14:paraId="5CC8E1B1" w14:textId="77777777" w:rsidR="008A3E07" w:rsidRPr="007F5E57" w:rsidRDefault="008A3E07" w:rsidP="0048374A">
      <w:pPr>
        <w:spacing w:line="276" w:lineRule="auto"/>
        <w:rPr>
          <w:rFonts w:ascii="Arial" w:hAnsi="Arial"/>
          <w:sz w:val="20"/>
        </w:rPr>
      </w:pPr>
      <w:r w:rsidRPr="007F5E57">
        <w:rPr>
          <w:rFonts w:ascii="Arial" w:hAnsi="Arial"/>
          <w:sz w:val="20"/>
        </w:rPr>
        <w:t>AAPS New Orleans October</w:t>
      </w:r>
      <w:r w:rsidR="0073762E" w:rsidRPr="007F5E57">
        <w:rPr>
          <w:rFonts w:ascii="Arial" w:hAnsi="Arial"/>
          <w:sz w:val="20"/>
        </w:rPr>
        <w:t>,</w:t>
      </w:r>
      <w:r w:rsidRPr="007F5E57">
        <w:rPr>
          <w:rFonts w:ascii="Arial" w:hAnsi="Arial"/>
          <w:sz w:val="20"/>
        </w:rPr>
        <w:t xml:space="preserve"> 2010</w:t>
      </w:r>
    </w:p>
    <w:p w14:paraId="21872BE7" w14:textId="77777777" w:rsidR="008A3E07" w:rsidRPr="007F5E57" w:rsidRDefault="008A3E07" w:rsidP="0048374A">
      <w:pPr>
        <w:spacing w:line="276" w:lineRule="auto"/>
        <w:rPr>
          <w:rFonts w:ascii="Arial" w:hAnsi="Arial"/>
          <w:sz w:val="20"/>
        </w:rPr>
      </w:pPr>
    </w:p>
    <w:p w14:paraId="59AC0646" w14:textId="77777777" w:rsidR="008A3E07" w:rsidRPr="007F5E57" w:rsidRDefault="008A3E07" w:rsidP="0048374A">
      <w:pPr>
        <w:widowControl w:val="0"/>
        <w:autoSpaceDE w:val="0"/>
        <w:autoSpaceDN w:val="0"/>
        <w:adjustRightInd w:val="0"/>
        <w:spacing w:line="276" w:lineRule="auto"/>
        <w:rPr>
          <w:rFonts w:ascii="Arial" w:hAnsi="Arial"/>
          <w:sz w:val="20"/>
        </w:rPr>
      </w:pPr>
      <w:r w:rsidRPr="007F5E57">
        <w:rPr>
          <w:rFonts w:ascii="Arial" w:hAnsi="Arial"/>
          <w:sz w:val="20"/>
        </w:rPr>
        <w:t>In Vitro Similarity: Towards Global Performance Standards for Generics</w:t>
      </w:r>
    </w:p>
    <w:p w14:paraId="37797E9A" w14:textId="77777777" w:rsidR="008A3E07" w:rsidRPr="007F5E57" w:rsidRDefault="008A3E07" w:rsidP="0048374A">
      <w:pPr>
        <w:spacing w:line="276" w:lineRule="auto"/>
        <w:rPr>
          <w:rFonts w:ascii="Arial" w:hAnsi="Arial"/>
          <w:sz w:val="20"/>
        </w:rPr>
      </w:pPr>
      <w:r w:rsidRPr="007F5E57">
        <w:rPr>
          <w:rFonts w:ascii="Arial" w:hAnsi="Arial"/>
          <w:sz w:val="20"/>
        </w:rPr>
        <w:t>R. Löbenberg, N. A. Chacra, E. Stippler, V. P. Shah, R. L. Williams</w:t>
      </w:r>
    </w:p>
    <w:p w14:paraId="4AFAA53F" w14:textId="77777777" w:rsidR="008A3E07" w:rsidRPr="007F5E57" w:rsidRDefault="008A3E07" w:rsidP="0048374A">
      <w:pPr>
        <w:spacing w:line="276" w:lineRule="auto"/>
        <w:rPr>
          <w:rFonts w:ascii="Arial" w:hAnsi="Arial"/>
          <w:sz w:val="20"/>
        </w:rPr>
      </w:pPr>
      <w:r w:rsidRPr="007F5E57">
        <w:rPr>
          <w:rFonts w:ascii="Arial" w:hAnsi="Arial"/>
          <w:sz w:val="20"/>
        </w:rPr>
        <w:t>Distribution of inhalable doxorubicin-loaded nanoparticle after pulmonary delivery</w:t>
      </w:r>
    </w:p>
    <w:p w14:paraId="0CA250C9" w14:textId="77777777" w:rsidR="008A3E07" w:rsidRPr="007F5E57" w:rsidRDefault="008A3E07" w:rsidP="0048374A">
      <w:pPr>
        <w:spacing w:line="276" w:lineRule="auto"/>
        <w:rPr>
          <w:rFonts w:ascii="Arial" w:hAnsi="Arial"/>
          <w:sz w:val="20"/>
        </w:rPr>
      </w:pPr>
      <w:r w:rsidRPr="007F5E57">
        <w:rPr>
          <w:rFonts w:ascii="Arial" w:hAnsi="Arial"/>
          <w:sz w:val="20"/>
        </w:rPr>
        <w:t>AAPS New Orleans October</w:t>
      </w:r>
      <w:r w:rsidR="0073762E" w:rsidRPr="007F5E57">
        <w:rPr>
          <w:rFonts w:ascii="Arial" w:hAnsi="Arial"/>
          <w:sz w:val="20"/>
        </w:rPr>
        <w:t>,</w:t>
      </w:r>
      <w:r w:rsidRPr="007F5E57">
        <w:rPr>
          <w:rFonts w:ascii="Arial" w:hAnsi="Arial"/>
          <w:sz w:val="20"/>
        </w:rPr>
        <w:t xml:space="preserve"> 2010</w:t>
      </w:r>
    </w:p>
    <w:p w14:paraId="4A01DBE7" w14:textId="77777777" w:rsidR="008A3E07" w:rsidRPr="007F5E57" w:rsidRDefault="008A3E07" w:rsidP="0048374A">
      <w:pPr>
        <w:spacing w:line="276" w:lineRule="auto"/>
        <w:jc w:val="center"/>
        <w:rPr>
          <w:rFonts w:ascii="Arial" w:hAnsi="Arial"/>
          <w:sz w:val="20"/>
        </w:rPr>
      </w:pPr>
    </w:p>
    <w:p w14:paraId="445DFF30" w14:textId="77777777" w:rsidR="008A3E07" w:rsidRPr="007F5E57" w:rsidRDefault="008A3E07" w:rsidP="0048374A">
      <w:pPr>
        <w:widowControl w:val="0"/>
        <w:autoSpaceDE w:val="0"/>
        <w:autoSpaceDN w:val="0"/>
        <w:adjustRightInd w:val="0"/>
        <w:spacing w:line="276" w:lineRule="auto"/>
        <w:rPr>
          <w:rFonts w:ascii="Arial" w:hAnsi="Arial"/>
          <w:sz w:val="20"/>
        </w:rPr>
      </w:pPr>
      <w:r w:rsidRPr="007F5E57">
        <w:rPr>
          <w:rFonts w:ascii="Arial" w:hAnsi="Arial"/>
          <w:sz w:val="20"/>
        </w:rPr>
        <w:t>Distribution of inhalable doxorubicin-loaded nanoparticle after pulmonary delivery</w:t>
      </w:r>
    </w:p>
    <w:p w14:paraId="6513BF35" w14:textId="77777777" w:rsidR="008A3E07" w:rsidRPr="007F5E57" w:rsidRDefault="008A3E07" w:rsidP="0048374A">
      <w:pPr>
        <w:widowControl w:val="0"/>
        <w:autoSpaceDE w:val="0"/>
        <w:autoSpaceDN w:val="0"/>
        <w:adjustRightInd w:val="0"/>
        <w:spacing w:line="276" w:lineRule="auto"/>
        <w:rPr>
          <w:rFonts w:ascii="Arial" w:hAnsi="Arial"/>
          <w:sz w:val="20"/>
        </w:rPr>
      </w:pPr>
      <w:r w:rsidRPr="007F5E57">
        <w:rPr>
          <w:rFonts w:ascii="Arial" w:hAnsi="Arial"/>
          <w:sz w:val="20"/>
        </w:rPr>
        <w:t xml:space="preserve">MHD Kamal Al-Hallak, Shirzad Azarmi, Warren H. Finlay, Wilson H. Roa and Raimar Löbenberg  </w:t>
      </w:r>
    </w:p>
    <w:p w14:paraId="419B4E3D" w14:textId="77777777" w:rsidR="008A3E07" w:rsidRPr="007F5E57" w:rsidRDefault="0073762E" w:rsidP="0048374A">
      <w:pPr>
        <w:widowControl w:val="0"/>
        <w:autoSpaceDE w:val="0"/>
        <w:autoSpaceDN w:val="0"/>
        <w:adjustRightInd w:val="0"/>
        <w:spacing w:line="276" w:lineRule="auto"/>
        <w:rPr>
          <w:rFonts w:ascii="Arial" w:hAnsi="Arial"/>
          <w:sz w:val="20"/>
        </w:rPr>
      </w:pPr>
      <w:r w:rsidRPr="007F5E57">
        <w:rPr>
          <w:rFonts w:ascii="Arial" w:hAnsi="Arial"/>
          <w:sz w:val="20"/>
        </w:rPr>
        <w:t xml:space="preserve">AAPS New Orleans October, </w:t>
      </w:r>
      <w:r w:rsidR="008A3E07" w:rsidRPr="007F5E57">
        <w:rPr>
          <w:rFonts w:ascii="Arial" w:hAnsi="Arial"/>
          <w:sz w:val="20"/>
        </w:rPr>
        <w:t>2010</w:t>
      </w:r>
    </w:p>
    <w:p w14:paraId="7E1548E8" w14:textId="77777777" w:rsidR="008A3E07" w:rsidRPr="007F5E57" w:rsidRDefault="008A3E07" w:rsidP="0048374A">
      <w:pPr>
        <w:widowControl w:val="0"/>
        <w:autoSpaceDE w:val="0"/>
        <w:autoSpaceDN w:val="0"/>
        <w:adjustRightInd w:val="0"/>
        <w:spacing w:line="276" w:lineRule="auto"/>
        <w:rPr>
          <w:rFonts w:ascii="Arial" w:hAnsi="Arial"/>
          <w:sz w:val="20"/>
        </w:rPr>
      </w:pPr>
    </w:p>
    <w:p w14:paraId="119AE8D1" w14:textId="77777777" w:rsidR="008A3E07" w:rsidRPr="007F5E57" w:rsidRDefault="000410B9" w:rsidP="0048374A">
      <w:pPr>
        <w:widowControl w:val="0"/>
        <w:autoSpaceDE w:val="0"/>
        <w:autoSpaceDN w:val="0"/>
        <w:adjustRightInd w:val="0"/>
        <w:spacing w:line="276" w:lineRule="auto"/>
        <w:ind w:hanging="426"/>
        <w:rPr>
          <w:rFonts w:ascii="Arial" w:hAnsi="Arial"/>
          <w:sz w:val="20"/>
        </w:rPr>
      </w:pPr>
      <w:r w:rsidRPr="007F5E57">
        <w:rPr>
          <w:rFonts w:ascii="Arial" w:hAnsi="Arial"/>
          <w:sz w:val="20"/>
        </w:rPr>
        <w:tab/>
      </w:r>
      <w:r w:rsidR="008A3E07" w:rsidRPr="007F5E57">
        <w:rPr>
          <w:rFonts w:ascii="Arial" w:hAnsi="Arial"/>
          <w:sz w:val="20"/>
        </w:rPr>
        <w:t xml:space="preserve">Inhalable nanoparticles, a non-invasive approach to treat lung cancer </w:t>
      </w:r>
    </w:p>
    <w:p w14:paraId="7EE24934" w14:textId="77777777" w:rsidR="008A3E07" w:rsidRPr="007F5E57" w:rsidRDefault="008A3E07" w:rsidP="0048374A">
      <w:pPr>
        <w:widowControl w:val="0"/>
        <w:autoSpaceDE w:val="0"/>
        <w:autoSpaceDN w:val="0"/>
        <w:adjustRightInd w:val="0"/>
        <w:spacing w:line="276" w:lineRule="auto"/>
        <w:rPr>
          <w:rFonts w:ascii="Arial" w:hAnsi="Arial"/>
          <w:sz w:val="20"/>
        </w:rPr>
      </w:pPr>
      <w:r w:rsidRPr="007F5E57">
        <w:rPr>
          <w:rFonts w:ascii="Arial" w:hAnsi="Arial"/>
          <w:sz w:val="20"/>
        </w:rPr>
        <w:t>Shirzad Azarmi, Kamal Al-Hallak, Warren H. Finlay, Wilson H. Roa, Raimar Löbenberg</w:t>
      </w:r>
    </w:p>
    <w:p w14:paraId="4A1F4155" w14:textId="77777777" w:rsidR="000410B9" w:rsidRPr="007F5E57" w:rsidRDefault="008A3E07" w:rsidP="0048374A">
      <w:pPr>
        <w:widowControl w:val="0"/>
        <w:autoSpaceDE w:val="0"/>
        <w:autoSpaceDN w:val="0"/>
        <w:adjustRightInd w:val="0"/>
        <w:spacing w:line="276" w:lineRule="auto"/>
        <w:rPr>
          <w:rFonts w:ascii="Arial" w:hAnsi="Arial"/>
          <w:sz w:val="20"/>
        </w:rPr>
      </w:pPr>
      <w:r w:rsidRPr="007F5E57">
        <w:rPr>
          <w:rFonts w:ascii="Arial" w:hAnsi="Arial"/>
          <w:sz w:val="20"/>
        </w:rPr>
        <w:t>AAPS New Orleans October</w:t>
      </w:r>
      <w:r w:rsidR="0073762E" w:rsidRPr="007F5E57">
        <w:rPr>
          <w:rFonts w:ascii="Arial" w:hAnsi="Arial"/>
          <w:sz w:val="20"/>
        </w:rPr>
        <w:t>,</w:t>
      </w:r>
      <w:r w:rsidRPr="007F5E57">
        <w:rPr>
          <w:rFonts w:ascii="Arial" w:hAnsi="Arial"/>
          <w:sz w:val="20"/>
        </w:rPr>
        <w:t xml:space="preserve"> 2010</w:t>
      </w:r>
    </w:p>
    <w:p w14:paraId="2C1A3405" w14:textId="77777777" w:rsidR="008A3E07" w:rsidRPr="007F5E57" w:rsidRDefault="008A3E07" w:rsidP="0048374A">
      <w:pPr>
        <w:widowControl w:val="0"/>
        <w:autoSpaceDE w:val="0"/>
        <w:autoSpaceDN w:val="0"/>
        <w:adjustRightInd w:val="0"/>
        <w:spacing w:line="276" w:lineRule="auto"/>
        <w:rPr>
          <w:rFonts w:ascii="Arial" w:hAnsi="Arial"/>
          <w:sz w:val="20"/>
        </w:rPr>
      </w:pPr>
    </w:p>
    <w:p w14:paraId="044A6B01" w14:textId="77777777" w:rsidR="00F238CB" w:rsidRPr="007F5E57" w:rsidRDefault="00D93AF6" w:rsidP="0048374A">
      <w:pPr>
        <w:spacing w:line="276" w:lineRule="auto"/>
        <w:ind w:hanging="426"/>
        <w:rPr>
          <w:rFonts w:ascii="Arial" w:hAnsi="Arial"/>
          <w:sz w:val="20"/>
        </w:rPr>
      </w:pPr>
      <w:r w:rsidRPr="007F5E57">
        <w:rPr>
          <w:rFonts w:ascii="Arial" w:hAnsi="Arial"/>
          <w:sz w:val="20"/>
        </w:rPr>
        <w:t>105</w:t>
      </w:r>
      <w:r w:rsidRPr="007F5E57">
        <w:rPr>
          <w:rFonts w:ascii="Arial" w:hAnsi="Arial"/>
          <w:sz w:val="20"/>
        </w:rPr>
        <w:tab/>
      </w:r>
      <w:r w:rsidR="00F238CB" w:rsidRPr="007F5E57">
        <w:rPr>
          <w:rFonts w:ascii="Arial" w:hAnsi="Arial"/>
          <w:sz w:val="20"/>
        </w:rPr>
        <w:t xml:space="preserve">Pulmonary Toxicity of Polysorbate-80-coated Inhalable NPs; in vitro and in vivo Evaluation </w:t>
      </w:r>
    </w:p>
    <w:p w14:paraId="35F7A7E8" w14:textId="77777777" w:rsidR="00F238CB" w:rsidRPr="007F5E57" w:rsidRDefault="00F238CB" w:rsidP="0048374A">
      <w:pPr>
        <w:spacing w:line="276" w:lineRule="auto"/>
        <w:rPr>
          <w:rFonts w:ascii="Arial" w:hAnsi="Arial"/>
          <w:sz w:val="20"/>
        </w:rPr>
      </w:pPr>
      <w:r w:rsidRPr="007F5E57">
        <w:rPr>
          <w:rFonts w:ascii="Arial" w:hAnsi="Arial"/>
          <w:sz w:val="20"/>
        </w:rPr>
        <w:t>MHD Kamal Al-Hallak, Shirzad Azarmi, Chris Sun, Patrick Lai, Elamr J Prenner, Wilson H Roa and Raimar Löbenberg</w:t>
      </w:r>
    </w:p>
    <w:p w14:paraId="78F13F00" w14:textId="77777777" w:rsidR="00F238CB" w:rsidRPr="007F5E57" w:rsidRDefault="00F238CB" w:rsidP="0048374A">
      <w:pPr>
        <w:spacing w:line="276" w:lineRule="auto"/>
        <w:rPr>
          <w:rFonts w:ascii="Arial" w:hAnsi="Arial"/>
          <w:sz w:val="20"/>
        </w:rPr>
      </w:pPr>
      <w:r w:rsidRPr="007F5E57">
        <w:rPr>
          <w:rFonts w:ascii="Arial" w:hAnsi="Arial"/>
          <w:sz w:val="20"/>
        </w:rPr>
        <w:t>10</w:t>
      </w:r>
      <w:r w:rsidRPr="007F5E57">
        <w:rPr>
          <w:rFonts w:ascii="Arial" w:hAnsi="Arial"/>
          <w:sz w:val="20"/>
          <w:vertAlign w:val="superscript"/>
        </w:rPr>
        <w:t>th</w:t>
      </w:r>
      <w:r w:rsidRPr="007F5E57">
        <w:rPr>
          <w:rFonts w:ascii="Arial" w:hAnsi="Arial"/>
          <w:sz w:val="20"/>
        </w:rPr>
        <w:t xml:space="preserve"> Annual Symposium CSPS , June 2010 Vancouver</w:t>
      </w:r>
    </w:p>
    <w:p w14:paraId="5A0AED64"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p>
    <w:p w14:paraId="7042020C"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r w:rsidRPr="007F5E57">
        <w:rPr>
          <w:rFonts w:ascii="Arial" w:hAnsi="Arial"/>
          <w:sz w:val="20"/>
        </w:rPr>
        <w:t>Isothermal Microcalorimetry as a Quality by Design Tool to Determine Optimal Blending Sequences</w:t>
      </w:r>
    </w:p>
    <w:p w14:paraId="2F5575B4" w14:textId="77777777" w:rsidR="00F238CB" w:rsidRPr="007F5E57" w:rsidRDefault="00F238CB" w:rsidP="0048374A">
      <w:pPr>
        <w:spacing w:line="276" w:lineRule="auto"/>
        <w:rPr>
          <w:rFonts w:ascii="Arial" w:hAnsi="Arial"/>
          <w:sz w:val="20"/>
        </w:rPr>
      </w:pPr>
      <w:r w:rsidRPr="007F5E57">
        <w:rPr>
          <w:rFonts w:ascii="Arial" w:hAnsi="Arial"/>
          <w:sz w:val="20"/>
        </w:rPr>
        <w:t>MHD Kamal Al-Hallak, Shirzad Azarmi, Zhenghe Xu, Yadollah Maham, Raimar Löbenberg</w:t>
      </w:r>
    </w:p>
    <w:p w14:paraId="7C91513B" w14:textId="77777777" w:rsidR="00F238CB" w:rsidRPr="007F5E57" w:rsidRDefault="00F238CB" w:rsidP="0048374A">
      <w:pPr>
        <w:spacing w:line="276" w:lineRule="auto"/>
        <w:rPr>
          <w:rFonts w:ascii="Arial" w:hAnsi="Arial"/>
          <w:sz w:val="20"/>
        </w:rPr>
      </w:pPr>
      <w:r w:rsidRPr="007F5E57">
        <w:rPr>
          <w:rFonts w:ascii="Arial" w:hAnsi="Arial"/>
          <w:sz w:val="20"/>
        </w:rPr>
        <w:t>10</w:t>
      </w:r>
      <w:r w:rsidRPr="007F5E57">
        <w:rPr>
          <w:rFonts w:ascii="Arial" w:hAnsi="Arial"/>
          <w:sz w:val="20"/>
          <w:vertAlign w:val="superscript"/>
        </w:rPr>
        <w:t>th</w:t>
      </w:r>
      <w:r w:rsidRPr="007F5E57">
        <w:rPr>
          <w:rFonts w:ascii="Arial" w:hAnsi="Arial"/>
          <w:sz w:val="20"/>
        </w:rPr>
        <w:t xml:space="preserve"> Annual Symposium CSPS , June 2010 Vancouver</w:t>
      </w:r>
    </w:p>
    <w:p w14:paraId="6DE63247"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p>
    <w:p w14:paraId="3323B2B9"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r w:rsidRPr="007F5E57">
        <w:rPr>
          <w:rFonts w:ascii="Arial" w:hAnsi="Arial"/>
          <w:sz w:val="20"/>
        </w:rPr>
        <w:t xml:space="preserve">Microcalorimetric Method to Assess Macrophage-Nanoparticle Interaction; Phagocytosis </w:t>
      </w:r>
    </w:p>
    <w:p w14:paraId="7B8C3074"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r w:rsidRPr="007F5E57">
        <w:rPr>
          <w:rFonts w:ascii="Arial" w:hAnsi="Arial"/>
          <w:sz w:val="20"/>
        </w:rPr>
        <w:t>MHD Kamal Al-Hallak, Shirzad Azarmi , M.H.Gilzad Kohan, Anwar Anwar-Mohamed, Wilson H. Roa , Raimar Löbenberg.</w:t>
      </w:r>
    </w:p>
    <w:p w14:paraId="4C2BDCC2" w14:textId="77777777" w:rsidR="00F238CB" w:rsidRPr="007F5E57" w:rsidRDefault="00F238CB" w:rsidP="0048374A">
      <w:pPr>
        <w:spacing w:line="276" w:lineRule="auto"/>
        <w:rPr>
          <w:rFonts w:ascii="Arial" w:hAnsi="Arial"/>
          <w:sz w:val="20"/>
        </w:rPr>
      </w:pPr>
      <w:r w:rsidRPr="007F5E57">
        <w:rPr>
          <w:rFonts w:ascii="Arial" w:hAnsi="Arial"/>
          <w:sz w:val="20"/>
        </w:rPr>
        <w:t>10</w:t>
      </w:r>
      <w:r w:rsidRPr="007F5E57">
        <w:rPr>
          <w:rFonts w:ascii="Arial" w:hAnsi="Arial"/>
          <w:sz w:val="20"/>
          <w:vertAlign w:val="superscript"/>
        </w:rPr>
        <w:t>th</w:t>
      </w:r>
      <w:r w:rsidRPr="007F5E57">
        <w:rPr>
          <w:rFonts w:ascii="Arial" w:hAnsi="Arial"/>
          <w:sz w:val="20"/>
        </w:rPr>
        <w:t xml:space="preserve"> Annual Symposium CSPS , June 2010 Vancouver</w:t>
      </w:r>
    </w:p>
    <w:p w14:paraId="49C0D9D0"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p>
    <w:p w14:paraId="0670EA84"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r w:rsidRPr="007F5E57">
        <w:rPr>
          <w:rFonts w:ascii="Arial" w:hAnsi="Arial"/>
          <w:sz w:val="20"/>
        </w:rPr>
        <w:t>Impact of the Harmonized Specifications on the Performance of the Disintegration Test Introduction</w:t>
      </w:r>
    </w:p>
    <w:p w14:paraId="34E17749"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r w:rsidRPr="007F5E57">
        <w:rPr>
          <w:rFonts w:ascii="Arial" w:hAnsi="Arial"/>
          <w:sz w:val="20"/>
        </w:rPr>
        <w:t>May Almukainzi, Mahnor Salehi, Nadia Araci Bou Chacra, Raimar Löbenberg</w:t>
      </w:r>
    </w:p>
    <w:p w14:paraId="48AA013D" w14:textId="77777777" w:rsidR="00F238CB" w:rsidRPr="007F5E57" w:rsidRDefault="00F238CB" w:rsidP="0048374A">
      <w:pPr>
        <w:spacing w:line="276" w:lineRule="auto"/>
        <w:rPr>
          <w:rFonts w:ascii="Arial" w:hAnsi="Arial"/>
          <w:sz w:val="20"/>
        </w:rPr>
      </w:pPr>
      <w:r w:rsidRPr="007F5E57">
        <w:rPr>
          <w:rFonts w:ascii="Arial" w:hAnsi="Arial"/>
          <w:sz w:val="20"/>
        </w:rPr>
        <w:t>10</w:t>
      </w:r>
      <w:r w:rsidRPr="007F5E57">
        <w:rPr>
          <w:rFonts w:ascii="Arial" w:hAnsi="Arial"/>
          <w:sz w:val="20"/>
          <w:vertAlign w:val="superscript"/>
        </w:rPr>
        <w:t>th</w:t>
      </w:r>
      <w:r w:rsidR="007B25E7" w:rsidRPr="007F5E57">
        <w:rPr>
          <w:rFonts w:ascii="Arial" w:hAnsi="Arial"/>
          <w:sz w:val="20"/>
        </w:rPr>
        <w:t xml:space="preserve"> Annual Symposium CSPS</w:t>
      </w:r>
      <w:r w:rsidRPr="007F5E57">
        <w:rPr>
          <w:rFonts w:ascii="Arial" w:hAnsi="Arial"/>
          <w:sz w:val="20"/>
        </w:rPr>
        <w:t>, June 2010 Vancouver</w:t>
      </w:r>
    </w:p>
    <w:p w14:paraId="3CFE5335" w14:textId="77777777" w:rsidR="00F238CB" w:rsidRPr="007F5E57" w:rsidRDefault="00F238CB"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sz w:val="20"/>
        </w:rPr>
      </w:pPr>
    </w:p>
    <w:p w14:paraId="03CAEE20" w14:textId="77777777" w:rsidR="00F238CB" w:rsidRPr="007F5E57" w:rsidRDefault="000410B9" w:rsidP="004837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hanging="426"/>
        <w:rPr>
          <w:rFonts w:ascii="Arial" w:hAnsi="Arial"/>
          <w:sz w:val="20"/>
        </w:rPr>
      </w:pPr>
      <w:r w:rsidRPr="007F5E57">
        <w:rPr>
          <w:rFonts w:ascii="Arial" w:hAnsi="Arial"/>
          <w:sz w:val="20"/>
        </w:rPr>
        <w:tab/>
      </w:r>
      <w:r w:rsidR="00F238CB" w:rsidRPr="007F5E57">
        <w:rPr>
          <w:rFonts w:ascii="Arial" w:hAnsi="Arial"/>
          <w:sz w:val="20"/>
        </w:rPr>
        <w:t>The Rupture Test as a Performance Test for Soft Shell Capsules</w:t>
      </w:r>
    </w:p>
    <w:p w14:paraId="1B1DFB3F" w14:textId="77777777" w:rsidR="00F238CB" w:rsidRPr="007F5E57" w:rsidRDefault="00F238CB" w:rsidP="0048374A">
      <w:pPr>
        <w:spacing w:line="276" w:lineRule="auto"/>
        <w:rPr>
          <w:rFonts w:ascii="Arial" w:hAnsi="Arial"/>
          <w:sz w:val="20"/>
        </w:rPr>
      </w:pPr>
      <w:r w:rsidRPr="007F5E57">
        <w:rPr>
          <w:rFonts w:ascii="Arial" w:hAnsi="Arial"/>
          <w:sz w:val="20"/>
        </w:rPr>
        <w:t xml:space="preserve">May Almukainzi, Mahnor Salehi, Nadia Araci Bou Chacra, Raimar Löbenberg </w:t>
      </w:r>
    </w:p>
    <w:p w14:paraId="683C6D83" w14:textId="77777777" w:rsidR="00F238CB" w:rsidRPr="007F5E57" w:rsidRDefault="00F238CB" w:rsidP="0048374A">
      <w:pPr>
        <w:spacing w:line="276" w:lineRule="auto"/>
        <w:rPr>
          <w:rFonts w:ascii="Arial" w:hAnsi="Arial"/>
          <w:sz w:val="20"/>
        </w:rPr>
      </w:pPr>
      <w:r w:rsidRPr="007F5E57">
        <w:rPr>
          <w:rFonts w:ascii="Arial" w:hAnsi="Arial"/>
          <w:sz w:val="20"/>
        </w:rPr>
        <w:lastRenderedPageBreak/>
        <w:t>10</w:t>
      </w:r>
      <w:r w:rsidRPr="007F5E57">
        <w:rPr>
          <w:rFonts w:ascii="Arial" w:hAnsi="Arial"/>
          <w:sz w:val="20"/>
          <w:vertAlign w:val="superscript"/>
        </w:rPr>
        <w:t>th</w:t>
      </w:r>
      <w:r w:rsidRPr="007F5E57">
        <w:rPr>
          <w:rFonts w:ascii="Arial" w:hAnsi="Arial"/>
          <w:sz w:val="20"/>
        </w:rPr>
        <w:t xml:space="preserve"> Annual Symposium CSPS , June 2010 Vancouver</w:t>
      </w:r>
    </w:p>
    <w:p w14:paraId="71421B52" w14:textId="77777777" w:rsidR="00F238CB" w:rsidRPr="007F5E57" w:rsidRDefault="00F238CB" w:rsidP="0048374A">
      <w:pPr>
        <w:spacing w:line="276" w:lineRule="auto"/>
        <w:rPr>
          <w:rFonts w:ascii="Arial" w:hAnsi="Arial"/>
          <w:sz w:val="20"/>
        </w:rPr>
      </w:pPr>
    </w:p>
    <w:p w14:paraId="101F05BD" w14:textId="77777777" w:rsidR="00F238CB" w:rsidRPr="007F5E57" w:rsidRDefault="00D93AF6" w:rsidP="0048374A">
      <w:pPr>
        <w:spacing w:line="276" w:lineRule="auto"/>
        <w:ind w:hanging="426"/>
        <w:rPr>
          <w:rFonts w:ascii="Arial" w:hAnsi="Arial"/>
          <w:sz w:val="20"/>
        </w:rPr>
      </w:pPr>
      <w:r w:rsidRPr="007F5E57">
        <w:rPr>
          <w:rFonts w:ascii="Arial" w:hAnsi="Arial"/>
          <w:sz w:val="20"/>
        </w:rPr>
        <w:t>100</w:t>
      </w:r>
      <w:r w:rsidRPr="007F5E57">
        <w:rPr>
          <w:rFonts w:ascii="Arial" w:hAnsi="Arial"/>
          <w:sz w:val="20"/>
        </w:rPr>
        <w:tab/>
      </w:r>
      <w:r w:rsidR="00F238CB" w:rsidRPr="007F5E57">
        <w:rPr>
          <w:rFonts w:ascii="Arial" w:hAnsi="Arial"/>
          <w:sz w:val="20"/>
        </w:rPr>
        <w:t>In vivo evaluation of inhalable effervescent nanoparticles in the treatment of lung cancer</w:t>
      </w:r>
    </w:p>
    <w:p w14:paraId="112BDB56" w14:textId="77777777" w:rsidR="00F238CB" w:rsidRPr="007F5E57" w:rsidRDefault="00F238CB" w:rsidP="0048374A">
      <w:pPr>
        <w:spacing w:line="276" w:lineRule="auto"/>
        <w:rPr>
          <w:rFonts w:ascii="Arial" w:hAnsi="Arial"/>
          <w:sz w:val="20"/>
        </w:rPr>
      </w:pPr>
      <w:r w:rsidRPr="007F5E57">
        <w:rPr>
          <w:rFonts w:ascii="Arial" w:hAnsi="Arial"/>
          <w:sz w:val="20"/>
        </w:rPr>
        <w:t>Wilson Roa, Shirzad Azarmi, Kamal Al-Hallak, Tony Magliocco, Warren Finlay, Raimar Loebenberg</w:t>
      </w:r>
    </w:p>
    <w:p w14:paraId="5A8A2425" w14:textId="77777777" w:rsidR="00F238CB" w:rsidRPr="007F5E57" w:rsidRDefault="00F238CB" w:rsidP="0048374A">
      <w:pPr>
        <w:spacing w:line="276" w:lineRule="auto"/>
        <w:rPr>
          <w:rFonts w:ascii="Arial" w:hAnsi="Arial"/>
          <w:sz w:val="20"/>
        </w:rPr>
      </w:pPr>
      <w:r w:rsidRPr="007F5E57">
        <w:rPr>
          <w:rFonts w:ascii="Arial" w:hAnsi="Arial"/>
          <w:sz w:val="20"/>
        </w:rPr>
        <w:t>Canadian Cancer Society meeting 2010</w:t>
      </w:r>
    </w:p>
    <w:p w14:paraId="0099783C" w14:textId="77777777" w:rsidR="00F238CB" w:rsidRPr="007F5E57" w:rsidRDefault="00F238CB" w:rsidP="0048374A">
      <w:pPr>
        <w:spacing w:line="276" w:lineRule="auto"/>
        <w:rPr>
          <w:rFonts w:ascii="Arial" w:hAnsi="Arial" w:cs="Arial"/>
          <w:sz w:val="20"/>
          <w:szCs w:val="20"/>
        </w:rPr>
      </w:pPr>
    </w:p>
    <w:p w14:paraId="1AA652A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Garlic against MRSA- The antibacterial effect of Allicin in different formulations</w:t>
      </w:r>
    </w:p>
    <w:p w14:paraId="79BD23E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 Waldmann, R. Soudy, K.Kaur, M.Keelan, K. Alagiakrishnan, C. Sadowski, R. Loebenberg</w:t>
      </w:r>
    </w:p>
    <w:p w14:paraId="681882AB"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Pharmacy Research Day Nov 2009</w:t>
      </w:r>
    </w:p>
    <w:p w14:paraId="0F59BF81" w14:textId="77777777" w:rsidR="00F238CB" w:rsidRPr="007F5E57" w:rsidRDefault="00F238CB" w:rsidP="0048374A">
      <w:pPr>
        <w:spacing w:line="276" w:lineRule="auto"/>
        <w:rPr>
          <w:rFonts w:ascii="Arial" w:hAnsi="Arial" w:cs="Arial"/>
          <w:sz w:val="20"/>
          <w:szCs w:val="20"/>
        </w:rPr>
      </w:pPr>
    </w:p>
    <w:p w14:paraId="01146221" w14:textId="77777777" w:rsidR="00F238CB" w:rsidRPr="007F5E57" w:rsidRDefault="00F238CB" w:rsidP="0048374A">
      <w:pPr>
        <w:spacing w:line="276" w:lineRule="auto"/>
        <w:rPr>
          <w:rFonts w:ascii="Arial" w:hAnsi="Arial"/>
          <w:sz w:val="20"/>
        </w:rPr>
      </w:pPr>
      <w:r w:rsidRPr="007F5E57">
        <w:rPr>
          <w:rFonts w:ascii="Arial" w:hAnsi="Arial"/>
          <w:sz w:val="20"/>
        </w:rPr>
        <w:t>Nanoparticle - macrophage interactions monitored by isothermal microcalorimetry</w:t>
      </w:r>
    </w:p>
    <w:p w14:paraId="06052A30" w14:textId="77777777" w:rsidR="00F238CB" w:rsidRPr="007F5E57" w:rsidRDefault="00F238CB" w:rsidP="0048374A">
      <w:pPr>
        <w:spacing w:line="276" w:lineRule="auto"/>
        <w:rPr>
          <w:rFonts w:ascii="Arial" w:hAnsi="Arial" w:cs="Arial"/>
          <w:sz w:val="20"/>
          <w:szCs w:val="20"/>
        </w:rPr>
      </w:pPr>
      <w:r w:rsidRPr="007F5E57">
        <w:rPr>
          <w:rFonts w:ascii="Arial" w:hAnsi="Arial"/>
          <w:sz w:val="20"/>
        </w:rPr>
        <w:t>MHD Kamal AL-HALLAK, Anwar Anwar-Mohamed, Shirzad Azarmi, Wilson Roa, Raimar Loebenberg</w:t>
      </w:r>
    </w:p>
    <w:p w14:paraId="0F302EA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Pharmacy Research Day Nov 2009</w:t>
      </w:r>
    </w:p>
    <w:p w14:paraId="4679CEDB" w14:textId="77777777" w:rsidR="00F238CB" w:rsidRPr="007F5E57" w:rsidRDefault="00F238CB" w:rsidP="0048374A">
      <w:pPr>
        <w:spacing w:line="276" w:lineRule="auto"/>
        <w:rPr>
          <w:rFonts w:ascii="Arial" w:hAnsi="Arial" w:cs="Arial"/>
          <w:sz w:val="20"/>
          <w:szCs w:val="20"/>
        </w:rPr>
      </w:pPr>
    </w:p>
    <w:p w14:paraId="4A018580" w14:textId="77777777" w:rsidR="00F238CB" w:rsidRPr="007F5E57" w:rsidRDefault="00F238CB" w:rsidP="0048374A">
      <w:pPr>
        <w:spacing w:line="276" w:lineRule="auto"/>
        <w:rPr>
          <w:rFonts w:ascii="Arial" w:hAnsi="Arial"/>
          <w:sz w:val="20"/>
        </w:rPr>
      </w:pPr>
      <w:r w:rsidRPr="007F5E57">
        <w:rPr>
          <w:rFonts w:ascii="Arial" w:hAnsi="Arial"/>
          <w:sz w:val="20"/>
        </w:rPr>
        <w:t xml:space="preserve">In vivo evaluation of inhalable effervescent doxorubicin nanoparticles in lung cancer bearing mice </w:t>
      </w:r>
    </w:p>
    <w:p w14:paraId="376B58AA" w14:textId="77777777" w:rsidR="00F238CB" w:rsidRPr="007F5E57" w:rsidRDefault="00F238CB" w:rsidP="0048374A">
      <w:pPr>
        <w:spacing w:line="276" w:lineRule="auto"/>
        <w:rPr>
          <w:rFonts w:ascii="Arial" w:hAnsi="Arial"/>
          <w:sz w:val="20"/>
        </w:rPr>
      </w:pPr>
      <w:r w:rsidRPr="007F5E57">
        <w:rPr>
          <w:rFonts w:ascii="Arial" w:hAnsi="Arial"/>
          <w:sz w:val="20"/>
        </w:rPr>
        <w:t xml:space="preserve">Shirzad Azarmi , Kamal Al-Hallak , Warren H. Finlay , Wilson H. Roa , Raimar Löbenberg </w:t>
      </w:r>
    </w:p>
    <w:p w14:paraId="2C355171" w14:textId="77777777" w:rsidR="00F238CB" w:rsidRPr="007F5E57" w:rsidRDefault="00F238CB" w:rsidP="0048374A">
      <w:pPr>
        <w:spacing w:line="276" w:lineRule="auto"/>
        <w:rPr>
          <w:rFonts w:ascii="Arial" w:hAnsi="Arial"/>
          <w:sz w:val="20"/>
        </w:rPr>
      </w:pPr>
      <w:r w:rsidRPr="007F5E57">
        <w:rPr>
          <w:rFonts w:ascii="Arial" w:hAnsi="Arial"/>
          <w:sz w:val="20"/>
        </w:rPr>
        <w:t>AAPS Nov 2009 Los Angeles</w:t>
      </w:r>
    </w:p>
    <w:p w14:paraId="1482342B" w14:textId="77777777" w:rsidR="00F238CB" w:rsidRPr="007F5E57" w:rsidRDefault="00F238CB" w:rsidP="0048374A">
      <w:pPr>
        <w:spacing w:line="276" w:lineRule="auto"/>
        <w:rPr>
          <w:rFonts w:ascii="Arial" w:hAnsi="Arial"/>
          <w:sz w:val="20"/>
        </w:rPr>
      </w:pPr>
    </w:p>
    <w:p w14:paraId="62182079" w14:textId="77777777" w:rsidR="00F238CB" w:rsidRPr="007F5E57" w:rsidRDefault="000410B9" w:rsidP="0048374A">
      <w:pPr>
        <w:spacing w:line="276" w:lineRule="auto"/>
        <w:ind w:hanging="426"/>
        <w:rPr>
          <w:rFonts w:ascii="Arial" w:hAnsi="Arial"/>
          <w:sz w:val="20"/>
        </w:rPr>
      </w:pPr>
      <w:r w:rsidRPr="007F5E57">
        <w:rPr>
          <w:rFonts w:ascii="Arial" w:hAnsi="Arial"/>
          <w:sz w:val="20"/>
        </w:rPr>
        <w:tab/>
      </w:r>
      <w:r w:rsidR="00F238CB" w:rsidRPr="007F5E57">
        <w:rPr>
          <w:rFonts w:ascii="Arial" w:hAnsi="Arial"/>
          <w:sz w:val="20"/>
        </w:rPr>
        <w:t>Isothermal Microcalorimetry as a Quality by Design Tool to Determine Optimal Blending Sequences</w:t>
      </w:r>
    </w:p>
    <w:p w14:paraId="52A2AD67" w14:textId="77777777" w:rsidR="00F238CB" w:rsidRPr="007F5E57" w:rsidRDefault="00F238CB" w:rsidP="0048374A">
      <w:pPr>
        <w:spacing w:line="276" w:lineRule="auto"/>
        <w:rPr>
          <w:rFonts w:ascii="Arial" w:hAnsi="Arial"/>
          <w:sz w:val="20"/>
        </w:rPr>
      </w:pPr>
      <w:r w:rsidRPr="007F5E57">
        <w:rPr>
          <w:rFonts w:ascii="Arial" w:hAnsi="Arial"/>
          <w:sz w:val="20"/>
        </w:rPr>
        <w:t>MHD Kamal AL-HALLAK, Shirzad Azarmi, Yadollah Maham, Xu, Zhenghe Xu, Raimar Löbenberg</w:t>
      </w:r>
    </w:p>
    <w:p w14:paraId="45E33464" w14:textId="77777777" w:rsidR="00F238CB" w:rsidRPr="007F5E57" w:rsidRDefault="00F238CB" w:rsidP="0048374A">
      <w:pPr>
        <w:spacing w:line="276" w:lineRule="auto"/>
        <w:rPr>
          <w:rFonts w:ascii="Arial" w:hAnsi="Arial"/>
          <w:sz w:val="20"/>
        </w:rPr>
      </w:pPr>
      <w:r w:rsidRPr="007F5E57">
        <w:rPr>
          <w:rFonts w:ascii="Arial" w:hAnsi="Arial"/>
          <w:sz w:val="20"/>
        </w:rPr>
        <w:t>AAPS Nov 2009 Los Angeles</w:t>
      </w:r>
    </w:p>
    <w:p w14:paraId="385DB05A" w14:textId="77777777" w:rsidR="00F238CB" w:rsidRPr="007F5E57" w:rsidRDefault="00F238CB" w:rsidP="0048374A">
      <w:pPr>
        <w:spacing w:line="276" w:lineRule="auto"/>
        <w:rPr>
          <w:rFonts w:ascii="Arial" w:hAnsi="Arial"/>
          <w:sz w:val="20"/>
        </w:rPr>
      </w:pPr>
    </w:p>
    <w:p w14:paraId="7D43463B" w14:textId="77777777" w:rsidR="00F238CB" w:rsidRPr="007F5E57" w:rsidRDefault="00D93AF6" w:rsidP="0048374A">
      <w:pPr>
        <w:spacing w:line="276" w:lineRule="auto"/>
        <w:ind w:hanging="426"/>
        <w:rPr>
          <w:rFonts w:ascii="Arial" w:hAnsi="Arial"/>
          <w:sz w:val="20"/>
        </w:rPr>
      </w:pPr>
      <w:r w:rsidRPr="007F5E57">
        <w:rPr>
          <w:rFonts w:ascii="Arial" w:hAnsi="Arial"/>
          <w:sz w:val="20"/>
        </w:rPr>
        <w:t>95</w:t>
      </w:r>
      <w:r w:rsidRPr="007F5E57">
        <w:rPr>
          <w:rFonts w:ascii="Arial" w:hAnsi="Arial"/>
          <w:sz w:val="20"/>
        </w:rPr>
        <w:tab/>
      </w:r>
      <w:r w:rsidR="00F238CB" w:rsidRPr="007F5E57">
        <w:rPr>
          <w:rFonts w:ascii="Arial" w:hAnsi="Arial"/>
          <w:sz w:val="20"/>
        </w:rPr>
        <w:t>Nanoparticle - macrophage interactions monitored by isothermal microcalorimetry</w:t>
      </w:r>
    </w:p>
    <w:p w14:paraId="18EA47F6" w14:textId="77777777" w:rsidR="00F238CB" w:rsidRPr="007F5E57" w:rsidRDefault="00F238CB" w:rsidP="0048374A">
      <w:pPr>
        <w:spacing w:line="276" w:lineRule="auto"/>
        <w:rPr>
          <w:rFonts w:ascii="Arial" w:hAnsi="Arial"/>
          <w:sz w:val="20"/>
        </w:rPr>
      </w:pPr>
      <w:r w:rsidRPr="007F5E57">
        <w:rPr>
          <w:rFonts w:ascii="Arial" w:hAnsi="Arial"/>
          <w:sz w:val="20"/>
        </w:rPr>
        <w:t>MHD Kamal AL-HALLAK, Anwar Anwar-Mohamed, Shirzad Azarmi, Wilson Roa, Raimar Loebenberg</w:t>
      </w:r>
    </w:p>
    <w:p w14:paraId="6ED76C06" w14:textId="77777777" w:rsidR="00F238CB" w:rsidRPr="007F5E57" w:rsidRDefault="00F238CB" w:rsidP="0048374A">
      <w:pPr>
        <w:spacing w:line="276" w:lineRule="auto"/>
        <w:rPr>
          <w:rFonts w:ascii="Arial" w:hAnsi="Arial"/>
          <w:sz w:val="20"/>
        </w:rPr>
      </w:pPr>
      <w:r w:rsidRPr="007F5E57">
        <w:rPr>
          <w:rFonts w:ascii="Arial" w:hAnsi="Arial"/>
          <w:sz w:val="20"/>
        </w:rPr>
        <w:t>AAPS Nov 2009 Los Angeles</w:t>
      </w:r>
    </w:p>
    <w:p w14:paraId="59582334" w14:textId="77777777" w:rsidR="00F238CB" w:rsidRPr="007F5E57" w:rsidRDefault="00F238CB" w:rsidP="0048374A">
      <w:pPr>
        <w:spacing w:line="276" w:lineRule="auto"/>
        <w:rPr>
          <w:rFonts w:ascii="Arial" w:hAnsi="Arial"/>
          <w:sz w:val="20"/>
        </w:rPr>
      </w:pPr>
    </w:p>
    <w:p w14:paraId="254B7A01" w14:textId="77777777" w:rsidR="00F238CB" w:rsidRPr="007F5E57" w:rsidRDefault="00F238CB" w:rsidP="0048374A">
      <w:pPr>
        <w:spacing w:line="276" w:lineRule="auto"/>
        <w:rPr>
          <w:rFonts w:ascii="Arial" w:hAnsi="Arial"/>
          <w:sz w:val="20"/>
        </w:rPr>
      </w:pPr>
      <w:r w:rsidRPr="007F5E57">
        <w:rPr>
          <w:rFonts w:ascii="Arial" w:hAnsi="Arial"/>
          <w:sz w:val="20"/>
        </w:rPr>
        <w:t>Pulmonary toxicity of polysorbate-80 coated inhalable NPs; in vitro and in vivo study</w:t>
      </w:r>
    </w:p>
    <w:p w14:paraId="5B94325B" w14:textId="77777777" w:rsidR="00F238CB" w:rsidRPr="007F5E57" w:rsidRDefault="00F238CB" w:rsidP="0048374A">
      <w:pPr>
        <w:spacing w:line="276" w:lineRule="auto"/>
        <w:rPr>
          <w:rFonts w:ascii="Arial" w:hAnsi="Arial"/>
          <w:sz w:val="20"/>
        </w:rPr>
      </w:pPr>
      <w:r w:rsidRPr="007F5E57">
        <w:rPr>
          <w:rFonts w:ascii="Arial" w:hAnsi="Arial"/>
          <w:sz w:val="20"/>
        </w:rPr>
        <w:t>M. Al-Hallak, S. Azarmi, C. Sun, P. Lai, E. J. Prenner, W. H. Roa, R. Loebenberg</w:t>
      </w:r>
    </w:p>
    <w:p w14:paraId="5F5CBD86" w14:textId="77777777" w:rsidR="00F238CB" w:rsidRPr="007F5E57" w:rsidRDefault="00F238CB" w:rsidP="0048374A">
      <w:pPr>
        <w:spacing w:line="276" w:lineRule="auto"/>
        <w:rPr>
          <w:rFonts w:ascii="Arial" w:hAnsi="Arial"/>
          <w:sz w:val="20"/>
        </w:rPr>
      </w:pPr>
      <w:r w:rsidRPr="007F5E57">
        <w:rPr>
          <w:rFonts w:ascii="Arial" w:hAnsi="Arial"/>
          <w:sz w:val="20"/>
        </w:rPr>
        <w:t>AAPS Nov 2009 Los Angeles</w:t>
      </w:r>
    </w:p>
    <w:p w14:paraId="03DFB02D" w14:textId="77777777" w:rsidR="00F238CB" w:rsidRPr="007F5E57" w:rsidRDefault="00F238CB" w:rsidP="0048374A">
      <w:pPr>
        <w:spacing w:line="276" w:lineRule="auto"/>
        <w:rPr>
          <w:rFonts w:ascii="Arial" w:hAnsi="Arial"/>
          <w:sz w:val="20"/>
        </w:rPr>
      </w:pPr>
    </w:p>
    <w:p w14:paraId="37765071" w14:textId="77777777" w:rsidR="00F238CB" w:rsidRPr="007F5E57" w:rsidRDefault="00F238CB" w:rsidP="0048374A">
      <w:pPr>
        <w:spacing w:line="276" w:lineRule="auto"/>
        <w:rPr>
          <w:rFonts w:ascii="Arial" w:hAnsi="Arial"/>
          <w:sz w:val="20"/>
        </w:rPr>
      </w:pPr>
      <w:r w:rsidRPr="007F5E57">
        <w:rPr>
          <w:rFonts w:ascii="Arial" w:hAnsi="Arial"/>
          <w:sz w:val="20"/>
        </w:rPr>
        <w:t>Investigation to Support new Disintegration Specifications</w:t>
      </w:r>
    </w:p>
    <w:p w14:paraId="50F8CB54" w14:textId="77777777" w:rsidR="00F238CB" w:rsidRPr="007F5E57" w:rsidRDefault="00F238CB" w:rsidP="0048374A">
      <w:pPr>
        <w:spacing w:line="276" w:lineRule="auto"/>
        <w:rPr>
          <w:rFonts w:ascii="Arial" w:hAnsi="Arial"/>
          <w:sz w:val="20"/>
        </w:rPr>
      </w:pPr>
      <w:r w:rsidRPr="007F5E57">
        <w:rPr>
          <w:rFonts w:ascii="Arial" w:hAnsi="Arial"/>
          <w:sz w:val="20"/>
        </w:rPr>
        <w:t>Nadia Chacra, Mahnor Salehi, Raimar Löbenberg</w:t>
      </w:r>
    </w:p>
    <w:p w14:paraId="739D2BE8" w14:textId="77777777" w:rsidR="00F238CB" w:rsidRPr="007F5E57" w:rsidRDefault="00F238CB" w:rsidP="0048374A">
      <w:pPr>
        <w:spacing w:line="276" w:lineRule="auto"/>
        <w:rPr>
          <w:rFonts w:ascii="Arial" w:hAnsi="Arial"/>
          <w:sz w:val="20"/>
        </w:rPr>
      </w:pPr>
      <w:r w:rsidRPr="007F5E57">
        <w:rPr>
          <w:rFonts w:ascii="Arial" w:hAnsi="Arial"/>
          <w:sz w:val="20"/>
        </w:rPr>
        <w:t>AAPS Nov 2009 Los Angeles</w:t>
      </w:r>
    </w:p>
    <w:p w14:paraId="6FAA4DAD" w14:textId="77777777" w:rsidR="00F238CB" w:rsidRPr="007F5E57" w:rsidRDefault="00F238CB" w:rsidP="0048374A">
      <w:pPr>
        <w:spacing w:line="276" w:lineRule="auto"/>
        <w:rPr>
          <w:rFonts w:ascii="Arial" w:hAnsi="Arial"/>
          <w:sz w:val="20"/>
        </w:rPr>
      </w:pPr>
    </w:p>
    <w:p w14:paraId="7372E35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Secondary Toxicity of Nanoparticles Mediated by Macrophages; MHD Kamal Al-Hallak, Shirzad Azarmi, Wilson Roa, Raimar Löbenberg, AAPS Atlanta, 2008</w:t>
      </w:r>
    </w:p>
    <w:p w14:paraId="1988D721" w14:textId="77777777" w:rsidR="00F238CB" w:rsidRPr="007F5E57" w:rsidRDefault="00F238CB" w:rsidP="0048374A">
      <w:pPr>
        <w:spacing w:line="276" w:lineRule="auto"/>
        <w:rPr>
          <w:rFonts w:ascii="Arial" w:hAnsi="Arial"/>
          <w:sz w:val="20"/>
        </w:rPr>
      </w:pPr>
      <w:r w:rsidRPr="007F5E57">
        <w:rPr>
          <w:rFonts w:ascii="Arial" w:hAnsi="Arial"/>
          <w:sz w:val="20"/>
        </w:rPr>
        <w:t>AAPS Nov 2009 Los Angeles</w:t>
      </w:r>
    </w:p>
    <w:p w14:paraId="31B1C1F7" w14:textId="77777777" w:rsidR="000410B9" w:rsidRPr="007F5E57" w:rsidRDefault="000410B9" w:rsidP="0048374A">
      <w:pPr>
        <w:spacing w:line="276" w:lineRule="auto"/>
        <w:rPr>
          <w:rFonts w:ascii="Arial" w:hAnsi="Arial" w:cs="Arial"/>
          <w:sz w:val="20"/>
          <w:szCs w:val="20"/>
        </w:rPr>
      </w:pPr>
    </w:p>
    <w:p w14:paraId="0B6AE452" w14:textId="77777777" w:rsidR="00F238CB" w:rsidRPr="007F5E57" w:rsidRDefault="000410B9" w:rsidP="0048374A">
      <w:pPr>
        <w:spacing w:line="276" w:lineRule="auto"/>
        <w:ind w:hanging="426"/>
        <w:rPr>
          <w:rFonts w:ascii="Arial" w:hAnsi="Arial" w:cs="Arial"/>
          <w:sz w:val="20"/>
          <w:szCs w:val="20"/>
        </w:rPr>
      </w:pPr>
      <w:r w:rsidRPr="007F5E57">
        <w:rPr>
          <w:rFonts w:ascii="Arial" w:hAnsi="Arial" w:cs="Arial"/>
          <w:sz w:val="20"/>
          <w:szCs w:val="20"/>
        </w:rPr>
        <w:tab/>
      </w:r>
      <w:r w:rsidR="00F238CB" w:rsidRPr="007F5E57">
        <w:rPr>
          <w:rFonts w:ascii="Arial" w:hAnsi="Arial" w:cs="Arial"/>
          <w:sz w:val="20"/>
          <w:szCs w:val="20"/>
        </w:rPr>
        <w:t>Secondary Toxicity of Nanoparticles Mediated by Macrophages; MHD Kamal Al-Hallak, Shirzad Azarmi, Wilson Roa, Raimar Löbenberg, AAPS Atlanta, 2008</w:t>
      </w:r>
    </w:p>
    <w:p w14:paraId="1EC5CB1F" w14:textId="77777777" w:rsidR="00F238CB" w:rsidRPr="007F5E57" w:rsidRDefault="00F238CB" w:rsidP="0048374A">
      <w:pPr>
        <w:spacing w:line="276" w:lineRule="auto"/>
        <w:rPr>
          <w:rFonts w:ascii="Arial" w:hAnsi="Arial" w:cs="Arial"/>
          <w:sz w:val="20"/>
          <w:szCs w:val="20"/>
        </w:rPr>
      </w:pPr>
    </w:p>
    <w:p w14:paraId="250E39FB"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90</w:t>
      </w:r>
      <w:r w:rsidRPr="007F5E57">
        <w:rPr>
          <w:rFonts w:ascii="Arial" w:hAnsi="Arial" w:cs="Arial"/>
          <w:sz w:val="20"/>
          <w:szCs w:val="20"/>
        </w:rPr>
        <w:tab/>
      </w:r>
      <w:r w:rsidR="00F238CB" w:rsidRPr="007F5E57">
        <w:rPr>
          <w:rFonts w:ascii="Arial" w:hAnsi="Arial" w:cs="Arial"/>
          <w:sz w:val="20"/>
          <w:szCs w:val="20"/>
        </w:rPr>
        <w:t>Impact of Pharmacopeial Harmonization on the Performance of the Disintegration Test, Ninan Donauer, Raimar Loebenberg, AAPS Atlanta, 2008</w:t>
      </w:r>
    </w:p>
    <w:p w14:paraId="2DD3243B" w14:textId="77777777" w:rsidR="00F238CB" w:rsidRPr="007F5E57" w:rsidRDefault="00F238CB" w:rsidP="0048374A">
      <w:pPr>
        <w:spacing w:line="276" w:lineRule="auto"/>
        <w:rPr>
          <w:rFonts w:ascii="Arial" w:hAnsi="Arial" w:cs="Arial"/>
          <w:sz w:val="20"/>
          <w:szCs w:val="20"/>
        </w:rPr>
      </w:pPr>
    </w:p>
    <w:p w14:paraId="1821C14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Inhalable nanoparticles: a new non-invasive approach for the treatment of lung cancer</w:t>
      </w:r>
    </w:p>
    <w:p w14:paraId="620186F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Shirzad Azarmi, Warren H. Finlay, Wilson Roa, Raimar Löbenberg; International Symposium on Nano Drug Delivery Systems, Toronto, Canada, 2008.</w:t>
      </w:r>
      <w:r w:rsidRPr="007F5E57">
        <w:rPr>
          <w:rFonts w:ascii="Arial" w:hAnsi="Arial" w:cs="Arial"/>
          <w:sz w:val="20"/>
          <w:szCs w:val="20"/>
        </w:rPr>
        <w:br/>
        <w:t> </w:t>
      </w:r>
    </w:p>
    <w:p w14:paraId="6FA332A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Isothermal Microcalorimetry and Dissolution Testing to Detect Solid State Reactions in Prednisone Tablets</w:t>
      </w:r>
    </w:p>
    <w:p w14:paraId="62DA2B3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Kamal Al-Hallak, Raimar Löbenberg, CSPS meeting 2008 Banff</w:t>
      </w:r>
    </w:p>
    <w:p w14:paraId="66B8F05D" w14:textId="77777777" w:rsidR="00F238CB" w:rsidRPr="007F5E57" w:rsidRDefault="00F238CB" w:rsidP="0048374A">
      <w:pPr>
        <w:spacing w:line="276" w:lineRule="auto"/>
        <w:rPr>
          <w:rFonts w:ascii="Arial" w:hAnsi="Arial" w:cs="Arial"/>
          <w:sz w:val="20"/>
          <w:szCs w:val="20"/>
        </w:rPr>
      </w:pPr>
    </w:p>
    <w:p w14:paraId="5FEA04A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lastRenderedPageBreak/>
        <w:t>Inhalable nanoparticles: a new non-invasive approach for the treatment of lung cancer</w:t>
      </w:r>
    </w:p>
    <w:p w14:paraId="2FC0CDC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Shirzad Azarmi, Warren H. Finlay, Wilson Roa, Raimar Löbenberg; Banff 2008</w:t>
      </w:r>
    </w:p>
    <w:p w14:paraId="12A3796E" w14:textId="77777777" w:rsidR="00F238CB" w:rsidRPr="007F5E57" w:rsidRDefault="00F238CB" w:rsidP="0048374A">
      <w:pPr>
        <w:spacing w:line="276" w:lineRule="auto"/>
        <w:rPr>
          <w:rFonts w:ascii="Arial" w:hAnsi="Arial" w:cs="Arial"/>
          <w:sz w:val="20"/>
          <w:szCs w:val="20"/>
        </w:rPr>
      </w:pPr>
    </w:p>
    <w:p w14:paraId="24762989" w14:textId="77777777" w:rsidR="00F238CB" w:rsidRPr="007F5E57" w:rsidRDefault="000410B9" w:rsidP="0048374A">
      <w:pPr>
        <w:spacing w:line="276" w:lineRule="auto"/>
        <w:ind w:hanging="426"/>
        <w:rPr>
          <w:rFonts w:ascii="Arial" w:hAnsi="Arial" w:cs="Arial"/>
          <w:sz w:val="20"/>
          <w:szCs w:val="20"/>
        </w:rPr>
      </w:pPr>
      <w:r w:rsidRPr="007F5E57">
        <w:rPr>
          <w:rFonts w:ascii="Arial" w:hAnsi="Arial" w:cs="Arial"/>
          <w:sz w:val="20"/>
          <w:szCs w:val="20"/>
        </w:rPr>
        <w:tab/>
      </w:r>
      <w:r w:rsidR="00F238CB" w:rsidRPr="007F5E57">
        <w:rPr>
          <w:rFonts w:ascii="Arial" w:hAnsi="Arial" w:cs="Arial"/>
          <w:sz w:val="20"/>
          <w:szCs w:val="20"/>
        </w:rPr>
        <w:t xml:space="preserve">Assessing secondary toxicity of nanoparticles mediated by macrophages on non-small </w:t>
      </w:r>
    </w:p>
    <w:p w14:paraId="6424259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lung cancer cells using a two compartment co-culture system</w:t>
      </w:r>
    </w:p>
    <w:p w14:paraId="59C1F96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MHD Kamal Al-Hallak, Shirzad Azarmi, Wilson Roa, RaimarLöbenberg; CSPS meeting 2008 Banff</w:t>
      </w:r>
    </w:p>
    <w:p w14:paraId="0188BF94" w14:textId="77777777" w:rsidR="00F238CB" w:rsidRPr="007F5E57" w:rsidRDefault="00F238CB" w:rsidP="0048374A">
      <w:pPr>
        <w:spacing w:line="276" w:lineRule="auto"/>
        <w:rPr>
          <w:rFonts w:ascii="Arial" w:hAnsi="Arial" w:cs="Arial"/>
          <w:sz w:val="20"/>
          <w:szCs w:val="20"/>
        </w:rPr>
      </w:pPr>
    </w:p>
    <w:p w14:paraId="762A5339"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80</w:t>
      </w:r>
      <w:r w:rsidRPr="007F5E57">
        <w:rPr>
          <w:rFonts w:ascii="Arial" w:hAnsi="Arial" w:cs="Arial"/>
          <w:sz w:val="20"/>
          <w:szCs w:val="20"/>
        </w:rPr>
        <w:tab/>
      </w:r>
      <w:r w:rsidR="00F238CB" w:rsidRPr="007F5E57">
        <w:rPr>
          <w:rFonts w:ascii="Arial" w:hAnsi="Arial" w:cs="Arial"/>
          <w:sz w:val="20"/>
          <w:szCs w:val="20"/>
        </w:rPr>
        <w:t>Development of Inhalable Nanoparticles</w:t>
      </w:r>
    </w:p>
    <w:p w14:paraId="50C7B655"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Raimar Löbenberg, Warren H Finlay, Wilson H Roa, Elmar J Prenner</w:t>
      </w:r>
    </w:p>
    <w:p w14:paraId="18AAAD3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AAAR Conference Reno, September 2007</w:t>
      </w:r>
    </w:p>
    <w:p w14:paraId="66C45572" w14:textId="77777777" w:rsidR="00F238CB" w:rsidRPr="007F5E57" w:rsidRDefault="00F238CB" w:rsidP="0048374A">
      <w:pPr>
        <w:tabs>
          <w:tab w:val="left" w:pos="709"/>
          <w:tab w:val="left" w:pos="1276"/>
        </w:tabs>
        <w:spacing w:line="276" w:lineRule="auto"/>
        <w:rPr>
          <w:rFonts w:ascii="Arial" w:hAnsi="Arial" w:cs="Arial"/>
          <w:sz w:val="20"/>
          <w:szCs w:val="20"/>
        </w:rPr>
      </w:pPr>
    </w:p>
    <w:p w14:paraId="150EEC47" w14:textId="77777777" w:rsidR="00F238CB" w:rsidRPr="007F5E57" w:rsidRDefault="00F238CB" w:rsidP="0048374A">
      <w:pPr>
        <w:adjustRightInd w:val="0"/>
        <w:spacing w:line="276" w:lineRule="auto"/>
        <w:rPr>
          <w:rFonts w:ascii="Arial" w:hAnsi="Arial" w:cs="Arial"/>
          <w:sz w:val="20"/>
          <w:szCs w:val="20"/>
        </w:rPr>
      </w:pPr>
      <w:r w:rsidRPr="007F5E57">
        <w:rPr>
          <w:rFonts w:ascii="Arial" w:hAnsi="Arial" w:cs="Arial"/>
          <w:sz w:val="20"/>
          <w:szCs w:val="20"/>
        </w:rPr>
        <w:t>Inhalable nanoparticles a new non-invasive treatment against lung cancer</w:t>
      </w:r>
    </w:p>
    <w:p w14:paraId="788B2EEA" w14:textId="77777777" w:rsidR="00F238CB" w:rsidRPr="007F5E57" w:rsidRDefault="00F238CB" w:rsidP="0048374A">
      <w:pPr>
        <w:adjustRightInd w:val="0"/>
        <w:spacing w:line="276" w:lineRule="auto"/>
        <w:rPr>
          <w:rFonts w:ascii="Arial" w:hAnsi="Arial" w:cs="Arial"/>
          <w:sz w:val="20"/>
          <w:szCs w:val="20"/>
        </w:rPr>
      </w:pPr>
      <w:r w:rsidRPr="007F5E57">
        <w:rPr>
          <w:rFonts w:ascii="Arial" w:hAnsi="Arial" w:cs="Arial"/>
          <w:sz w:val="20"/>
          <w:szCs w:val="20"/>
        </w:rPr>
        <w:t>Raimar Löbenberg, Warren H Finlay, Wilson H Roa, Shirzad Azarmi</w:t>
      </w:r>
    </w:p>
    <w:p w14:paraId="0E93C005"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AAPS 2007</w:t>
      </w:r>
    </w:p>
    <w:p w14:paraId="553A40C7" w14:textId="77777777" w:rsidR="00F238CB" w:rsidRPr="007F5E57" w:rsidRDefault="00F238CB" w:rsidP="0048374A">
      <w:pPr>
        <w:tabs>
          <w:tab w:val="left" w:pos="709"/>
          <w:tab w:val="left" w:pos="1276"/>
        </w:tabs>
        <w:spacing w:line="276" w:lineRule="auto"/>
        <w:rPr>
          <w:rFonts w:ascii="Arial" w:hAnsi="Arial" w:cs="Arial"/>
          <w:sz w:val="20"/>
          <w:szCs w:val="20"/>
        </w:rPr>
      </w:pPr>
    </w:p>
    <w:p w14:paraId="36D3FEA4"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Katja Schmid, Raimar Löbenberg</w:t>
      </w:r>
      <w:r w:rsidRPr="007F5E57">
        <w:rPr>
          <w:rFonts w:ascii="Arial" w:hAnsi="Arial" w:cs="Arial"/>
          <w:sz w:val="20"/>
          <w:szCs w:val="20"/>
        </w:rPr>
        <w:br/>
        <w:t>Disintegration - A Reliable Performance Test For Natural Health Products?</w:t>
      </w:r>
      <w:r w:rsidRPr="007F5E57">
        <w:rPr>
          <w:rFonts w:ascii="Arial" w:hAnsi="Arial" w:cs="Arial"/>
          <w:sz w:val="20"/>
          <w:szCs w:val="20"/>
        </w:rPr>
        <w:br/>
        <w:t>AAPS 2007</w:t>
      </w:r>
      <w:r w:rsidRPr="007F5E57">
        <w:rPr>
          <w:rFonts w:ascii="Arial" w:hAnsi="Arial" w:cs="Arial"/>
          <w:sz w:val="20"/>
          <w:szCs w:val="20"/>
        </w:rPr>
        <w:br/>
      </w:r>
      <w:r w:rsidRPr="007F5E57">
        <w:rPr>
          <w:rFonts w:ascii="Arial" w:hAnsi="Arial" w:cs="Arial"/>
          <w:sz w:val="20"/>
          <w:szCs w:val="20"/>
        </w:rPr>
        <w:br/>
        <w:t>Kendra Schröder, Katja Schmid, Raimar Löbenberg</w:t>
      </w:r>
      <w:r w:rsidRPr="007F5E57">
        <w:rPr>
          <w:rFonts w:ascii="Arial" w:hAnsi="Arial" w:cs="Arial"/>
          <w:sz w:val="20"/>
          <w:szCs w:val="20"/>
        </w:rPr>
        <w:br/>
        <w:t>Influence of Bulk and Tapped Density on the Determination of the Thermal Conductivity of Powders and Blends</w:t>
      </w:r>
      <w:r w:rsidRPr="007F5E57">
        <w:rPr>
          <w:rFonts w:ascii="Arial" w:hAnsi="Arial" w:cs="Arial"/>
          <w:sz w:val="20"/>
          <w:szCs w:val="20"/>
        </w:rPr>
        <w:br/>
        <w:t>AAPS 2007</w:t>
      </w:r>
    </w:p>
    <w:p w14:paraId="7DDCA614" w14:textId="77777777" w:rsidR="00F238CB" w:rsidRPr="007F5E57" w:rsidRDefault="00F238CB" w:rsidP="0048374A">
      <w:pPr>
        <w:autoSpaceDE w:val="0"/>
        <w:autoSpaceDN w:val="0"/>
        <w:adjustRightInd w:val="0"/>
        <w:spacing w:line="276" w:lineRule="auto"/>
        <w:rPr>
          <w:rFonts w:ascii="Arial" w:hAnsi="Arial" w:cs="Arial"/>
          <w:bCs/>
          <w:sz w:val="20"/>
          <w:szCs w:val="20"/>
        </w:rPr>
      </w:pPr>
    </w:p>
    <w:p w14:paraId="14DC3891" w14:textId="77777777" w:rsidR="00F238CB" w:rsidRPr="007F5E57" w:rsidRDefault="000410B9" w:rsidP="0048374A">
      <w:pPr>
        <w:autoSpaceDE w:val="0"/>
        <w:autoSpaceDN w:val="0"/>
        <w:adjustRightInd w:val="0"/>
        <w:spacing w:line="276" w:lineRule="auto"/>
        <w:ind w:hanging="426"/>
        <w:rPr>
          <w:rFonts w:ascii="Arial" w:hAnsi="Arial" w:cs="Arial"/>
          <w:bCs/>
          <w:sz w:val="20"/>
          <w:szCs w:val="20"/>
        </w:rPr>
      </w:pPr>
      <w:r w:rsidRPr="007F5E57">
        <w:rPr>
          <w:rFonts w:ascii="Arial" w:hAnsi="Arial" w:cs="Arial"/>
          <w:bCs/>
          <w:sz w:val="20"/>
          <w:szCs w:val="20"/>
        </w:rPr>
        <w:tab/>
      </w:r>
      <w:r w:rsidR="00F238CB" w:rsidRPr="007F5E57">
        <w:rPr>
          <w:rFonts w:ascii="Arial" w:hAnsi="Arial" w:cs="Arial"/>
          <w:bCs/>
          <w:sz w:val="20"/>
          <w:szCs w:val="20"/>
        </w:rPr>
        <w:t>Effervescent Powders for Pulmonary Nanoparticle Delivery</w:t>
      </w:r>
    </w:p>
    <w:p w14:paraId="5F72CA59" w14:textId="77777777" w:rsidR="00F238CB" w:rsidRPr="007F5E57" w:rsidRDefault="00F238CB" w:rsidP="0048374A">
      <w:pPr>
        <w:autoSpaceDE w:val="0"/>
        <w:autoSpaceDN w:val="0"/>
        <w:adjustRightInd w:val="0"/>
        <w:spacing w:line="276" w:lineRule="auto"/>
        <w:rPr>
          <w:rFonts w:ascii="Arial" w:hAnsi="Arial" w:cs="Arial"/>
          <w:bCs/>
          <w:sz w:val="20"/>
          <w:szCs w:val="20"/>
        </w:rPr>
      </w:pPr>
      <w:r w:rsidRPr="007F5E57">
        <w:rPr>
          <w:rFonts w:ascii="Arial" w:hAnsi="Arial" w:cs="Arial"/>
          <w:bCs/>
          <w:sz w:val="20"/>
          <w:szCs w:val="20"/>
        </w:rPr>
        <w:t>Raimar Löbenberg, Warren H Finlay, Wilson H Roa, Shirzad Azarmi</w:t>
      </w:r>
    </w:p>
    <w:p w14:paraId="51C99099" w14:textId="77777777" w:rsidR="00D93AF6" w:rsidRPr="007F5E57" w:rsidRDefault="00F238CB" w:rsidP="0048374A">
      <w:pPr>
        <w:spacing w:line="276" w:lineRule="auto"/>
        <w:rPr>
          <w:rFonts w:ascii="Arial" w:hAnsi="Arial" w:cs="Arial"/>
          <w:bCs/>
          <w:sz w:val="20"/>
          <w:szCs w:val="20"/>
        </w:rPr>
      </w:pPr>
      <w:r w:rsidRPr="007F5E57">
        <w:rPr>
          <w:rFonts w:ascii="Arial" w:hAnsi="Arial" w:cs="Arial"/>
          <w:bCs/>
          <w:sz w:val="20"/>
          <w:szCs w:val="20"/>
        </w:rPr>
        <w:t>CRS meeting June 2007 Long Beach</w:t>
      </w:r>
    </w:p>
    <w:p w14:paraId="3CBD165F" w14:textId="77777777" w:rsidR="00F238CB" w:rsidRPr="007F5E57" w:rsidRDefault="00F238CB" w:rsidP="0048374A">
      <w:pPr>
        <w:spacing w:line="276" w:lineRule="auto"/>
        <w:rPr>
          <w:rFonts w:ascii="Arial" w:hAnsi="Arial" w:cs="Arial"/>
          <w:bCs/>
          <w:sz w:val="20"/>
          <w:szCs w:val="20"/>
        </w:rPr>
      </w:pPr>
    </w:p>
    <w:p w14:paraId="3D101DB8" w14:textId="77777777" w:rsidR="00F238CB" w:rsidRPr="007F5E57" w:rsidRDefault="00D93AF6" w:rsidP="0048374A">
      <w:pPr>
        <w:spacing w:line="276" w:lineRule="auto"/>
        <w:ind w:hanging="426"/>
        <w:rPr>
          <w:rFonts w:ascii="Arial" w:hAnsi="Arial" w:cs="Arial"/>
          <w:bCs/>
          <w:sz w:val="20"/>
          <w:szCs w:val="20"/>
        </w:rPr>
      </w:pPr>
      <w:r w:rsidRPr="007F5E57">
        <w:rPr>
          <w:rFonts w:ascii="Arial" w:hAnsi="Arial" w:cs="Arial"/>
          <w:bCs/>
          <w:sz w:val="20"/>
          <w:szCs w:val="20"/>
        </w:rPr>
        <w:t>75</w:t>
      </w:r>
      <w:r w:rsidRPr="007F5E57">
        <w:rPr>
          <w:rFonts w:ascii="Arial" w:hAnsi="Arial" w:cs="Arial"/>
          <w:bCs/>
          <w:sz w:val="20"/>
          <w:szCs w:val="20"/>
        </w:rPr>
        <w:tab/>
      </w:r>
      <w:r w:rsidR="00F238CB" w:rsidRPr="007F5E57">
        <w:rPr>
          <w:rFonts w:ascii="Arial" w:hAnsi="Arial" w:cs="Arial"/>
          <w:bCs/>
          <w:sz w:val="20"/>
          <w:szCs w:val="20"/>
        </w:rPr>
        <w:t xml:space="preserve">Shirzad Azarmi, Shusheng Tai, W. H. Finlay, Raimar Löbenberg, Wilson. H.Roa </w:t>
      </w:r>
    </w:p>
    <w:p w14:paraId="2E50E234"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Formulation and in vivo evaluation of effervescent inhalable carrier particles for pulmonary delivery of nanoparticles</w:t>
      </w:r>
    </w:p>
    <w:p w14:paraId="7002ADDE"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CSPS, Montreal, May 2007</w:t>
      </w:r>
    </w:p>
    <w:p w14:paraId="31D51AB4" w14:textId="77777777" w:rsidR="00F238CB" w:rsidRPr="007F5E57" w:rsidRDefault="00F238CB" w:rsidP="0048374A">
      <w:pPr>
        <w:spacing w:line="276" w:lineRule="auto"/>
        <w:rPr>
          <w:rFonts w:ascii="Arial" w:hAnsi="Arial" w:cs="Arial"/>
          <w:bCs/>
          <w:sz w:val="20"/>
          <w:szCs w:val="20"/>
        </w:rPr>
      </w:pPr>
    </w:p>
    <w:p w14:paraId="576E4B5F"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Arthur Okumu, Marie DiMaso, Raimar Löbenberg</w:t>
      </w:r>
    </w:p>
    <w:p w14:paraId="3D4E6F80"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 xml:space="preserve">Evaluation of a Dissolution Test Method to Forecast </w:t>
      </w:r>
      <w:r w:rsidRPr="007F5E57">
        <w:rPr>
          <w:rFonts w:ascii="Arial" w:hAnsi="Arial" w:cs="Arial"/>
          <w:bCs/>
          <w:i/>
          <w:iCs/>
          <w:sz w:val="20"/>
          <w:szCs w:val="20"/>
        </w:rPr>
        <w:t>In Vivo</w:t>
      </w:r>
      <w:r w:rsidRPr="007F5E57">
        <w:rPr>
          <w:rFonts w:ascii="Arial" w:hAnsi="Arial" w:cs="Arial"/>
          <w:bCs/>
          <w:sz w:val="20"/>
          <w:szCs w:val="20"/>
        </w:rPr>
        <w:t xml:space="preserve"> Drug Behavior</w:t>
      </w:r>
    </w:p>
    <w:p w14:paraId="0518623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CSPS, Montreal, May 2007</w:t>
      </w:r>
    </w:p>
    <w:p w14:paraId="137D5E62" w14:textId="77777777" w:rsidR="00F238CB" w:rsidRPr="007F5E57" w:rsidRDefault="00F238CB" w:rsidP="0048374A">
      <w:pPr>
        <w:spacing w:line="276" w:lineRule="auto"/>
        <w:rPr>
          <w:rFonts w:ascii="Arial" w:hAnsi="Arial" w:cs="Arial"/>
          <w:bCs/>
          <w:sz w:val="20"/>
          <w:szCs w:val="20"/>
        </w:rPr>
      </w:pPr>
    </w:p>
    <w:p w14:paraId="4B9A8D20"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Azarmi, S., Tai, S. Finlay, W. H., Löbenberg, R. , Roa, W</w:t>
      </w:r>
    </w:p>
    <w:p w14:paraId="0324CEF5"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Acute in vivo toxicity of dry powder inhalation aerosols with active release of nanoparticles via effervescence</w:t>
      </w:r>
    </w:p>
    <w:p w14:paraId="362447AC"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ISAM meeting Banff 2007</w:t>
      </w:r>
    </w:p>
    <w:p w14:paraId="28DE73F2" w14:textId="77777777" w:rsidR="00F238CB" w:rsidRPr="007F5E57" w:rsidRDefault="00F238CB" w:rsidP="0048374A">
      <w:pPr>
        <w:spacing w:line="276" w:lineRule="auto"/>
        <w:rPr>
          <w:rFonts w:ascii="Arial" w:hAnsi="Arial" w:cs="Arial"/>
          <w:sz w:val="20"/>
          <w:szCs w:val="20"/>
        </w:rPr>
      </w:pPr>
    </w:p>
    <w:p w14:paraId="7912C8F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Katja Schmid, Raimar Löbenberg</w:t>
      </w:r>
      <w:r w:rsidRPr="007F5E57">
        <w:rPr>
          <w:rFonts w:ascii="Arial" w:hAnsi="Arial" w:cs="Arial"/>
          <w:sz w:val="20"/>
          <w:szCs w:val="20"/>
        </w:rPr>
        <w:br/>
        <w:t>Disintegration - A Reliable Performance Test For Natural Health Products?</w:t>
      </w:r>
      <w:r w:rsidRPr="007F5E57">
        <w:rPr>
          <w:rFonts w:ascii="Arial" w:hAnsi="Arial" w:cs="Arial"/>
          <w:sz w:val="20"/>
          <w:szCs w:val="20"/>
        </w:rPr>
        <w:br/>
        <w:t>12th World Congress on Clinical Nutrition, Edmoton, AB, June 2007</w:t>
      </w:r>
      <w:r w:rsidRPr="007F5E57">
        <w:rPr>
          <w:rFonts w:ascii="Arial" w:hAnsi="Arial" w:cs="Arial"/>
          <w:sz w:val="20"/>
          <w:szCs w:val="20"/>
        </w:rPr>
        <w:br/>
      </w:r>
    </w:p>
    <w:p w14:paraId="60B421C3" w14:textId="77777777" w:rsidR="00F238CB" w:rsidRPr="007F5E57" w:rsidRDefault="000410B9" w:rsidP="0048374A">
      <w:pPr>
        <w:spacing w:line="276" w:lineRule="auto"/>
        <w:ind w:hanging="426"/>
        <w:rPr>
          <w:rFonts w:ascii="Arial" w:hAnsi="Arial" w:cs="Arial"/>
          <w:sz w:val="20"/>
          <w:szCs w:val="20"/>
        </w:rPr>
      </w:pPr>
      <w:r w:rsidRPr="007F5E57">
        <w:rPr>
          <w:rFonts w:ascii="Arial" w:hAnsi="Arial" w:cs="Arial"/>
          <w:sz w:val="20"/>
          <w:szCs w:val="20"/>
        </w:rPr>
        <w:tab/>
      </w:r>
      <w:r w:rsidR="00F238CB" w:rsidRPr="007F5E57">
        <w:rPr>
          <w:rFonts w:ascii="Arial" w:hAnsi="Arial" w:cs="Arial"/>
          <w:sz w:val="20"/>
          <w:szCs w:val="20"/>
        </w:rPr>
        <w:t>Kendra Schröder, Katja Schmid, Raimar Löbenberg</w:t>
      </w:r>
      <w:r w:rsidR="00F238CB" w:rsidRPr="007F5E57">
        <w:rPr>
          <w:rFonts w:ascii="Arial" w:hAnsi="Arial" w:cs="Arial"/>
          <w:sz w:val="20"/>
          <w:szCs w:val="20"/>
        </w:rPr>
        <w:br/>
        <w:t>A New  Quality Control Tool for NHPs: Thermal Conductivity of Powders and Blends</w:t>
      </w:r>
      <w:r w:rsidR="00F238CB" w:rsidRPr="007F5E57">
        <w:rPr>
          <w:rFonts w:ascii="Arial" w:hAnsi="Arial" w:cs="Arial"/>
          <w:sz w:val="20"/>
          <w:szCs w:val="20"/>
        </w:rPr>
        <w:br/>
        <w:t>12th World Congress on Clinical Nutrition, Edmoton, AB, June 2007</w:t>
      </w:r>
      <w:r w:rsidR="00F238CB" w:rsidRPr="007F5E57">
        <w:rPr>
          <w:rFonts w:ascii="Arial" w:hAnsi="Arial" w:cs="Arial"/>
          <w:sz w:val="20"/>
          <w:szCs w:val="20"/>
        </w:rPr>
        <w:br/>
      </w:r>
    </w:p>
    <w:p w14:paraId="7980300B" w14:textId="77777777" w:rsidR="00F238CB" w:rsidRPr="007F5E57" w:rsidRDefault="00D93AF6" w:rsidP="0048374A">
      <w:pPr>
        <w:tabs>
          <w:tab w:val="left" w:pos="709"/>
          <w:tab w:val="left" w:pos="1276"/>
        </w:tabs>
        <w:spacing w:line="276" w:lineRule="auto"/>
        <w:ind w:hanging="426"/>
        <w:rPr>
          <w:rFonts w:ascii="Arial" w:hAnsi="Arial" w:cs="Arial"/>
          <w:sz w:val="20"/>
        </w:rPr>
      </w:pPr>
      <w:r w:rsidRPr="007F5E57">
        <w:rPr>
          <w:rFonts w:ascii="Arial" w:hAnsi="Arial" w:cs="Arial"/>
          <w:sz w:val="20"/>
        </w:rPr>
        <w:t>70</w:t>
      </w:r>
      <w:r w:rsidRPr="007F5E57">
        <w:rPr>
          <w:rFonts w:ascii="Arial" w:hAnsi="Arial" w:cs="Arial"/>
          <w:sz w:val="20"/>
        </w:rPr>
        <w:tab/>
      </w:r>
      <w:r w:rsidR="00F238CB" w:rsidRPr="007F5E57">
        <w:rPr>
          <w:rFonts w:ascii="Arial" w:hAnsi="Arial" w:cs="Arial"/>
          <w:sz w:val="20"/>
        </w:rPr>
        <w:t xml:space="preserve">A. Elzainy and R </w:t>
      </w:r>
      <w:r w:rsidR="00F238CB" w:rsidRPr="007F5E57">
        <w:rPr>
          <w:rFonts w:ascii="Arial" w:hAnsi="Arial" w:cs="Arial"/>
          <w:sz w:val="20"/>
          <w:szCs w:val="20"/>
        </w:rPr>
        <w:t>Löbenberg</w:t>
      </w:r>
    </w:p>
    <w:p w14:paraId="45C02004" w14:textId="77777777" w:rsidR="00F238CB" w:rsidRPr="007F5E57" w:rsidRDefault="00F238CB" w:rsidP="0048374A">
      <w:pPr>
        <w:spacing w:line="276" w:lineRule="auto"/>
        <w:rPr>
          <w:rFonts w:ascii="Arial" w:hAnsi="Arial" w:cs="Arial"/>
          <w:sz w:val="20"/>
          <w:szCs w:val="20"/>
        </w:rPr>
      </w:pPr>
      <w:r w:rsidRPr="007F5E57">
        <w:rPr>
          <w:rFonts w:ascii="Symbol" w:hAnsi="Symbol" w:cs="Arial"/>
          <w:sz w:val="20"/>
          <w:szCs w:val="20"/>
        </w:rPr>
        <w:t></w:t>
      </w:r>
      <w:r w:rsidRPr="007F5E57">
        <w:rPr>
          <w:rFonts w:ascii="Arial" w:hAnsi="Arial" w:cs="Arial"/>
          <w:sz w:val="20"/>
          <w:szCs w:val="20"/>
        </w:rPr>
        <w:t>9 Tetrahydrocannobiolic Acid (THC-Acid) release from Various Topical Formulations</w:t>
      </w:r>
    </w:p>
    <w:p w14:paraId="7699036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lastRenderedPageBreak/>
        <w:t>AAPS 2006</w:t>
      </w:r>
    </w:p>
    <w:p w14:paraId="67249155" w14:textId="77777777" w:rsidR="00F238CB" w:rsidRPr="007F5E57" w:rsidRDefault="00F238CB" w:rsidP="0048374A">
      <w:pPr>
        <w:spacing w:line="276" w:lineRule="auto"/>
        <w:rPr>
          <w:rFonts w:ascii="Arial" w:hAnsi="Arial" w:cs="Arial"/>
          <w:sz w:val="20"/>
          <w:szCs w:val="20"/>
        </w:rPr>
      </w:pPr>
    </w:p>
    <w:p w14:paraId="00E8611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H Wei, C Dalton, M DiMaso, I Kanfer, R Löbenberg </w:t>
      </w:r>
    </w:p>
    <w:p w14:paraId="6DE188D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Comparison of physicochemical data vs. dissolution data to establish in vitro/in vivo correlations</w:t>
      </w:r>
    </w:p>
    <w:p w14:paraId="004AB57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2006</w:t>
      </w:r>
    </w:p>
    <w:p w14:paraId="4D21294B" w14:textId="77777777" w:rsidR="00F238CB" w:rsidRPr="007F5E57" w:rsidRDefault="00F238CB" w:rsidP="0048374A">
      <w:pPr>
        <w:spacing w:line="276" w:lineRule="auto"/>
        <w:rPr>
          <w:rFonts w:ascii="Arial" w:hAnsi="Arial" w:cs="Arial"/>
          <w:sz w:val="20"/>
          <w:szCs w:val="20"/>
        </w:rPr>
      </w:pPr>
    </w:p>
    <w:p w14:paraId="0C39F486"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L Ely, WH Finlay, WH Roa, R Löbenberg</w:t>
      </w:r>
    </w:p>
    <w:p w14:paraId="2666651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Effervescent inhalbe particles containing Ciprofloxacin</w:t>
      </w:r>
    </w:p>
    <w:p w14:paraId="4141D85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2006</w:t>
      </w:r>
    </w:p>
    <w:p w14:paraId="16161E90" w14:textId="77777777" w:rsidR="00F238CB" w:rsidRPr="007F5E57" w:rsidRDefault="00F238CB" w:rsidP="0048374A">
      <w:pPr>
        <w:spacing w:line="276" w:lineRule="auto"/>
        <w:rPr>
          <w:rFonts w:ascii="Arial" w:hAnsi="Arial" w:cs="Arial"/>
          <w:sz w:val="20"/>
          <w:szCs w:val="20"/>
        </w:rPr>
      </w:pPr>
    </w:p>
    <w:p w14:paraId="699F255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K Schöder and R Löbenberg</w:t>
      </w:r>
    </w:p>
    <w:p w14:paraId="19679EA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Thermal Conductivity of Powders and Blends</w:t>
      </w:r>
    </w:p>
    <w:p w14:paraId="373EE4D5"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2006</w:t>
      </w:r>
    </w:p>
    <w:p w14:paraId="02DD89A3" w14:textId="77777777" w:rsidR="00F238CB" w:rsidRPr="007F5E57" w:rsidRDefault="00F238CB" w:rsidP="0048374A">
      <w:pPr>
        <w:spacing w:line="276" w:lineRule="auto"/>
        <w:rPr>
          <w:rFonts w:ascii="Arial" w:hAnsi="Arial" w:cs="Arial"/>
          <w:sz w:val="20"/>
          <w:szCs w:val="20"/>
        </w:rPr>
      </w:pPr>
    </w:p>
    <w:p w14:paraId="07F5E5EB" w14:textId="77777777" w:rsidR="00F238CB" w:rsidRPr="007F5E57" w:rsidRDefault="000410B9" w:rsidP="0048374A">
      <w:pPr>
        <w:spacing w:line="276" w:lineRule="auto"/>
        <w:ind w:hanging="426"/>
        <w:rPr>
          <w:rFonts w:ascii="Arial" w:hAnsi="Arial" w:cs="Arial"/>
          <w:sz w:val="20"/>
          <w:szCs w:val="20"/>
        </w:rPr>
      </w:pPr>
      <w:r w:rsidRPr="007F5E57">
        <w:rPr>
          <w:rFonts w:ascii="Arial" w:hAnsi="Arial" w:cs="Arial"/>
          <w:sz w:val="20"/>
          <w:szCs w:val="20"/>
        </w:rPr>
        <w:tab/>
      </w:r>
      <w:r w:rsidR="00F238CB" w:rsidRPr="007F5E57">
        <w:rPr>
          <w:rFonts w:ascii="Arial" w:hAnsi="Arial" w:cs="Arial"/>
          <w:sz w:val="20"/>
          <w:szCs w:val="20"/>
        </w:rPr>
        <w:t>F Ghaffari, Z Xu, R Löbenberg</w:t>
      </w:r>
    </w:p>
    <w:p w14:paraId="7F822895"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Isothermal microcalorimetry as fast compatibility screening tool for excipients and active ingredients</w:t>
      </w:r>
    </w:p>
    <w:p w14:paraId="3F5BE68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2006</w:t>
      </w:r>
    </w:p>
    <w:p w14:paraId="43A70D07" w14:textId="77777777" w:rsidR="00F238CB" w:rsidRPr="007F5E57" w:rsidRDefault="00F238CB" w:rsidP="0048374A">
      <w:pPr>
        <w:spacing w:line="276" w:lineRule="auto"/>
        <w:rPr>
          <w:rFonts w:ascii="Arial" w:hAnsi="Arial" w:cs="Arial"/>
          <w:sz w:val="20"/>
          <w:szCs w:val="20"/>
        </w:rPr>
      </w:pPr>
    </w:p>
    <w:p w14:paraId="7AAB8C6C"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65</w:t>
      </w:r>
      <w:r w:rsidRPr="007F5E57">
        <w:rPr>
          <w:rFonts w:ascii="Arial" w:hAnsi="Arial" w:cs="Arial"/>
          <w:sz w:val="20"/>
          <w:szCs w:val="20"/>
        </w:rPr>
        <w:tab/>
      </w:r>
      <w:r w:rsidR="00F238CB" w:rsidRPr="007F5E57">
        <w:rPr>
          <w:rFonts w:ascii="Arial" w:hAnsi="Arial" w:cs="Arial"/>
          <w:sz w:val="20"/>
          <w:szCs w:val="20"/>
        </w:rPr>
        <w:t xml:space="preserve">Lyle G. Sweeney, Zhaolin L. Wang, Warren H. Finlay, M. Peppler, Hua Chen, Raimar Löbenberg, Wilson Roa </w:t>
      </w:r>
    </w:p>
    <w:p w14:paraId="223704F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Rapid Spray-Freeze-Drying, High Efficiency Inhalation Delivery for Powders Containing Anti-Cancer Drug-Loaded Nanoparticles</w:t>
      </w:r>
    </w:p>
    <w:p w14:paraId="33C7648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AAAA meeting 2006</w:t>
      </w:r>
    </w:p>
    <w:p w14:paraId="03698517" w14:textId="77777777" w:rsidR="00F238CB" w:rsidRPr="007F5E57" w:rsidRDefault="00F238CB" w:rsidP="0048374A">
      <w:pPr>
        <w:spacing w:line="276" w:lineRule="auto"/>
        <w:rPr>
          <w:rFonts w:ascii="Arial" w:hAnsi="Arial" w:cs="Arial"/>
          <w:sz w:val="20"/>
          <w:szCs w:val="20"/>
        </w:rPr>
      </w:pPr>
    </w:p>
    <w:p w14:paraId="02236D3F"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Elmar Prenner, Leticia Ely, Shirzad Azarmi, Raimar Löbenberg</w:t>
      </w:r>
    </w:p>
    <w:p w14:paraId="2422AB9B"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Biophysical characterization of nanoparticle based drug delivery systems to artificial lung surfactant monofilms.</w:t>
      </w:r>
    </w:p>
    <w:p w14:paraId="611E291C"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Nanotechnology Forum June 2006 Edmonton</w:t>
      </w:r>
    </w:p>
    <w:p w14:paraId="5D1BF2CF" w14:textId="77777777" w:rsidR="00F238CB" w:rsidRPr="007F5E57" w:rsidRDefault="00F238CB" w:rsidP="0048374A">
      <w:pPr>
        <w:spacing w:line="276" w:lineRule="auto"/>
        <w:ind w:left="24"/>
        <w:rPr>
          <w:rFonts w:ascii="Arial" w:hAnsi="Arial" w:cs="Arial"/>
          <w:sz w:val="20"/>
          <w:szCs w:val="20"/>
        </w:rPr>
      </w:pPr>
    </w:p>
    <w:p w14:paraId="143ECEA9"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Leticia Ely, Raimar Löbenberg, Warren H. Finlay, Wilson H.-Y. Roa</w:t>
      </w:r>
    </w:p>
    <w:p w14:paraId="488AEC9B"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Inhalable nanoparticles with active release mechanism</w:t>
      </w:r>
    </w:p>
    <w:p w14:paraId="14A3CD87"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Nanotechnology Forum June 2006 Edmonton</w:t>
      </w:r>
    </w:p>
    <w:p w14:paraId="6B107800" w14:textId="77777777" w:rsidR="00F238CB" w:rsidRPr="007F5E57" w:rsidRDefault="00F238CB" w:rsidP="0048374A">
      <w:pPr>
        <w:spacing w:line="276" w:lineRule="auto"/>
        <w:ind w:left="24"/>
        <w:rPr>
          <w:rFonts w:ascii="Arial" w:hAnsi="Arial" w:cs="Arial"/>
          <w:sz w:val="20"/>
          <w:szCs w:val="20"/>
        </w:rPr>
      </w:pPr>
    </w:p>
    <w:p w14:paraId="71D88E89"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Shirzad Azarmi, Hua Chen, Wilson Roa, Warren H. Finlay, Raimar Löbenberg</w:t>
      </w:r>
    </w:p>
    <w:p w14:paraId="1BE10566"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Synthesis of gelatin nanoparticles and cell uptake studies in 143B osteosarcoma cancer cells</w:t>
      </w:r>
    </w:p>
    <w:p w14:paraId="2298D5A0"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Nanotechnology Forum June 2006 Edmonton</w:t>
      </w:r>
    </w:p>
    <w:p w14:paraId="5C481E1C" w14:textId="77777777" w:rsidR="00F238CB" w:rsidRPr="007F5E57" w:rsidRDefault="00F238CB" w:rsidP="0048374A">
      <w:pPr>
        <w:spacing w:line="276" w:lineRule="auto"/>
        <w:ind w:left="24"/>
        <w:rPr>
          <w:rFonts w:ascii="Arial" w:hAnsi="Arial" w:cs="Arial"/>
          <w:sz w:val="20"/>
          <w:szCs w:val="20"/>
        </w:rPr>
      </w:pPr>
    </w:p>
    <w:p w14:paraId="55B800D8" w14:textId="77777777" w:rsidR="00F238CB" w:rsidRPr="007F5E57" w:rsidRDefault="000410B9" w:rsidP="0048374A">
      <w:pPr>
        <w:spacing w:line="276" w:lineRule="auto"/>
        <w:ind w:left="24" w:hanging="450"/>
        <w:rPr>
          <w:rFonts w:ascii="Arial" w:hAnsi="Arial" w:cs="Arial"/>
          <w:sz w:val="20"/>
          <w:szCs w:val="20"/>
        </w:rPr>
      </w:pPr>
      <w:r w:rsidRPr="007F5E57">
        <w:rPr>
          <w:rFonts w:ascii="Arial" w:hAnsi="Arial" w:cs="Arial"/>
          <w:sz w:val="20"/>
          <w:szCs w:val="20"/>
        </w:rPr>
        <w:tab/>
      </w:r>
      <w:r w:rsidR="00F238CB" w:rsidRPr="007F5E57">
        <w:rPr>
          <w:rFonts w:ascii="Arial" w:hAnsi="Arial" w:cs="Arial"/>
          <w:sz w:val="20"/>
          <w:szCs w:val="20"/>
        </w:rPr>
        <w:t>Shirzad Azarmi, Hua Chen, Shusheng Tai, Tianshan Wang, Warren. H. Finlay, Raimar Löbenberg, Wilson. H. Roa</w:t>
      </w:r>
    </w:p>
    <w:p w14:paraId="0F055529"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In vitro and in vivo assessment of the anticancer effect of inhalable doxorubicin nanoparticles</w:t>
      </w:r>
    </w:p>
    <w:p w14:paraId="5AA0AE94"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Nanotechnology Forum June 2006 Edmonton</w:t>
      </w:r>
    </w:p>
    <w:p w14:paraId="615655CE" w14:textId="77777777" w:rsidR="00F238CB" w:rsidRPr="007F5E57" w:rsidRDefault="00F238CB" w:rsidP="0048374A">
      <w:pPr>
        <w:autoSpaceDE w:val="0"/>
        <w:autoSpaceDN w:val="0"/>
        <w:adjustRightInd w:val="0"/>
        <w:spacing w:line="276" w:lineRule="auto"/>
        <w:rPr>
          <w:rFonts w:ascii="Arial" w:hAnsi="Arial" w:cs="Arial"/>
          <w:sz w:val="20"/>
          <w:szCs w:val="20"/>
        </w:rPr>
      </w:pPr>
    </w:p>
    <w:p w14:paraId="4826AB35" w14:textId="77777777" w:rsidR="00F238CB" w:rsidRPr="007F5E57" w:rsidRDefault="00D93AF6" w:rsidP="0048374A">
      <w:pPr>
        <w:autoSpaceDE w:val="0"/>
        <w:autoSpaceDN w:val="0"/>
        <w:adjustRightInd w:val="0"/>
        <w:spacing w:line="276" w:lineRule="auto"/>
        <w:ind w:hanging="426"/>
        <w:rPr>
          <w:rFonts w:ascii="Arial" w:hAnsi="Arial" w:cs="Arial"/>
          <w:sz w:val="20"/>
          <w:szCs w:val="20"/>
        </w:rPr>
      </w:pPr>
      <w:r w:rsidRPr="007F5E57">
        <w:rPr>
          <w:rFonts w:ascii="Arial" w:hAnsi="Arial" w:cs="Arial"/>
          <w:iCs/>
          <w:sz w:val="20"/>
          <w:szCs w:val="20"/>
        </w:rPr>
        <w:t>60</w:t>
      </w:r>
      <w:r w:rsidRPr="007F5E57">
        <w:rPr>
          <w:rFonts w:ascii="Arial" w:hAnsi="Arial" w:cs="Arial"/>
          <w:iCs/>
          <w:sz w:val="20"/>
          <w:szCs w:val="20"/>
        </w:rPr>
        <w:tab/>
      </w:r>
      <w:r w:rsidR="00F238CB" w:rsidRPr="007F5E57">
        <w:rPr>
          <w:rFonts w:ascii="Arial" w:hAnsi="Arial" w:cs="Arial"/>
          <w:iCs/>
          <w:sz w:val="20"/>
          <w:szCs w:val="20"/>
        </w:rPr>
        <w:t>Leticia Ely</w:t>
      </w:r>
      <w:r w:rsidR="00F238CB" w:rsidRPr="007F5E57">
        <w:rPr>
          <w:rFonts w:ascii="Arial" w:hAnsi="Arial" w:cs="Arial"/>
          <w:sz w:val="20"/>
          <w:szCs w:val="20"/>
        </w:rPr>
        <w:t>, Raimar Löbenberg</w:t>
      </w:r>
      <w:r w:rsidR="00F238CB" w:rsidRPr="007F5E57">
        <w:rPr>
          <w:rFonts w:ascii="Arial" w:hAnsi="Arial" w:cs="Arial"/>
          <w:sz w:val="13"/>
          <w:szCs w:val="13"/>
        </w:rPr>
        <w:t xml:space="preserve">, </w:t>
      </w:r>
      <w:r w:rsidR="00F238CB" w:rsidRPr="007F5E57">
        <w:rPr>
          <w:rFonts w:ascii="Arial" w:hAnsi="Arial" w:cs="Arial"/>
          <w:sz w:val="20"/>
          <w:szCs w:val="20"/>
        </w:rPr>
        <w:t>Warren H. Finlay Wilson H.-Y. Roa</w:t>
      </w:r>
    </w:p>
    <w:p w14:paraId="0E82F543"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bCs/>
          <w:sz w:val="20"/>
          <w:szCs w:val="20"/>
        </w:rPr>
        <w:t>Ciprofloxacin inhalable particles</w:t>
      </w:r>
      <w:r w:rsidRPr="007F5E57">
        <w:rPr>
          <w:rFonts w:ascii="Arial" w:hAnsi="Arial" w:cs="Arial"/>
          <w:iCs/>
          <w:sz w:val="20"/>
          <w:szCs w:val="20"/>
        </w:rPr>
        <w:t xml:space="preserve"> </w:t>
      </w:r>
    </w:p>
    <w:p w14:paraId="5107B91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CSPS Ottawa May 2006</w:t>
      </w:r>
    </w:p>
    <w:p w14:paraId="3055B36D" w14:textId="77777777" w:rsidR="00F238CB" w:rsidRPr="007F5E57" w:rsidRDefault="00F238CB" w:rsidP="0048374A">
      <w:pPr>
        <w:spacing w:line="276" w:lineRule="auto"/>
        <w:ind w:left="24"/>
        <w:rPr>
          <w:rFonts w:ascii="Arial" w:hAnsi="Arial" w:cs="Arial"/>
          <w:sz w:val="20"/>
          <w:szCs w:val="20"/>
        </w:rPr>
      </w:pPr>
    </w:p>
    <w:p w14:paraId="62D13C47"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Hai Wei, Izzy Kanfer, Marie Di Maso, and Raimar Löbenberg</w:t>
      </w:r>
    </w:p>
    <w:p w14:paraId="10026E46"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COMPARISON OF PHYSICOCHEMICAL DATA VS DISSOLUTION DATA TO ESTABLISH IN VITRO/IN VIVO CORRELATIONS</w:t>
      </w:r>
    </w:p>
    <w:p w14:paraId="484D3E48"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CSPS Ottawa May 2006</w:t>
      </w:r>
    </w:p>
    <w:p w14:paraId="565B3B9A" w14:textId="77777777" w:rsidR="00F238CB" w:rsidRPr="007F5E57" w:rsidRDefault="00F238CB" w:rsidP="0048374A">
      <w:pPr>
        <w:spacing w:line="276" w:lineRule="auto"/>
        <w:ind w:left="24"/>
        <w:rPr>
          <w:rFonts w:ascii="Arial" w:hAnsi="Arial" w:cs="Arial"/>
          <w:sz w:val="20"/>
          <w:szCs w:val="20"/>
        </w:rPr>
      </w:pPr>
    </w:p>
    <w:p w14:paraId="050A6EEC"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Leticia Ely, WH Finlay, WH Roa, R Löbenberg</w:t>
      </w:r>
    </w:p>
    <w:p w14:paraId="7C4DFD64"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Optimizing inhalable nanoparticles.</w:t>
      </w:r>
    </w:p>
    <w:p w14:paraId="56FEE53B"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lastRenderedPageBreak/>
        <w:t>AAPS Meeting Nashville 2005</w:t>
      </w:r>
    </w:p>
    <w:p w14:paraId="0BACE4AD" w14:textId="77777777" w:rsidR="00F238CB" w:rsidRPr="007F5E57" w:rsidRDefault="00F238CB" w:rsidP="0048374A">
      <w:pPr>
        <w:spacing w:line="276" w:lineRule="auto"/>
        <w:ind w:left="24"/>
        <w:rPr>
          <w:rFonts w:ascii="Arial" w:hAnsi="Arial" w:cs="Arial"/>
          <w:sz w:val="20"/>
          <w:szCs w:val="20"/>
        </w:rPr>
      </w:pPr>
    </w:p>
    <w:p w14:paraId="02CD64F8"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Raimar Löbenberg and Hai Wei</w:t>
      </w:r>
    </w:p>
    <w:p w14:paraId="1CA72057" w14:textId="77777777" w:rsidR="00F238CB" w:rsidRPr="007F5E57" w:rsidRDefault="00F238CB" w:rsidP="0048374A">
      <w:pPr>
        <w:pStyle w:val="Title"/>
        <w:spacing w:line="276" w:lineRule="auto"/>
        <w:ind w:left="24"/>
        <w:jc w:val="left"/>
        <w:rPr>
          <w:rFonts w:ascii="Arial" w:hAnsi="Arial" w:cs="Arial"/>
          <w:sz w:val="20"/>
          <w:szCs w:val="20"/>
        </w:rPr>
      </w:pPr>
      <w:r w:rsidRPr="007F5E57">
        <w:rPr>
          <w:rFonts w:ascii="Arial" w:hAnsi="Arial" w:cs="Arial"/>
          <w:sz w:val="20"/>
          <w:szCs w:val="20"/>
        </w:rPr>
        <w:t>Dynamic Dissolution Testing: Establishment of an IVIVC for Two Glyburide Formulations</w:t>
      </w:r>
    </w:p>
    <w:p w14:paraId="52905D75" w14:textId="77777777" w:rsidR="00F238CB" w:rsidRPr="007F5E57" w:rsidRDefault="00F238CB" w:rsidP="0048374A">
      <w:pPr>
        <w:spacing w:line="276" w:lineRule="auto"/>
        <w:ind w:left="24"/>
        <w:rPr>
          <w:rFonts w:ascii="Arial" w:hAnsi="Arial" w:cs="Arial"/>
          <w:sz w:val="20"/>
          <w:szCs w:val="20"/>
        </w:rPr>
      </w:pPr>
      <w:r w:rsidRPr="007F5E57">
        <w:rPr>
          <w:rFonts w:ascii="Arial" w:hAnsi="Arial" w:cs="Arial"/>
          <w:sz w:val="20"/>
          <w:szCs w:val="20"/>
        </w:rPr>
        <w:t>CRS meeting Miami 2005</w:t>
      </w:r>
    </w:p>
    <w:p w14:paraId="075E36A9" w14:textId="77777777" w:rsidR="00F238CB" w:rsidRPr="007F5E57" w:rsidRDefault="00F238CB" w:rsidP="0048374A">
      <w:pPr>
        <w:spacing w:line="276" w:lineRule="auto"/>
        <w:ind w:left="24"/>
        <w:rPr>
          <w:rFonts w:ascii="Arial" w:hAnsi="Arial" w:cs="Arial"/>
          <w:sz w:val="20"/>
          <w:szCs w:val="20"/>
        </w:rPr>
      </w:pPr>
    </w:p>
    <w:p w14:paraId="4463AD1D" w14:textId="77777777" w:rsidR="00F238CB" w:rsidRPr="007F5E57" w:rsidRDefault="00F238CB" w:rsidP="0048374A">
      <w:pPr>
        <w:spacing w:line="276" w:lineRule="auto"/>
        <w:ind w:left="24" w:hanging="24"/>
        <w:rPr>
          <w:rFonts w:ascii="Arial" w:hAnsi="Arial" w:cs="Arial"/>
          <w:sz w:val="20"/>
          <w:szCs w:val="20"/>
        </w:rPr>
      </w:pPr>
      <w:r w:rsidRPr="007F5E57">
        <w:rPr>
          <w:rFonts w:ascii="Arial" w:hAnsi="Arial" w:cs="Arial"/>
          <w:sz w:val="20"/>
          <w:szCs w:val="20"/>
        </w:rPr>
        <w:t>Leticia Ely, WH Finlay, WH Roa, R Löbenberg</w:t>
      </w:r>
    </w:p>
    <w:p w14:paraId="3EF50275"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Optimizing inhalable nanoparticles.</w:t>
      </w:r>
    </w:p>
    <w:p w14:paraId="586C22E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ICMENS 2005 Banff July 2005</w:t>
      </w:r>
    </w:p>
    <w:p w14:paraId="47852243" w14:textId="77777777" w:rsidR="00F238CB" w:rsidRPr="007F5E57" w:rsidRDefault="00F238CB" w:rsidP="0048374A">
      <w:pPr>
        <w:spacing w:line="276" w:lineRule="auto"/>
        <w:rPr>
          <w:rFonts w:ascii="Arial" w:hAnsi="Arial" w:cs="Arial"/>
          <w:sz w:val="20"/>
          <w:szCs w:val="20"/>
        </w:rPr>
      </w:pPr>
    </w:p>
    <w:p w14:paraId="59802C58"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55</w:t>
      </w:r>
      <w:r w:rsidRPr="007F5E57">
        <w:rPr>
          <w:rFonts w:ascii="Arial" w:hAnsi="Arial" w:cs="Arial"/>
          <w:sz w:val="20"/>
          <w:szCs w:val="20"/>
        </w:rPr>
        <w:tab/>
      </w:r>
      <w:r w:rsidR="00F238CB" w:rsidRPr="007F5E57">
        <w:rPr>
          <w:rFonts w:ascii="Arial" w:hAnsi="Arial" w:cs="Arial"/>
          <w:sz w:val="20"/>
          <w:szCs w:val="20"/>
        </w:rPr>
        <w:t>Hai Wei, Raimar Löbenberg</w:t>
      </w:r>
    </w:p>
    <w:p w14:paraId="25321B2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Comparison of solubility and dissolution data to establish in vitro in vivo correlations for glyburide </w:t>
      </w:r>
    </w:p>
    <w:p w14:paraId="0E48E304" w14:textId="77777777" w:rsidR="00F238CB" w:rsidRPr="007F5E57" w:rsidRDefault="00F238CB" w:rsidP="0048374A">
      <w:pPr>
        <w:spacing w:line="276" w:lineRule="auto"/>
        <w:rPr>
          <w:rFonts w:ascii="Arial" w:hAnsi="Arial" w:cs="Arial"/>
        </w:rPr>
      </w:pPr>
      <w:r w:rsidRPr="007F5E57">
        <w:rPr>
          <w:rFonts w:ascii="Arial" w:hAnsi="Arial" w:cs="Arial"/>
          <w:sz w:val="20"/>
          <w:szCs w:val="20"/>
        </w:rPr>
        <w:t>CSPS meeting 2005 Toronto</w:t>
      </w:r>
    </w:p>
    <w:p w14:paraId="1D39D23E" w14:textId="77777777" w:rsidR="00F238CB" w:rsidRPr="007F5E57" w:rsidRDefault="00F238CB" w:rsidP="0048374A">
      <w:pPr>
        <w:spacing w:line="276" w:lineRule="auto"/>
        <w:rPr>
          <w:rFonts w:ascii="Arial" w:hAnsi="Arial" w:cs="Arial"/>
          <w:sz w:val="20"/>
          <w:szCs w:val="20"/>
        </w:rPr>
      </w:pPr>
    </w:p>
    <w:p w14:paraId="4E435A6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Leticia Ely</w:t>
      </w:r>
      <w:r w:rsidRPr="007F5E57">
        <w:rPr>
          <w:rFonts w:ascii="Arial" w:hAnsi="Arial" w:cs="Arial"/>
          <w:i/>
          <w:iCs/>
          <w:sz w:val="20"/>
          <w:szCs w:val="20"/>
        </w:rPr>
        <w:t>, Raimar Loebenberg</w:t>
      </w:r>
      <w:r w:rsidRPr="007F5E57">
        <w:rPr>
          <w:rFonts w:ascii="Arial" w:hAnsi="Arial" w:cs="Arial"/>
          <w:sz w:val="20"/>
          <w:szCs w:val="20"/>
        </w:rPr>
        <w:t>, Warren Finlay, Wilson Roa</w:t>
      </w:r>
    </w:p>
    <w:p w14:paraId="08F119DD"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Nanoparticles for pulmonary drug delivery</w:t>
      </w:r>
    </w:p>
    <w:p w14:paraId="2479D5FB" w14:textId="77777777"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CSPS meeting 2005 Toronto</w:t>
      </w:r>
    </w:p>
    <w:p w14:paraId="7112B57A" w14:textId="77777777" w:rsidR="00F238CB" w:rsidRPr="007F5E57" w:rsidRDefault="00F238CB" w:rsidP="0048374A">
      <w:pPr>
        <w:spacing w:line="276" w:lineRule="auto"/>
        <w:rPr>
          <w:rFonts w:ascii="Arial" w:hAnsi="Arial" w:cs="Arial"/>
          <w:bCs/>
          <w:sz w:val="20"/>
          <w:szCs w:val="20"/>
        </w:rPr>
      </w:pPr>
    </w:p>
    <w:p w14:paraId="75C90B7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Sweeney, L. G., Wang, Z. L., Löbenberg, R., Wong, J. P., Finlay, W. H.,  "Liposomal Ciprofloxacin in a Spray-freeze Dried Powder Form", prediction of aerosol deposition in an idealized mouth using large eddy simulation", abstract and poster presentation, International Society for Aerosols in Medicine 15th Biannual Congress, March 14-19, 2005, Perth, Australia</w:t>
      </w:r>
    </w:p>
    <w:p w14:paraId="3CC9E811" w14:textId="77777777" w:rsidR="00F238CB" w:rsidRPr="007F5E57" w:rsidRDefault="00F238CB" w:rsidP="0048374A">
      <w:pPr>
        <w:spacing w:line="276" w:lineRule="auto"/>
        <w:rPr>
          <w:rFonts w:ascii="Arial" w:hAnsi="Arial" w:cs="Arial"/>
          <w:sz w:val="20"/>
          <w:szCs w:val="20"/>
        </w:rPr>
      </w:pPr>
    </w:p>
    <w:p w14:paraId="28D8963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Finlay, W. H., Wang, Z., Ely, L., Löbenberg, R., Roa, W., Sham, J. O.-H., Zhang, Y., "Development of "cluster bombs for nanoparticle lung delivery", abstract and poster, 23rd Annual American Association for Aerosol Research Conference, Oct. 4-8, 2004, Atlanta, Georgia.</w:t>
      </w:r>
    </w:p>
    <w:p w14:paraId="18068A41" w14:textId="77777777" w:rsidR="00F238CB" w:rsidRPr="007F5E57" w:rsidRDefault="00F238CB" w:rsidP="0048374A">
      <w:pPr>
        <w:spacing w:line="276" w:lineRule="auto"/>
        <w:rPr>
          <w:rFonts w:ascii="Arial" w:hAnsi="Arial" w:cs="Arial"/>
          <w:sz w:val="20"/>
          <w:szCs w:val="20"/>
        </w:rPr>
      </w:pPr>
    </w:p>
    <w:p w14:paraId="4DF298C8"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H. Wei, R. Löbenberg</w:t>
      </w:r>
    </w:p>
    <w:p w14:paraId="6EDC213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Cell toxicity of biorelevant dissolution media in caco 2 cells. Annual American Pharmaceutical Scientists Meeting, Baltimore USA, November 9-12, 2004.</w:t>
      </w:r>
    </w:p>
    <w:p w14:paraId="0DF274A0" w14:textId="77777777" w:rsidR="00F238CB" w:rsidRPr="007F5E57" w:rsidRDefault="00F238CB" w:rsidP="0048374A">
      <w:pPr>
        <w:spacing w:line="276" w:lineRule="auto"/>
        <w:rPr>
          <w:rFonts w:ascii="Arial" w:hAnsi="Arial" w:cs="Arial"/>
          <w:sz w:val="20"/>
          <w:szCs w:val="20"/>
        </w:rPr>
      </w:pPr>
    </w:p>
    <w:p w14:paraId="2970E289"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50</w:t>
      </w:r>
      <w:r w:rsidRPr="007F5E57">
        <w:rPr>
          <w:rFonts w:ascii="Arial" w:hAnsi="Arial" w:cs="Arial"/>
          <w:sz w:val="20"/>
          <w:szCs w:val="20"/>
        </w:rPr>
        <w:tab/>
      </w:r>
      <w:r w:rsidR="00F238CB" w:rsidRPr="007F5E57">
        <w:rPr>
          <w:rFonts w:ascii="Arial" w:hAnsi="Arial" w:cs="Arial"/>
          <w:sz w:val="20"/>
          <w:szCs w:val="20"/>
        </w:rPr>
        <w:t xml:space="preserve">R. Löbenberg , X. Tao  , H. Chen  , W. Finlay , W. Roa </w:t>
      </w:r>
    </w:p>
    <w:p w14:paraId="6AAF756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Cytotoxicity of doxorubicin-loaded nanoparticles carried by aerosol “cluster bombs” in lung cancer. Annual American Pharmaceutical Scientists Meeting, Baltimore USA, November 9-12, 2004.</w:t>
      </w:r>
    </w:p>
    <w:p w14:paraId="68374C13" w14:textId="77777777" w:rsidR="00F238CB" w:rsidRPr="007F5E57" w:rsidRDefault="00F238CB" w:rsidP="0048374A">
      <w:pPr>
        <w:spacing w:line="276" w:lineRule="auto"/>
        <w:rPr>
          <w:rFonts w:ascii="Arial" w:hAnsi="Arial" w:cs="Arial"/>
          <w:sz w:val="20"/>
          <w:szCs w:val="20"/>
        </w:rPr>
      </w:pPr>
    </w:p>
    <w:p w14:paraId="2C6E716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Atawit Somsiri, Raimar Löbenberg, Jarupa Viyoch, Tasana Pitaksuteepong and Neti Waranuch</w:t>
      </w:r>
    </w:p>
    <w:p w14:paraId="240284D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Anti-androgenic effect of topical applied artocarpin on hamster flank glands. Annual American Pharmaceutical Scientists Meeting, Baltimore USA, November 9-12, 2004.</w:t>
      </w:r>
    </w:p>
    <w:p w14:paraId="0FAE296F" w14:textId="77777777" w:rsidR="00F238CB" w:rsidRPr="007F5E57" w:rsidRDefault="00F238CB" w:rsidP="0048374A">
      <w:pPr>
        <w:pStyle w:val="Header"/>
        <w:tabs>
          <w:tab w:val="clear" w:pos="4320"/>
          <w:tab w:val="clear" w:pos="8640"/>
        </w:tabs>
        <w:spacing w:line="276" w:lineRule="auto"/>
        <w:rPr>
          <w:rFonts w:ascii="Arial" w:hAnsi="Arial" w:cs="Arial"/>
        </w:rPr>
      </w:pPr>
    </w:p>
    <w:p w14:paraId="27784332" w14:textId="77777777" w:rsidR="00F238CB" w:rsidRPr="007F5E57" w:rsidRDefault="00F238CB" w:rsidP="0048374A">
      <w:pPr>
        <w:pStyle w:val="Header"/>
        <w:tabs>
          <w:tab w:val="clear" w:pos="4320"/>
          <w:tab w:val="clear" w:pos="8640"/>
        </w:tabs>
        <w:spacing w:line="276" w:lineRule="auto"/>
        <w:rPr>
          <w:rFonts w:ascii="Arial" w:hAnsi="Arial" w:cs="Arial"/>
        </w:rPr>
      </w:pPr>
      <w:r w:rsidRPr="007F5E57">
        <w:rPr>
          <w:rFonts w:ascii="Arial" w:hAnsi="Arial" w:cs="Arial"/>
        </w:rPr>
        <w:t>Leticia Ely, Zhaolin Wang, Jeffrey O.-H. Sham, Yu Zhang, Warren H. Finlay, Wilson H.-Y. Roa, Raimar Löbenberg</w:t>
      </w:r>
    </w:p>
    <w:p w14:paraId="4BB68DA9" w14:textId="77777777" w:rsidR="00F238CB" w:rsidRPr="007F5E57" w:rsidRDefault="00F238CB" w:rsidP="0048374A">
      <w:pPr>
        <w:pStyle w:val="Header"/>
        <w:tabs>
          <w:tab w:val="clear" w:pos="4320"/>
          <w:tab w:val="clear" w:pos="8640"/>
        </w:tabs>
        <w:spacing w:line="276" w:lineRule="auto"/>
        <w:rPr>
          <w:rFonts w:ascii="Arial" w:hAnsi="Arial" w:cs="Arial"/>
        </w:rPr>
      </w:pPr>
      <w:r w:rsidRPr="007F5E57">
        <w:rPr>
          <w:rFonts w:ascii="Arial" w:hAnsi="Arial" w:cs="Arial"/>
        </w:rPr>
        <w:t>Nanoparticle Cluster Bombs for Pulmonary Drug Delivery</w:t>
      </w:r>
    </w:p>
    <w:p w14:paraId="35656496" w14:textId="77777777" w:rsidR="00F238CB" w:rsidRPr="007F5E57" w:rsidRDefault="00F238CB" w:rsidP="0048374A">
      <w:pPr>
        <w:pStyle w:val="Header"/>
        <w:tabs>
          <w:tab w:val="clear" w:pos="4320"/>
          <w:tab w:val="clear" w:pos="8640"/>
        </w:tabs>
        <w:spacing w:line="276" w:lineRule="auto"/>
        <w:rPr>
          <w:rFonts w:ascii="Arial" w:hAnsi="Arial" w:cs="Arial"/>
        </w:rPr>
      </w:pPr>
      <w:r w:rsidRPr="007F5E57">
        <w:rPr>
          <w:rFonts w:ascii="Arial" w:hAnsi="Arial" w:cs="Arial"/>
        </w:rPr>
        <w:t xml:space="preserve">AAPS Meeting Baltimore November 2004 </w:t>
      </w:r>
    </w:p>
    <w:p w14:paraId="0DD0A051" w14:textId="77777777" w:rsidR="00F238CB" w:rsidRPr="007F5E57" w:rsidRDefault="00F238CB" w:rsidP="0048374A">
      <w:pPr>
        <w:spacing w:line="276" w:lineRule="auto"/>
        <w:rPr>
          <w:rFonts w:ascii="Arial" w:hAnsi="Arial" w:cs="Arial"/>
          <w:sz w:val="20"/>
          <w:szCs w:val="20"/>
        </w:rPr>
      </w:pPr>
    </w:p>
    <w:p w14:paraId="17A3046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Finlay, W. H., Wang, Z., Ely, L., Löbenberger, R., Roa, W., Sham, J. O.-H., Zhang, Y. </w:t>
      </w:r>
    </w:p>
    <w:p w14:paraId="63EC364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Development of “cluster bombs” for nanoparticle lung delivery</w:t>
      </w:r>
    </w:p>
    <w:p w14:paraId="77EC679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AAA conference October 2004</w:t>
      </w:r>
    </w:p>
    <w:p w14:paraId="434DEA9C" w14:textId="77777777" w:rsidR="00F238CB" w:rsidRPr="007F5E57" w:rsidRDefault="00F238CB" w:rsidP="0048374A">
      <w:pPr>
        <w:spacing w:line="276" w:lineRule="auto"/>
        <w:rPr>
          <w:rFonts w:ascii="Arial" w:hAnsi="Arial" w:cs="Arial"/>
          <w:sz w:val="20"/>
          <w:szCs w:val="20"/>
        </w:rPr>
      </w:pPr>
    </w:p>
    <w:p w14:paraId="1F2E40B6"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Roa W, Finlay W, Löbenberg R. Cytotoxicity of drug-loaded nanoparticle and liposome carried by aerosol in lung cancer.  CARO-ACRO Annual Scientific Meeting, Nova Scotia, Canada, September 9-12, 2004.</w:t>
      </w:r>
    </w:p>
    <w:p w14:paraId="4C753805" w14:textId="77777777" w:rsidR="00F238CB" w:rsidRPr="007F5E57" w:rsidRDefault="00F238CB" w:rsidP="0048374A">
      <w:pPr>
        <w:pStyle w:val="Header"/>
        <w:tabs>
          <w:tab w:val="clear" w:pos="4320"/>
          <w:tab w:val="clear" w:pos="8640"/>
        </w:tabs>
        <w:spacing w:line="276" w:lineRule="auto"/>
        <w:rPr>
          <w:rFonts w:ascii="Arial" w:hAnsi="Arial" w:cs="Arial"/>
        </w:rPr>
      </w:pPr>
    </w:p>
    <w:p w14:paraId="47F2F09B" w14:textId="77777777" w:rsidR="00F238CB" w:rsidRPr="007F5E57" w:rsidRDefault="00D93AF6" w:rsidP="0048374A">
      <w:pPr>
        <w:pStyle w:val="Header"/>
        <w:tabs>
          <w:tab w:val="clear" w:pos="4320"/>
          <w:tab w:val="clear" w:pos="8640"/>
        </w:tabs>
        <w:spacing w:line="276" w:lineRule="auto"/>
        <w:ind w:hanging="426"/>
        <w:rPr>
          <w:rFonts w:ascii="Arial" w:hAnsi="Arial" w:cs="Arial"/>
        </w:rPr>
      </w:pPr>
      <w:r w:rsidRPr="007F5E57">
        <w:rPr>
          <w:rFonts w:ascii="Arial" w:hAnsi="Arial" w:cs="Arial"/>
        </w:rPr>
        <w:lastRenderedPageBreak/>
        <w:t>45</w:t>
      </w:r>
      <w:r w:rsidRPr="007F5E57">
        <w:rPr>
          <w:rFonts w:ascii="Arial" w:hAnsi="Arial" w:cs="Arial"/>
        </w:rPr>
        <w:tab/>
      </w:r>
      <w:r w:rsidR="00F238CB" w:rsidRPr="007F5E57">
        <w:rPr>
          <w:rFonts w:ascii="Arial" w:hAnsi="Arial" w:cs="Arial"/>
        </w:rPr>
        <w:t>Leticia Ely, Zhaolin Wang, Jeffrey O.-H. Sham, Yu Zhang, Warren H. Finlay, Wilson H.-Y. Roa, Raimar Löbenberg</w:t>
      </w:r>
    </w:p>
    <w:p w14:paraId="4E054D83" w14:textId="77777777" w:rsidR="00F238CB" w:rsidRPr="007F5E57" w:rsidRDefault="00F238CB" w:rsidP="0048374A">
      <w:pPr>
        <w:pStyle w:val="Title"/>
        <w:spacing w:line="276" w:lineRule="auto"/>
        <w:jc w:val="left"/>
        <w:rPr>
          <w:rFonts w:ascii="Arial" w:hAnsi="Arial" w:cs="Arial"/>
          <w:sz w:val="20"/>
          <w:szCs w:val="20"/>
        </w:rPr>
      </w:pPr>
      <w:r w:rsidRPr="007F5E57">
        <w:rPr>
          <w:rFonts w:ascii="Arial" w:hAnsi="Arial" w:cs="Arial"/>
          <w:sz w:val="20"/>
          <w:szCs w:val="20"/>
        </w:rPr>
        <w:t xml:space="preserve">Development of Inhalable Nanoparticles </w:t>
      </w:r>
    </w:p>
    <w:p w14:paraId="3C7B875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ICMENS Banff 2004</w:t>
      </w:r>
    </w:p>
    <w:p w14:paraId="6A02D10A" w14:textId="77777777" w:rsidR="00F238CB" w:rsidRPr="007F5E57" w:rsidRDefault="00F238CB" w:rsidP="0048374A">
      <w:pPr>
        <w:pStyle w:val="Header"/>
        <w:tabs>
          <w:tab w:val="clear" w:pos="4320"/>
          <w:tab w:val="clear" w:pos="8640"/>
        </w:tabs>
        <w:spacing w:line="276" w:lineRule="auto"/>
        <w:rPr>
          <w:rFonts w:ascii="Arial" w:hAnsi="Arial" w:cs="Arial"/>
        </w:rPr>
      </w:pPr>
    </w:p>
    <w:p w14:paraId="091A69B1" w14:textId="77777777" w:rsidR="00F238CB" w:rsidRPr="007F5E57" w:rsidRDefault="00F238CB" w:rsidP="0048374A">
      <w:pPr>
        <w:pStyle w:val="Header"/>
        <w:tabs>
          <w:tab w:val="clear" w:pos="4320"/>
          <w:tab w:val="clear" w:pos="8640"/>
        </w:tabs>
        <w:spacing w:line="276" w:lineRule="auto"/>
        <w:rPr>
          <w:rFonts w:ascii="Arial" w:hAnsi="Arial" w:cs="Arial"/>
        </w:rPr>
      </w:pPr>
      <w:r w:rsidRPr="007F5E57">
        <w:rPr>
          <w:rFonts w:ascii="Arial" w:hAnsi="Arial" w:cs="Arial"/>
        </w:rPr>
        <w:t>Leticia Ely, Zhaolin Wang, Jeffrey O.-H. Sham, Yu Zhang, Warren H. Finla</w:t>
      </w:r>
      <w:r w:rsidRPr="007F5E57">
        <w:rPr>
          <w:rFonts w:ascii="Arial" w:hAnsi="Arial" w:cs="Arial"/>
          <w:vertAlign w:val="superscript"/>
        </w:rPr>
        <w:t>2</w:t>
      </w:r>
      <w:r w:rsidRPr="007F5E57">
        <w:rPr>
          <w:rFonts w:ascii="Arial" w:hAnsi="Arial" w:cs="Arial"/>
        </w:rPr>
        <w:t>, Wilson H.-Y. Roa</w:t>
      </w:r>
      <w:r w:rsidRPr="007F5E57">
        <w:rPr>
          <w:rFonts w:ascii="Arial" w:hAnsi="Arial" w:cs="Arial"/>
          <w:b/>
        </w:rPr>
        <w:t xml:space="preserve">, </w:t>
      </w:r>
      <w:r w:rsidRPr="007F5E57">
        <w:rPr>
          <w:rFonts w:ascii="Arial" w:hAnsi="Arial" w:cs="Arial"/>
        </w:rPr>
        <w:t xml:space="preserve">Raimar Löbenberg </w:t>
      </w:r>
    </w:p>
    <w:p w14:paraId="555564D8" w14:textId="77777777" w:rsidR="00F238CB" w:rsidRPr="007F5E57" w:rsidRDefault="00F238CB" w:rsidP="0048374A">
      <w:pPr>
        <w:pStyle w:val="Header"/>
        <w:tabs>
          <w:tab w:val="clear" w:pos="4320"/>
          <w:tab w:val="clear" w:pos="8640"/>
        </w:tabs>
        <w:spacing w:line="276" w:lineRule="auto"/>
        <w:rPr>
          <w:rFonts w:ascii="Arial" w:hAnsi="Arial" w:cs="Arial"/>
        </w:rPr>
      </w:pPr>
      <w:r w:rsidRPr="007F5E57">
        <w:rPr>
          <w:rFonts w:ascii="Arial" w:hAnsi="Arial" w:cs="Arial"/>
        </w:rPr>
        <w:t>Development of Inhalable Nanoparticles</w:t>
      </w:r>
    </w:p>
    <w:p w14:paraId="480A9F7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NSERC Nanotechnology meeting Edmonton June 2004</w:t>
      </w:r>
    </w:p>
    <w:p w14:paraId="5A956343" w14:textId="77777777" w:rsidR="00F238CB" w:rsidRPr="007F5E57" w:rsidRDefault="00F238CB" w:rsidP="0048374A">
      <w:pPr>
        <w:pStyle w:val="Title"/>
        <w:spacing w:line="276" w:lineRule="auto"/>
        <w:jc w:val="left"/>
        <w:rPr>
          <w:rFonts w:ascii="Arial" w:hAnsi="Arial" w:cs="Arial"/>
          <w:sz w:val="20"/>
          <w:szCs w:val="20"/>
        </w:rPr>
      </w:pPr>
    </w:p>
    <w:p w14:paraId="300DEDEA" w14:textId="77777777" w:rsidR="00F238CB" w:rsidRPr="007F5E57" w:rsidRDefault="00F238CB" w:rsidP="0048374A">
      <w:pPr>
        <w:pStyle w:val="Header"/>
        <w:tabs>
          <w:tab w:val="clear" w:pos="4320"/>
          <w:tab w:val="clear" w:pos="8640"/>
        </w:tabs>
        <w:spacing w:line="276" w:lineRule="auto"/>
        <w:rPr>
          <w:rFonts w:ascii="Arial" w:hAnsi="Arial" w:cs="Arial"/>
        </w:rPr>
      </w:pPr>
      <w:r w:rsidRPr="007F5E57">
        <w:rPr>
          <w:rFonts w:ascii="Arial" w:hAnsi="Arial" w:cs="Arial"/>
        </w:rPr>
        <w:t>Jeffrey O.-H. Sham, Yu Zhang, Warren H. Finlay, Wilson H.-Y. Roa, Raimar Löbenberg</w:t>
      </w:r>
    </w:p>
    <w:p w14:paraId="216CE50E" w14:textId="77777777" w:rsidR="00F238CB" w:rsidRPr="007F5E57" w:rsidRDefault="00F238CB" w:rsidP="0048374A">
      <w:pPr>
        <w:pStyle w:val="Title"/>
        <w:spacing w:line="276" w:lineRule="auto"/>
        <w:jc w:val="left"/>
        <w:rPr>
          <w:rFonts w:ascii="Arial" w:hAnsi="Arial" w:cs="Arial"/>
          <w:sz w:val="20"/>
          <w:szCs w:val="20"/>
        </w:rPr>
      </w:pPr>
      <w:r w:rsidRPr="007F5E57">
        <w:rPr>
          <w:rFonts w:ascii="Arial" w:hAnsi="Arial" w:cs="Arial"/>
          <w:sz w:val="20"/>
          <w:szCs w:val="20"/>
        </w:rPr>
        <w:t xml:space="preserve">Development of Nanoparticle-Cluster-Bombs for Pulmonary Drug Delivery </w:t>
      </w:r>
    </w:p>
    <w:p w14:paraId="699C02A8" w14:textId="77777777" w:rsidR="00F238CB" w:rsidRPr="007F5E57" w:rsidRDefault="00F238CB" w:rsidP="0048374A">
      <w:pPr>
        <w:pStyle w:val="Header"/>
        <w:tabs>
          <w:tab w:val="clear" w:pos="4320"/>
          <w:tab w:val="clear" w:pos="8640"/>
        </w:tabs>
        <w:spacing w:line="276" w:lineRule="auto"/>
        <w:rPr>
          <w:rFonts w:ascii="Arial" w:hAnsi="Arial" w:cs="Arial"/>
        </w:rPr>
      </w:pPr>
      <w:r w:rsidRPr="007F5E57">
        <w:rPr>
          <w:rFonts w:ascii="Arial" w:hAnsi="Arial" w:cs="Arial"/>
        </w:rPr>
        <w:t xml:space="preserve">CRS conference June 2004 Haiwai </w:t>
      </w:r>
    </w:p>
    <w:p w14:paraId="211EC631" w14:textId="77777777" w:rsidR="00F238CB" w:rsidRPr="007F5E57" w:rsidRDefault="00F238CB" w:rsidP="0048374A">
      <w:pPr>
        <w:spacing w:line="276" w:lineRule="auto"/>
        <w:rPr>
          <w:rFonts w:ascii="Arial" w:hAnsi="Arial" w:cs="Arial"/>
          <w:sz w:val="20"/>
          <w:szCs w:val="20"/>
        </w:rPr>
      </w:pPr>
    </w:p>
    <w:p w14:paraId="34A6138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Hai Wei, Raimar Löbenberg</w:t>
      </w:r>
    </w:p>
    <w:p w14:paraId="6246FD3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Cell Toxicity Studies of Biorelevant Dissolution Medium using Caco-2 Cells</w:t>
      </w:r>
    </w:p>
    <w:p w14:paraId="586C765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CSPS conference June 2004 Vancouver</w:t>
      </w:r>
    </w:p>
    <w:p w14:paraId="540538F4" w14:textId="77777777" w:rsidR="00F238CB" w:rsidRPr="007F5E57" w:rsidRDefault="00F238CB" w:rsidP="0048374A">
      <w:pPr>
        <w:spacing w:line="276" w:lineRule="auto"/>
        <w:rPr>
          <w:rFonts w:ascii="Arial" w:hAnsi="Arial" w:cs="Arial"/>
          <w:sz w:val="20"/>
          <w:szCs w:val="20"/>
        </w:rPr>
      </w:pPr>
    </w:p>
    <w:p w14:paraId="6766D5C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Atawit Somsiri, Raimar Löbenberg, Jarupa Viyoch and Tasana Pitaksuteepong, Neti Waranuch</w:t>
      </w:r>
    </w:p>
    <w:p w14:paraId="6F2558F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Growth suppression of hamster flank organs by topical application of artocarpin.</w:t>
      </w:r>
    </w:p>
    <w:p w14:paraId="06D3C63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CSPS conference June 2004 Vancouver</w:t>
      </w:r>
    </w:p>
    <w:p w14:paraId="0568F465" w14:textId="77777777" w:rsidR="00F238CB" w:rsidRPr="007F5E57" w:rsidRDefault="00F238CB" w:rsidP="0048374A">
      <w:pPr>
        <w:spacing w:line="276" w:lineRule="auto"/>
        <w:rPr>
          <w:rFonts w:ascii="Arial" w:hAnsi="Arial" w:cs="Arial"/>
          <w:sz w:val="20"/>
          <w:szCs w:val="20"/>
        </w:rPr>
      </w:pPr>
    </w:p>
    <w:p w14:paraId="26747F30"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40</w:t>
      </w:r>
      <w:r w:rsidRPr="007F5E57">
        <w:rPr>
          <w:rFonts w:ascii="Arial" w:hAnsi="Arial" w:cs="Arial"/>
          <w:sz w:val="20"/>
          <w:szCs w:val="20"/>
        </w:rPr>
        <w:tab/>
      </w:r>
      <w:r w:rsidR="00F238CB" w:rsidRPr="007F5E57">
        <w:rPr>
          <w:rFonts w:ascii="Arial" w:hAnsi="Arial" w:cs="Arial"/>
          <w:sz w:val="20"/>
          <w:szCs w:val="20"/>
        </w:rPr>
        <w:t>Hai Wei, Weizhong Zheng, Min Cao, Raimar Löbenberg, James Diakur and Leonard I. Wiebe</w:t>
      </w:r>
    </w:p>
    <w:p w14:paraId="5E402CA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Evidence For In Vitro Cellular Uptake Of a Derivatized </w:t>
      </w:r>
      <w:r w:rsidRPr="007F5E57">
        <w:rPr>
          <w:rFonts w:ascii="Arial" w:hAnsi="Arial" w:cs="Arial"/>
          <w:sz w:val="20"/>
          <w:szCs w:val="20"/>
        </w:rPr>
        <w:sym w:font="Symbol" w:char="F062"/>
      </w:r>
      <w:r w:rsidRPr="007F5E57">
        <w:rPr>
          <w:rFonts w:ascii="Arial" w:hAnsi="Arial" w:cs="Arial"/>
          <w:sz w:val="20"/>
          <w:szCs w:val="20"/>
        </w:rPr>
        <w:t>-Cyclodextrin Drug Carrier And Its Potential Metabolite</w:t>
      </w:r>
    </w:p>
    <w:p w14:paraId="5EFCEE4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CSPS conference June 2004 Vancouver</w:t>
      </w:r>
    </w:p>
    <w:p w14:paraId="284F3407" w14:textId="77777777" w:rsidR="00F238CB" w:rsidRPr="007F5E57" w:rsidRDefault="00F238CB" w:rsidP="0048374A">
      <w:pPr>
        <w:spacing w:line="276" w:lineRule="auto"/>
        <w:rPr>
          <w:rFonts w:ascii="Arial" w:hAnsi="Arial" w:cs="Arial"/>
          <w:sz w:val="20"/>
          <w:szCs w:val="20"/>
        </w:rPr>
      </w:pPr>
    </w:p>
    <w:p w14:paraId="018BB68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Raimar Löbenberg, Hai Wei, B Duff Sloley, Y.-C. James Lin, Hugh A Semple, Yun K Tam</w:t>
      </w:r>
    </w:p>
    <w:p w14:paraId="67E6258B" w14:textId="77777777" w:rsidR="00F238CB" w:rsidRPr="007F5E57" w:rsidRDefault="00F238CB" w:rsidP="0048374A">
      <w:pPr>
        <w:spacing w:line="276" w:lineRule="auto"/>
        <w:rPr>
          <w:rFonts w:ascii="Arial" w:hAnsi="Arial" w:cs="Arial"/>
          <w:sz w:val="20"/>
          <w:szCs w:val="20"/>
        </w:rPr>
      </w:pPr>
      <w:r w:rsidRPr="007F5E57">
        <w:rPr>
          <w:rFonts w:ascii="Arial" w:hAnsi="Arial" w:cs="Arial"/>
          <w:i/>
          <w:sz w:val="20"/>
          <w:szCs w:val="20"/>
        </w:rPr>
        <w:t>In vitro</w:t>
      </w:r>
      <w:r w:rsidRPr="007F5E57">
        <w:rPr>
          <w:rFonts w:ascii="Arial" w:hAnsi="Arial" w:cs="Arial"/>
          <w:sz w:val="20"/>
          <w:szCs w:val="20"/>
        </w:rPr>
        <w:t xml:space="preserve"> and </w:t>
      </w:r>
      <w:r w:rsidRPr="007F5E57">
        <w:rPr>
          <w:rFonts w:ascii="Arial" w:hAnsi="Arial" w:cs="Arial"/>
          <w:i/>
          <w:sz w:val="20"/>
          <w:szCs w:val="20"/>
        </w:rPr>
        <w:t>in silico</w:t>
      </w:r>
      <w:r w:rsidRPr="007F5E57">
        <w:rPr>
          <w:rFonts w:ascii="Arial" w:hAnsi="Arial" w:cs="Arial"/>
          <w:sz w:val="20"/>
          <w:szCs w:val="20"/>
        </w:rPr>
        <w:t xml:space="preserve"> tools to predict the oral performance of Natural Health Products.</w:t>
      </w:r>
    </w:p>
    <w:p w14:paraId="033B30C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NHPD Conference Montréal February 2004</w:t>
      </w:r>
    </w:p>
    <w:p w14:paraId="10CBC540" w14:textId="77777777" w:rsidR="00F238CB" w:rsidRPr="007F5E57" w:rsidRDefault="00F238CB" w:rsidP="0048374A">
      <w:pPr>
        <w:tabs>
          <w:tab w:val="left" w:pos="709"/>
          <w:tab w:val="left" w:pos="1276"/>
        </w:tabs>
        <w:spacing w:line="276" w:lineRule="auto"/>
        <w:rPr>
          <w:rFonts w:ascii="Arial" w:hAnsi="Arial" w:cs="Arial"/>
          <w:sz w:val="20"/>
          <w:szCs w:val="20"/>
        </w:rPr>
      </w:pPr>
    </w:p>
    <w:p w14:paraId="745AD222"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Hai Wei, Hadi Valizadeh, Raimar Löbenberg</w:t>
      </w:r>
    </w:p>
    <w:p w14:paraId="5B3C67CC"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bCs/>
          <w:sz w:val="20"/>
          <w:szCs w:val="20"/>
        </w:rPr>
        <w:t xml:space="preserve">Estimation the oral absorption of two brand glibenclamide tablets: development of strong IVIVC using </w:t>
      </w:r>
      <w:r w:rsidRPr="007F5E57">
        <w:rPr>
          <w:rFonts w:ascii="Arial" w:hAnsi="Arial" w:cs="Arial"/>
          <w:bCs/>
          <w:i/>
          <w:sz w:val="20"/>
          <w:szCs w:val="20"/>
        </w:rPr>
        <w:t xml:space="preserve">in vitro </w:t>
      </w:r>
      <w:r w:rsidRPr="007F5E57">
        <w:rPr>
          <w:rFonts w:ascii="Arial" w:hAnsi="Arial" w:cs="Arial"/>
          <w:bCs/>
          <w:sz w:val="20"/>
          <w:szCs w:val="20"/>
        </w:rPr>
        <w:t>and</w:t>
      </w:r>
      <w:r w:rsidRPr="007F5E57">
        <w:rPr>
          <w:rFonts w:ascii="Arial" w:hAnsi="Arial" w:cs="Arial"/>
          <w:bCs/>
          <w:i/>
          <w:sz w:val="20"/>
          <w:szCs w:val="20"/>
        </w:rPr>
        <w:t xml:space="preserve"> in silico</w:t>
      </w:r>
      <w:r w:rsidRPr="007F5E57">
        <w:rPr>
          <w:rFonts w:ascii="Arial" w:hAnsi="Arial" w:cs="Arial"/>
          <w:bCs/>
          <w:sz w:val="20"/>
          <w:szCs w:val="20"/>
        </w:rPr>
        <w:t xml:space="preserve"> tools </w:t>
      </w:r>
      <w:r w:rsidRPr="007F5E57">
        <w:rPr>
          <w:rFonts w:ascii="Arial" w:hAnsi="Arial" w:cs="Arial"/>
          <w:sz w:val="20"/>
          <w:szCs w:val="20"/>
        </w:rPr>
        <w:t>AAPS Meeting Salt Lake City 2003</w:t>
      </w:r>
    </w:p>
    <w:p w14:paraId="3766EA48" w14:textId="77777777" w:rsidR="00F238CB" w:rsidRPr="007F5E57" w:rsidRDefault="00F238CB" w:rsidP="0048374A">
      <w:pPr>
        <w:tabs>
          <w:tab w:val="left" w:pos="709"/>
          <w:tab w:val="left" w:pos="1276"/>
        </w:tabs>
        <w:spacing w:line="276" w:lineRule="auto"/>
        <w:rPr>
          <w:rFonts w:ascii="Arial" w:hAnsi="Arial" w:cs="Arial"/>
          <w:sz w:val="20"/>
          <w:szCs w:val="20"/>
        </w:rPr>
      </w:pPr>
    </w:p>
    <w:p w14:paraId="02369896"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Hadi Valizadeh, Nahid Qarakhani, Parvin Zakeri-Milani, Shirzad Azarmi, Raimar Löbenberg</w:t>
      </w:r>
    </w:p>
    <w:p w14:paraId="03887076"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Physicochemical characterization of Solid dispersions of indomethacin with PEG 6000, Myrj 52, Lactose, Sorbitol, Dextrin and Eudragit</w:t>
      </w:r>
      <w:r w:rsidRPr="007F5E57">
        <w:rPr>
          <w:rFonts w:ascii="Arial" w:hAnsi="Arial" w:cs="Arial"/>
          <w:sz w:val="20"/>
          <w:szCs w:val="20"/>
        </w:rPr>
        <w:sym w:font="Symbol" w:char="F0D2"/>
      </w:r>
      <w:r w:rsidRPr="007F5E57">
        <w:rPr>
          <w:rFonts w:ascii="Arial" w:hAnsi="Arial" w:cs="Arial"/>
          <w:sz w:val="20"/>
          <w:szCs w:val="20"/>
        </w:rPr>
        <w:t xml:space="preserve"> E100</w:t>
      </w:r>
    </w:p>
    <w:p w14:paraId="244F1AAA"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AAPS Meeting Salt Lake City 2003</w:t>
      </w:r>
    </w:p>
    <w:p w14:paraId="09BEB448" w14:textId="77777777" w:rsidR="00F238CB" w:rsidRPr="007F5E57" w:rsidRDefault="00F238CB" w:rsidP="0048374A">
      <w:pPr>
        <w:tabs>
          <w:tab w:val="left" w:pos="709"/>
          <w:tab w:val="left" w:pos="1276"/>
        </w:tabs>
        <w:spacing w:line="276" w:lineRule="auto"/>
        <w:rPr>
          <w:rFonts w:ascii="Arial" w:hAnsi="Arial" w:cs="Arial"/>
          <w:sz w:val="20"/>
          <w:szCs w:val="20"/>
        </w:rPr>
      </w:pPr>
    </w:p>
    <w:p w14:paraId="7416F227" w14:textId="77777777" w:rsidR="00F238CB" w:rsidRPr="007F5E57" w:rsidRDefault="00D93AF6" w:rsidP="0048374A">
      <w:pPr>
        <w:tabs>
          <w:tab w:val="left" w:pos="709"/>
          <w:tab w:val="left" w:pos="1276"/>
        </w:tabs>
        <w:spacing w:line="276" w:lineRule="auto"/>
        <w:ind w:hanging="426"/>
        <w:rPr>
          <w:rFonts w:ascii="Arial" w:hAnsi="Arial" w:cs="Arial"/>
          <w:sz w:val="20"/>
          <w:szCs w:val="20"/>
        </w:rPr>
      </w:pPr>
      <w:r w:rsidRPr="007F5E57">
        <w:rPr>
          <w:rFonts w:ascii="Arial" w:hAnsi="Arial" w:cs="Arial"/>
          <w:sz w:val="20"/>
          <w:szCs w:val="20"/>
        </w:rPr>
        <w:tab/>
      </w:r>
      <w:r w:rsidR="00F238CB" w:rsidRPr="007F5E57">
        <w:rPr>
          <w:rFonts w:ascii="Arial" w:hAnsi="Arial" w:cs="Arial"/>
          <w:sz w:val="20"/>
          <w:szCs w:val="20"/>
        </w:rPr>
        <w:t>R. Löbenberg, L. Ely, and H. Valizadeh</w:t>
      </w:r>
    </w:p>
    <w:p w14:paraId="2F54A902"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In vitro and in silico methods to evaluate the bioequivalence of ginkgo biloba products</w:t>
      </w:r>
    </w:p>
    <w:p w14:paraId="5DE48412"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AAPS Meeting Salt Lake City 2003</w:t>
      </w:r>
    </w:p>
    <w:p w14:paraId="22AB9848" w14:textId="77777777" w:rsidR="00F238CB" w:rsidRPr="007F5E57" w:rsidRDefault="00F238CB" w:rsidP="0048374A">
      <w:pPr>
        <w:tabs>
          <w:tab w:val="left" w:pos="709"/>
          <w:tab w:val="left" w:pos="1276"/>
        </w:tabs>
        <w:spacing w:line="276" w:lineRule="auto"/>
        <w:rPr>
          <w:rFonts w:ascii="Arial" w:hAnsi="Arial" w:cs="Arial"/>
          <w:sz w:val="20"/>
          <w:szCs w:val="20"/>
        </w:rPr>
      </w:pPr>
    </w:p>
    <w:p w14:paraId="2BFDD1A8" w14:textId="77777777" w:rsidR="00F238CB" w:rsidRPr="007F5E57" w:rsidRDefault="00D93AF6" w:rsidP="0048374A">
      <w:pPr>
        <w:tabs>
          <w:tab w:val="left" w:pos="709"/>
          <w:tab w:val="left" w:pos="1276"/>
        </w:tabs>
        <w:spacing w:line="276" w:lineRule="auto"/>
        <w:ind w:hanging="426"/>
        <w:rPr>
          <w:rFonts w:ascii="Arial" w:hAnsi="Arial" w:cs="Arial"/>
          <w:sz w:val="20"/>
          <w:szCs w:val="20"/>
        </w:rPr>
      </w:pPr>
      <w:r w:rsidRPr="007F5E57">
        <w:rPr>
          <w:rFonts w:ascii="Arial" w:hAnsi="Arial" w:cs="Arial"/>
          <w:sz w:val="20"/>
          <w:szCs w:val="20"/>
        </w:rPr>
        <w:t>35</w:t>
      </w:r>
      <w:r w:rsidRPr="007F5E57">
        <w:rPr>
          <w:rFonts w:ascii="Arial" w:hAnsi="Arial" w:cs="Arial"/>
          <w:sz w:val="20"/>
          <w:szCs w:val="20"/>
        </w:rPr>
        <w:tab/>
      </w:r>
      <w:r w:rsidR="00F238CB" w:rsidRPr="007F5E57">
        <w:rPr>
          <w:rFonts w:ascii="Arial" w:hAnsi="Arial" w:cs="Arial"/>
          <w:sz w:val="20"/>
          <w:szCs w:val="20"/>
        </w:rPr>
        <w:t>S. Azarmi, F. Ghaffari, H. Valizadeh, and R. Löbenberg</w:t>
      </w:r>
    </w:p>
    <w:p w14:paraId="4360E928"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Mechanistic evaluation of the effect of thermal-treatment on the drug release from formulations containing acrylic polymers</w:t>
      </w:r>
    </w:p>
    <w:p w14:paraId="77DD762D"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AAPS Meeting Salt Lake City 2003</w:t>
      </w:r>
    </w:p>
    <w:p w14:paraId="060B839A" w14:textId="77777777" w:rsidR="00F238CB" w:rsidRPr="007F5E57" w:rsidRDefault="00F238CB" w:rsidP="0048374A">
      <w:pPr>
        <w:spacing w:line="276" w:lineRule="auto"/>
        <w:rPr>
          <w:rFonts w:ascii="Arial" w:hAnsi="Arial" w:cs="Arial"/>
          <w:i/>
          <w:iCs/>
          <w:sz w:val="20"/>
          <w:szCs w:val="20"/>
        </w:rPr>
      </w:pPr>
    </w:p>
    <w:p w14:paraId="02C46A1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Yuan Huang, Shirzad Azarmi, Raimar Löbenberg</w:t>
      </w:r>
    </w:p>
    <w:p w14:paraId="442792BB"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Synthesis and cellular uptake of protein based nanoparticles</w:t>
      </w:r>
    </w:p>
    <w:p w14:paraId="3D34F29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Meeting Salt Lake City 2003</w:t>
      </w:r>
    </w:p>
    <w:p w14:paraId="334C6A58" w14:textId="77777777" w:rsidR="00F238CB" w:rsidRPr="007F5E57" w:rsidRDefault="00F238CB" w:rsidP="0048374A">
      <w:pPr>
        <w:spacing w:line="276" w:lineRule="auto"/>
        <w:rPr>
          <w:rFonts w:ascii="Arial" w:hAnsi="Arial" w:cs="Arial"/>
          <w:sz w:val="20"/>
          <w:szCs w:val="20"/>
        </w:rPr>
      </w:pPr>
    </w:p>
    <w:p w14:paraId="15988EB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Yuan Huang, Raimar Löbenberg</w:t>
      </w:r>
    </w:p>
    <w:p w14:paraId="18A870D4"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Developing a nanoparticle based vector for gene delivery</w:t>
      </w:r>
    </w:p>
    <w:p w14:paraId="10FD472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NSERC: Nano Innovation Workshop, University of Alberta, November 2003</w:t>
      </w:r>
    </w:p>
    <w:p w14:paraId="5F9EE68D" w14:textId="77777777" w:rsidR="00F238CB" w:rsidRPr="007F5E57" w:rsidRDefault="00F238CB" w:rsidP="0048374A">
      <w:pPr>
        <w:autoSpaceDE w:val="0"/>
        <w:autoSpaceDN w:val="0"/>
        <w:adjustRightInd w:val="0"/>
        <w:spacing w:line="276" w:lineRule="auto"/>
        <w:rPr>
          <w:rFonts w:ascii="Arial" w:hAnsi="Arial" w:cs="Arial"/>
          <w:sz w:val="20"/>
          <w:szCs w:val="20"/>
        </w:rPr>
      </w:pPr>
    </w:p>
    <w:p w14:paraId="6DFF8B15"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Hai Wei, Raimar Löbenberg</w:t>
      </w:r>
    </w:p>
    <w:p w14:paraId="7F8798FD"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Cell toxicity study of biorelevant dissolution media using caco-2 cells</w:t>
      </w:r>
    </w:p>
    <w:p w14:paraId="10052590"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Faculty of Pharmacy, University of Alberta, Research day October 2003</w:t>
      </w:r>
    </w:p>
    <w:p w14:paraId="307EBE56" w14:textId="77777777" w:rsidR="00F238CB" w:rsidRPr="007F5E57" w:rsidRDefault="00F238CB" w:rsidP="0048374A">
      <w:pPr>
        <w:autoSpaceDE w:val="0"/>
        <w:autoSpaceDN w:val="0"/>
        <w:adjustRightInd w:val="0"/>
        <w:spacing w:line="276" w:lineRule="auto"/>
        <w:rPr>
          <w:rFonts w:ascii="Arial" w:hAnsi="Arial" w:cs="Arial"/>
          <w:sz w:val="20"/>
          <w:szCs w:val="20"/>
        </w:rPr>
      </w:pPr>
    </w:p>
    <w:p w14:paraId="0958A57D"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Yuan Huang, Raimar Löbenberg</w:t>
      </w:r>
    </w:p>
    <w:p w14:paraId="28D1616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Developing a nanoparticle based vector for gene delivery </w:t>
      </w:r>
    </w:p>
    <w:p w14:paraId="0391D68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Faculty of Pharmacy, University of Alberta, Research day October 2003</w:t>
      </w:r>
    </w:p>
    <w:p w14:paraId="0CE0B2EC" w14:textId="77777777" w:rsidR="00F238CB" w:rsidRPr="007F5E57" w:rsidRDefault="00F238CB" w:rsidP="0048374A">
      <w:pPr>
        <w:autoSpaceDE w:val="0"/>
        <w:autoSpaceDN w:val="0"/>
        <w:adjustRightInd w:val="0"/>
        <w:spacing w:line="276" w:lineRule="auto"/>
        <w:rPr>
          <w:rFonts w:ascii="Arial" w:hAnsi="Arial" w:cs="Arial"/>
          <w:sz w:val="20"/>
          <w:szCs w:val="20"/>
        </w:rPr>
      </w:pPr>
    </w:p>
    <w:p w14:paraId="233CB717" w14:textId="77777777" w:rsidR="00F238CB" w:rsidRPr="007F5E57" w:rsidRDefault="00D93AF6" w:rsidP="0048374A">
      <w:pPr>
        <w:autoSpaceDE w:val="0"/>
        <w:autoSpaceDN w:val="0"/>
        <w:adjustRightInd w:val="0"/>
        <w:spacing w:line="276" w:lineRule="auto"/>
        <w:ind w:hanging="426"/>
        <w:rPr>
          <w:rFonts w:ascii="Arial" w:hAnsi="Arial" w:cs="Arial"/>
          <w:sz w:val="20"/>
          <w:szCs w:val="20"/>
        </w:rPr>
      </w:pPr>
      <w:r w:rsidRPr="007F5E57">
        <w:rPr>
          <w:rFonts w:ascii="Arial" w:hAnsi="Arial" w:cs="Arial"/>
          <w:sz w:val="20"/>
          <w:szCs w:val="20"/>
        </w:rPr>
        <w:t>30</w:t>
      </w:r>
      <w:r w:rsidRPr="007F5E57">
        <w:rPr>
          <w:rFonts w:ascii="Arial" w:hAnsi="Arial" w:cs="Arial"/>
          <w:sz w:val="20"/>
          <w:szCs w:val="20"/>
        </w:rPr>
        <w:tab/>
      </w:r>
      <w:r w:rsidR="00F238CB" w:rsidRPr="007F5E57">
        <w:rPr>
          <w:rFonts w:ascii="Arial" w:hAnsi="Arial" w:cs="Arial"/>
          <w:sz w:val="20"/>
          <w:szCs w:val="20"/>
        </w:rPr>
        <w:t>Hai Wei, Hadi Valizadeh, Raimar Löbenberg</w:t>
      </w:r>
    </w:p>
    <w:p w14:paraId="6B48BF66"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Predicting the oral absorption of a class II drug, glibenclamide: development of strong in vitro/in vivo correlations using in vitro and in silico tools.</w:t>
      </w:r>
    </w:p>
    <w:p w14:paraId="60E3A849"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The Association of Faculties of Pharmacy of Canada (AFPC) Conference 2003 Montréal, Québec 2003</w:t>
      </w:r>
    </w:p>
    <w:p w14:paraId="18BBD8A8" w14:textId="77777777" w:rsidR="00F238CB" w:rsidRPr="007F5E57" w:rsidRDefault="00F238CB" w:rsidP="0048374A">
      <w:pPr>
        <w:autoSpaceDE w:val="0"/>
        <w:autoSpaceDN w:val="0"/>
        <w:adjustRightInd w:val="0"/>
        <w:spacing w:line="276" w:lineRule="auto"/>
        <w:rPr>
          <w:rFonts w:ascii="Arial" w:hAnsi="Arial" w:cs="Arial"/>
          <w:sz w:val="20"/>
          <w:szCs w:val="20"/>
        </w:rPr>
      </w:pPr>
    </w:p>
    <w:p w14:paraId="79735A3A"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Hai Wei, Hadi Valizadeh, Raimar Löbenberg</w:t>
      </w:r>
    </w:p>
    <w:p w14:paraId="595961EC"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 xml:space="preserve">Estimation of Oral Absorption of Glibenclamide: The use of In vitro and In </w:t>
      </w:r>
    </w:p>
    <w:p w14:paraId="550E8881"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 xml:space="preserve">silico Tools to Develop Strong In vitro/In vivo Correlations </w:t>
      </w:r>
    </w:p>
    <w:p w14:paraId="29979AAD"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Canadian Society for Pharmaceutical Sciences 6th Annual Symposium , Montréal, Québec 2003</w:t>
      </w:r>
    </w:p>
    <w:p w14:paraId="3815A236" w14:textId="77777777" w:rsidR="00F238CB" w:rsidRPr="007F5E57" w:rsidRDefault="00F238CB" w:rsidP="0048374A">
      <w:pPr>
        <w:autoSpaceDE w:val="0"/>
        <w:autoSpaceDN w:val="0"/>
        <w:adjustRightInd w:val="0"/>
        <w:spacing w:line="276" w:lineRule="auto"/>
        <w:rPr>
          <w:rFonts w:ascii="Arial" w:hAnsi="Arial" w:cs="Arial"/>
          <w:sz w:val="20"/>
          <w:szCs w:val="20"/>
        </w:rPr>
      </w:pPr>
    </w:p>
    <w:p w14:paraId="30FCB069"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Yuan Huang, Shirzad Azarmi, Raimar Löbenberg</w:t>
      </w:r>
    </w:p>
    <w:p w14:paraId="690867DC"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Developing a nanoparticle-based vector for drug targeting</w:t>
      </w:r>
    </w:p>
    <w:p w14:paraId="02855A36"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Canadian Society for Pharmaceutical Sciences 6th Annual Symposium , Montréal, Québec   2003</w:t>
      </w:r>
    </w:p>
    <w:p w14:paraId="50E283B0" w14:textId="77777777" w:rsidR="00F238CB" w:rsidRPr="007F5E57" w:rsidRDefault="00F238CB" w:rsidP="0048374A">
      <w:pPr>
        <w:autoSpaceDE w:val="0"/>
        <w:autoSpaceDN w:val="0"/>
        <w:adjustRightInd w:val="0"/>
        <w:spacing w:line="276" w:lineRule="auto"/>
        <w:rPr>
          <w:rFonts w:ascii="Arial" w:hAnsi="Arial" w:cs="Arial"/>
          <w:sz w:val="20"/>
          <w:szCs w:val="20"/>
        </w:rPr>
      </w:pPr>
    </w:p>
    <w:p w14:paraId="1CE2C804"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Yuan Huang, Shirzad Azarmi, Raimar Löbenberg</w:t>
      </w:r>
    </w:p>
    <w:p w14:paraId="431FFA19"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Protein based nanoparticles: synthesis and cellular uptake</w:t>
      </w:r>
    </w:p>
    <w:p w14:paraId="3CCA7736" w14:textId="77777777" w:rsidR="00F238CB" w:rsidRPr="007F5E57" w:rsidRDefault="00F238CB"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23rd Annual Conference Canadian Biomaterials Society, Montréal, Québec   2003</w:t>
      </w:r>
    </w:p>
    <w:p w14:paraId="3E4C1C32" w14:textId="77777777" w:rsidR="00F238CB" w:rsidRPr="007F5E57" w:rsidRDefault="00F238CB" w:rsidP="0048374A">
      <w:pPr>
        <w:pStyle w:val="Heading2"/>
        <w:tabs>
          <w:tab w:val="clear" w:pos="709"/>
          <w:tab w:val="clear" w:pos="1276"/>
        </w:tabs>
        <w:spacing w:line="276" w:lineRule="auto"/>
        <w:rPr>
          <w:b/>
          <w:u w:val="none"/>
        </w:rPr>
      </w:pPr>
    </w:p>
    <w:p w14:paraId="08E2923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H. Valizadeh, R. Löbenberg </w:t>
      </w:r>
    </w:p>
    <w:p w14:paraId="77111376"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Predicting the oral performance of Ginkgo Biloba</w:t>
      </w:r>
    </w:p>
    <w:p w14:paraId="652485E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meeting 2002 Toronto</w:t>
      </w:r>
    </w:p>
    <w:p w14:paraId="45311E38" w14:textId="77777777" w:rsidR="00D93AF6" w:rsidRPr="007F5E57" w:rsidRDefault="00D93AF6" w:rsidP="0048374A">
      <w:pPr>
        <w:spacing w:line="276" w:lineRule="auto"/>
        <w:rPr>
          <w:rFonts w:ascii="Arial" w:hAnsi="Arial" w:cs="Arial"/>
          <w:sz w:val="20"/>
          <w:szCs w:val="20"/>
        </w:rPr>
      </w:pPr>
    </w:p>
    <w:p w14:paraId="0861327F"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25</w:t>
      </w:r>
      <w:r w:rsidRPr="007F5E57">
        <w:rPr>
          <w:rFonts w:ascii="Arial" w:hAnsi="Arial" w:cs="Arial"/>
          <w:sz w:val="20"/>
          <w:szCs w:val="20"/>
        </w:rPr>
        <w:tab/>
      </w:r>
      <w:r w:rsidR="00F238CB" w:rsidRPr="007F5E57">
        <w:rPr>
          <w:rFonts w:ascii="Arial" w:hAnsi="Arial" w:cs="Arial"/>
          <w:sz w:val="20"/>
          <w:szCs w:val="20"/>
        </w:rPr>
        <w:t>H. Valizadeh, J. M. Hilfinger, J.S.Kim, J.Walton,G.L.Amidon, R. Löbenberg</w:t>
      </w:r>
    </w:p>
    <w:p w14:paraId="13DAF80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Estimation of oral drug absorption by means of in vitro studies – Simulation of Oral performance of Glyburide using individual pharmacokinetic data</w:t>
      </w:r>
    </w:p>
    <w:p w14:paraId="526AA9E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meeting 2002 Toronto</w:t>
      </w:r>
    </w:p>
    <w:p w14:paraId="61047F3F" w14:textId="77777777" w:rsidR="00F238CB" w:rsidRPr="007F5E57" w:rsidRDefault="00F238CB" w:rsidP="0048374A">
      <w:pPr>
        <w:spacing w:line="276" w:lineRule="auto"/>
        <w:ind w:hanging="426"/>
        <w:rPr>
          <w:rFonts w:ascii="Arial" w:hAnsi="Arial" w:cs="Arial"/>
          <w:sz w:val="20"/>
          <w:szCs w:val="20"/>
        </w:rPr>
      </w:pPr>
    </w:p>
    <w:p w14:paraId="0492718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Raimar Löbenberg, Shirzad Azarmi </w:t>
      </w:r>
    </w:p>
    <w:p w14:paraId="011AE3A7"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Nanoparticles as colloidal gene targeting vectors </w:t>
      </w:r>
    </w:p>
    <w:p w14:paraId="7F9C1E55"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meeting 2002 Toronto</w:t>
      </w:r>
    </w:p>
    <w:p w14:paraId="2344AA94" w14:textId="77777777" w:rsidR="00F238CB" w:rsidRPr="007F5E57" w:rsidRDefault="00F238CB" w:rsidP="0048374A">
      <w:pPr>
        <w:spacing w:line="276" w:lineRule="auto"/>
        <w:ind w:hanging="426"/>
        <w:rPr>
          <w:rFonts w:ascii="Arial" w:hAnsi="Arial" w:cs="Arial"/>
          <w:sz w:val="20"/>
          <w:szCs w:val="20"/>
        </w:rPr>
      </w:pPr>
    </w:p>
    <w:p w14:paraId="1C50ACF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Ramezani, E. Moghimipour, S.A. Sajadi, R. Löbenberg. </w:t>
      </w:r>
    </w:p>
    <w:p w14:paraId="5E09026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Enhanced permeability of animal skin models using total saponins of Acanthophyllum squarrosum. 50th Annual Congress of the Society for Medicinal Plant Research. Barcelona, Spain, Sept. 8-12, 2002.</w:t>
      </w:r>
    </w:p>
    <w:p w14:paraId="1AAD4458" w14:textId="77777777" w:rsidR="00F238CB" w:rsidRPr="007F5E57" w:rsidRDefault="00F238CB" w:rsidP="0048374A">
      <w:pPr>
        <w:spacing w:line="276" w:lineRule="auto"/>
        <w:ind w:hanging="426"/>
        <w:rPr>
          <w:rFonts w:ascii="Arial" w:hAnsi="Arial" w:cs="Arial"/>
          <w:sz w:val="20"/>
          <w:szCs w:val="20"/>
        </w:rPr>
      </w:pPr>
    </w:p>
    <w:p w14:paraId="0423962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Raimar Löbenberg, Shirzad Azarmi </w:t>
      </w:r>
    </w:p>
    <w:p w14:paraId="6444E44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Optimizing Two-Step Desolvation Process for Preparing Gelatin Nanoparticles</w:t>
      </w:r>
    </w:p>
    <w:p w14:paraId="41F6973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CSPS meeting June 2002 Banff</w:t>
      </w:r>
    </w:p>
    <w:p w14:paraId="2C14ED62" w14:textId="77777777" w:rsidR="00F238CB" w:rsidRPr="007F5E57" w:rsidRDefault="00F238CB" w:rsidP="0048374A">
      <w:pPr>
        <w:pStyle w:val="BodyTextIndent"/>
        <w:spacing w:line="276" w:lineRule="auto"/>
        <w:ind w:left="0" w:hanging="426"/>
        <w:rPr>
          <w:rFonts w:ascii="Arial" w:hAnsi="Arial" w:cs="Arial"/>
          <w:sz w:val="20"/>
        </w:rPr>
      </w:pPr>
    </w:p>
    <w:p w14:paraId="39E3837F" w14:textId="77777777" w:rsidR="00F238CB" w:rsidRPr="007F5E57" w:rsidRDefault="000410B9" w:rsidP="0048374A">
      <w:pPr>
        <w:spacing w:line="276" w:lineRule="auto"/>
        <w:rPr>
          <w:rFonts w:ascii="Arial" w:hAnsi="Arial" w:cs="Arial"/>
          <w:sz w:val="20"/>
          <w:szCs w:val="20"/>
        </w:rPr>
      </w:pPr>
      <w:r w:rsidRPr="007F5E57">
        <w:rPr>
          <w:rFonts w:ascii="Arial" w:hAnsi="Arial" w:cs="Arial"/>
          <w:sz w:val="20"/>
          <w:szCs w:val="20"/>
        </w:rPr>
        <w:t xml:space="preserve">A. </w:t>
      </w:r>
      <w:r w:rsidR="00F238CB" w:rsidRPr="007F5E57">
        <w:rPr>
          <w:rFonts w:ascii="Arial" w:hAnsi="Arial" w:cs="Arial"/>
          <w:sz w:val="20"/>
          <w:szCs w:val="20"/>
        </w:rPr>
        <w:t xml:space="preserve">Takahashi, S. Suzuki, N. Kawasaki, W. Kubo, S. Miyazaki, R. Löbenberg, J. Bachynsky, </w:t>
      </w:r>
    </w:p>
    <w:p w14:paraId="6838702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D. Attwood</w:t>
      </w:r>
    </w:p>
    <w:p w14:paraId="5832AFC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Percutaneous absorption of non-steroidal anti-inflammatory drugs from in situ gelling xyloglucan formulations in rats </w:t>
      </w:r>
    </w:p>
    <w:p w14:paraId="2B8D4C1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CRS meeting Seoul July 2002</w:t>
      </w:r>
    </w:p>
    <w:p w14:paraId="66ABF08E" w14:textId="77777777" w:rsidR="00F238CB" w:rsidRPr="007F5E57" w:rsidRDefault="00F238CB" w:rsidP="0048374A">
      <w:pPr>
        <w:spacing w:line="276" w:lineRule="auto"/>
        <w:rPr>
          <w:rFonts w:ascii="Arial" w:hAnsi="Arial" w:cs="Arial"/>
          <w:sz w:val="20"/>
          <w:szCs w:val="20"/>
        </w:rPr>
      </w:pPr>
    </w:p>
    <w:p w14:paraId="6D386341"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20</w:t>
      </w:r>
      <w:r w:rsidRPr="007F5E57">
        <w:rPr>
          <w:rFonts w:ascii="Arial" w:hAnsi="Arial" w:cs="Arial"/>
          <w:sz w:val="20"/>
          <w:szCs w:val="20"/>
        </w:rPr>
        <w:tab/>
      </w:r>
      <w:r w:rsidR="00F238CB" w:rsidRPr="007F5E57">
        <w:rPr>
          <w:rFonts w:ascii="Arial" w:hAnsi="Arial" w:cs="Arial"/>
          <w:sz w:val="20"/>
          <w:szCs w:val="20"/>
        </w:rPr>
        <w:t>Hai Wei and Raimar Löbenberg</w:t>
      </w:r>
    </w:p>
    <w:p w14:paraId="2744B57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Dissolution Behavior of a Carbamazepine and a Glibenclamide Formulation in Biorelevant Dissolution Media.</w:t>
      </w:r>
    </w:p>
    <w:p w14:paraId="11F3667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annual meeting Denver, November 2001</w:t>
      </w:r>
    </w:p>
    <w:p w14:paraId="41AD8AFD" w14:textId="77777777" w:rsidR="00F238CB" w:rsidRPr="007F5E57" w:rsidRDefault="00F238CB" w:rsidP="0048374A">
      <w:pPr>
        <w:pStyle w:val="Footer"/>
        <w:widowControl/>
        <w:tabs>
          <w:tab w:val="clear" w:pos="4320"/>
          <w:tab w:val="clear" w:pos="8640"/>
        </w:tabs>
        <w:suppressAutoHyphens w:val="0"/>
        <w:spacing w:line="276" w:lineRule="auto"/>
        <w:rPr>
          <w:rFonts w:ascii="Arial" w:hAnsi="Arial" w:cs="Arial"/>
        </w:rPr>
      </w:pPr>
    </w:p>
    <w:p w14:paraId="39B9DD82" w14:textId="77777777" w:rsidR="00F238CB" w:rsidRPr="007F5E57" w:rsidRDefault="00F238CB" w:rsidP="0048374A">
      <w:pPr>
        <w:pStyle w:val="Footer"/>
        <w:widowControl/>
        <w:tabs>
          <w:tab w:val="clear" w:pos="4320"/>
          <w:tab w:val="clear" w:pos="8640"/>
        </w:tabs>
        <w:suppressAutoHyphens w:val="0"/>
        <w:spacing w:line="276" w:lineRule="auto"/>
        <w:rPr>
          <w:rFonts w:ascii="Arial" w:hAnsi="Arial" w:cs="Arial"/>
        </w:rPr>
      </w:pPr>
      <w:r w:rsidRPr="007F5E57">
        <w:rPr>
          <w:rFonts w:ascii="Arial" w:hAnsi="Arial" w:cs="Arial"/>
        </w:rPr>
        <w:t>R. Löbenberg</w:t>
      </w:r>
    </w:p>
    <w:p w14:paraId="2A7396A6"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Impact of biorelevant dissolution media for Class I and class II drugs</w:t>
      </w:r>
    </w:p>
    <w:p w14:paraId="2F6730A7"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CAPS meeting Ottawa June 2001</w:t>
      </w:r>
    </w:p>
    <w:p w14:paraId="24C2420C" w14:textId="77777777" w:rsidR="00F238CB" w:rsidRPr="007F5E57" w:rsidRDefault="00F238CB" w:rsidP="0048374A">
      <w:pPr>
        <w:spacing w:line="276" w:lineRule="auto"/>
        <w:rPr>
          <w:rFonts w:ascii="Arial" w:hAnsi="Arial" w:cs="Arial"/>
          <w:sz w:val="20"/>
          <w:szCs w:val="20"/>
        </w:rPr>
      </w:pPr>
    </w:p>
    <w:p w14:paraId="4B6C95D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R Löbenberg </w:t>
      </w:r>
    </w:p>
    <w:p w14:paraId="1FBDE80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Biorelevant Dissolution Media: The Dissolution behavior of Carbamazepine</w:t>
      </w:r>
    </w:p>
    <w:p w14:paraId="537BE70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annual Meeting 2000</w:t>
      </w:r>
    </w:p>
    <w:p w14:paraId="5359F89D" w14:textId="77777777" w:rsidR="00F238CB" w:rsidRPr="007F5E57" w:rsidRDefault="00F238CB" w:rsidP="0048374A">
      <w:pPr>
        <w:spacing w:line="276" w:lineRule="auto"/>
        <w:rPr>
          <w:rFonts w:ascii="Arial" w:hAnsi="Arial" w:cs="Arial"/>
          <w:sz w:val="20"/>
          <w:szCs w:val="20"/>
        </w:rPr>
      </w:pPr>
    </w:p>
    <w:p w14:paraId="3DA3846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Raimar Löbenberg</w:t>
      </w:r>
    </w:p>
    <w:p w14:paraId="451BA72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Dissolution testing as predictive tool: Predicting oral absorption </w:t>
      </w:r>
    </w:p>
    <w:p w14:paraId="50E787E9"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Research Day 2000, Faculty of Pharmacy and Pharmaceutical Sciences, Edmonton</w:t>
      </w:r>
    </w:p>
    <w:p w14:paraId="5D55D733" w14:textId="77777777" w:rsidR="00F238CB" w:rsidRPr="007F5E57" w:rsidRDefault="00F238CB" w:rsidP="0048374A">
      <w:pPr>
        <w:spacing w:line="276" w:lineRule="auto"/>
        <w:rPr>
          <w:rFonts w:ascii="Arial" w:hAnsi="Arial" w:cs="Arial"/>
          <w:sz w:val="20"/>
          <w:szCs w:val="20"/>
        </w:rPr>
      </w:pPr>
    </w:p>
    <w:p w14:paraId="412DAC66"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Raimar Löbenberg</w:t>
      </w:r>
    </w:p>
    <w:p w14:paraId="103B9BF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Bioimaging: Visualizing drug targeting using Nanoparticles </w:t>
      </w:r>
    </w:p>
    <w:p w14:paraId="59DB6DE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Research Day 2000, Faculty of Pharmacy and Pharmaceutical Sciences, Edmonton</w:t>
      </w:r>
    </w:p>
    <w:p w14:paraId="52143DF0" w14:textId="77777777" w:rsidR="00F238CB" w:rsidRPr="007F5E57" w:rsidRDefault="00F238CB" w:rsidP="0048374A">
      <w:pPr>
        <w:spacing w:line="276" w:lineRule="auto"/>
        <w:rPr>
          <w:rFonts w:ascii="Arial" w:hAnsi="Arial" w:cs="Arial"/>
          <w:sz w:val="20"/>
          <w:szCs w:val="20"/>
        </w:rPr>
      </w:pPr>
    </w:p>
    <w:p w14:paraId="6D99062A" w14:textId="77777777" w:rsidR="00F238CB" w:rsidRPr="007F5E57" w:rsidRDefault="00D93AF6" w:rsidP="0048374A">
      <w:pPr>
        <w:spacing w:line="276" w:lineRule="auto"/>
        <w:ind w:hanging="426"/>
        <w:rPr>
          <w:rFonts w:ascii="Arial" w:hAnsi="Arial" w:cs="Arial"/>
          <w:sz w:val="20"/>
          <w:szCs w:val="20"/>
        </w:rPr>
      </w:pPr>
      <w:r w:rsidRPr="007F5E57">
        <w:rPr>
          <w:rFonts w:ascii="Arial" w:hAnsi="Arial" w:cs="Arial"/>
          <w:sz w:val="20"/>
          <w:szCs w:val="20"/>
        </w:rPr>
        <w:t>15</w:t>
      </w:r>
      <w:r w:rsidRPr="007F5E57">
        <w:rPr>
          <w:rFonts w:ascii="Arial" w:hAnsi="Arial" w:cs="Arial"/>
          <w:sz w:val="20"/>
          <w:szCs w:val="20"/>
        </w:rPr>
        <w:tab/>
      </w:r>
      <w:r w:rsidR="00F238CB" w:rsidRPr="007F5E57">
        <w:rPr>
          <w:rFonts w:ascii="Arial" w:hAnsi="Arial" w:cs="Arial"/>
          <w:sz w:val="20"/>
          <w:szCs w:val="20"/>
        </w:rPr>
        <w:t>A. El-Aneed, Raimar Löbenberg</w:t>
      </w:r>
    </w:p>
    <w:p w14:paraId="228E5B4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Advances in Dissolution Testing: The New Physiologically Orientated Media</w:t>
      </w:r>
    </w:p>
    <w:p w14:paraId="4A5009A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Research Day 2000, Faculty of Pharmacy and Pharmaceutical Sciences, Edmonton</w:t>
      </w:r>
    </w:p>
    <w:p w14:paraId="7B8F5695" w14:textId="77777777" w:rsidR="00F238CB" w:rsidRPr="007F5E57" w:rsidRDefault="00F238CB" w:rsidP="0048374A">
      <w:pPr>
        <w:spacing w:line="276" w:lineRule="auto"/>
        <w:rPr>
          <w:rFonts w:ascii="Arial" w:hAnsi="Arial" w:cs="Arial"/>
          <w:sz w:val="20"/>
          <w:szCs w:val="20"/>
        </w:rPr>
      </w:pPr>
    </w:p>
    <w:p w14:paraId="44F9893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J.S. Kim, J. Crison, G.L. Amidon</w:t>
      </w:r>
    </w:p>
    <w:p w14:paraId="3410E86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Controlled Release of Metoprolol: Influence of Motility and Food</w:t>
      </w:r>
    </w:p>
    <w:p w14:paraId="07B09BD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CRS, annual meeting 2000 Paris</w:t>
      </w:r>
    </w:p>
    <w:p w14:paraId="1D56B06A" w14:textId="77777777" w:rsidR="00F238CB" w:rsidRPr="007F5E57" w:rsidRDefault="00F238CB" w:rsidP="0048374A">
      <w:pPr>
        <w:spacing w:line="276" w:lineRule="auto"/>
        <w:rPr>
          <w:rFonts w:ascii="Arial" w:hAnsi="Arial" w:cs="Arial"/>
          <w:sz w:val="20"/>
          <w:szCs w:val="20"/>
        </w:rPr>
      </w:pPr>
    </w:p>
    <w:p w14:paraId="21BAA64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and J Kreuter</w:t>
      </w:r>
    </w:p>
    <w:p w14:paraId="1089CE7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Imaging Drug Targeting Using Nanoparticles</w:t>
      </w:r>
    </w:p>
    <w:p w14:paraId="11C3129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CAPS 2000 Vancouver</w:t>
      </w:r>
    </w:p>
    <w:p w14:paraId="03ADC0EB" w14:textId="77777777" w:rsidR="00F238CB" w:rsidRPr="007F5E57" w:rsidRDefault="00F238CB" w:rsidP="0048374A">
      <w:pPr>
        <w:spacing w:line="276" w:lineRule="auto"/>
        <w:rPr>
          <w:rFonts w:ascii="Arial" w:hAnsi="Arial" w:cs="Arial"/>
          <w:sz w:val="20"/>
          <w:szCs w:val="20"/>
        </w:rPr>
      </w:pPr>
    </w:p>
    <w:p w14:paraId="3BCEAD7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and JB Dressman</w:t>
      </w:r>
    </w:p>
    <w:p w14:paraId="02E1B3FB"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Predicting Oral Absorption: The Impact of Biorelevant Dissolution Media</w:t>
      </w:r>
    </w:p>
    <w:p w14:paraId="27C2606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CAPS 2000 Vancouver, June 8th 2000</w:t>
      </w:r>
    </w:p>
    <w:p w14:paraId="66FA10EF" w14:textId="77777777" w:rsidR="00F238CB" w:rsidRPr="007F5E57" w:rsidRDefault="00F238CB" w:rsidP="0048374A">
      <w:pPr>
        <w:spacing w:line="276" w:lineRule="auto"/>
        <w:rPr>
          <w:rFonts w:ascii="Arial" w:hAnsi="Arial" w:cs="Arial"/>
          <w:sz w:val="20"/>
          <w:szCs w:val="20"/>
        </w:rPr>
      </w:pPr>
    </w:p>
    <w:p w14:paraId="2268A1C7" w14:textId="77777777" w:rsidR="00F238CB" w:rsidRPr="007F5E57" w:rsidRDefault="000410B9" w:rsidP="0048374A">
      <w:pPr>
        <w:spacing w:line="276" w:lineRule="auto"/>
        <w:ind w:hanging="426"/>
        <w:rPr>
          <w:rFonts w:ascii="Arial" w:hAnsi="Arial" w:cs="Arial"/>
          <w:sz w:val="20"/>
          <w:szCs w:val="20"/>
        </w:rPr>
      </w:pPr>
      <w:r w:rsidRPr="007F5E57">
        <w:rPr>
          <w:rFonts w:ascii="Arial" w:hAnsi="Arial" w:cs="Arial"/>
          <w:sz w:val="20"/>
          <w:szCs w:val="20"/>
        </w:rPr>
        <w:tab/>
      </w:r>
      <w:r w:rsidR="00F238CB" w:rsidRPr="007F5E57">
        <w:rPr>
          <w:rFonts w:ascii="Arial" w:hAnsi="Arial" w:cs="Arial"/>
          <w:sz w:val="20"/>
          <w:szCs w:val="20"/>
        </w:rPr>
        <w:t>AE Aneed and R Löbenberg</w:t>
      </w:r>
    </w:p>
    <w:p w14:paraId="231319E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Biopharmaceutics: The Impact of Biorelevant Dissolution media</w:t>
      </w:r>
    </w:p>
    <w:p w14:paraId="2ED64947"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Health promotion day University of Alberta, June 10th 2000</w:t>
      </w:r>
    </w:p>
    <w:p w14:paraId="6DC5FAC3" w14:textId="77777777" w:rsidR="00F238CB" w:rsidRPr="007F5E57" w:rsidRDefault="00F238CB" w:rsidP="0048374A">
      <w:pPr>
        <w:spacing w:line="276" w:lineRule="auto"/>
        <w:rPr>
          <w:rFonts w:ascii="Arial" w:hAnsi="Arial" w:cs="Arial"/>
          <w:sz w:val="20"/>
          <w:szCs w:val="20"/>
        </w:rPr>
      </w:pPr>
    </w:p>
    <w:p w14:paraId="5F32001A" w14:textId="77777777" w:rsidR="00F238CB" w:rsidRPr="007F5E57" w:rsidRDefault="000410B9" w:rsidP="0048374A">
      <w:pPr>
        <w:spacing w:line="276" w:lineRule="auto"/>
        <w:ind w:hanging="426"/>
        <w:rPr>
          <w:rFonts w:ascii="Arial" w:hAnsi="Arial" w:cs="Arial"/>
          <w:sz w:val="20"/>
          <w:szCs w:val="20"/>
        </w:rPr>
      </w:pPr>
      <w:r w:rsidRPr="007F5E57">
        <w:rPr>
          <w:rFonts w:ascii="Arial" w:hAnsi="Arial" w:cs="Arial"/>
          <w:sz w:val="20"/>
          <w:szCs w:val="20"/>
        </w:rPr>
        <w:t>10</w:t>
      </w:r>
      <w:r w:rsidRPr="007F5E57">
        <w:rPr>
          <w:rFonts w:ascii="Arial" w:hAnsi="Arial" w:cs="Arial"/>
          <w:sz w:val="20"/>
          <w:szCs w:val="20"/>
        </w:rPr>
        <w:tab/>
      </w:r>
      <w:r w:rsidR="00F238CB" w:rsidRPr="007F5E57">
        <w:rPr>
          <w:rFonts w:ascii="Arial" w:hAnsi="Arial" w:cs="Arial"/>
          <w:sz w:val="20"/>
          <w:szCs w:val="20"/>
        </w:rPr>
        <w:t>R Löbenberg, JS Kim, J Crison, and GL. Amidon</w:t>
      </w:r>
    </w:p>
    <w:p w14:paraId="1C3AC9A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Effect of Food on the Pulsatile Delivery of Metoprolol </w:t>
      </w:r>
    </w:p>
    <w:p w14:paraId="1655D359"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Pharm Sci AAPS Supplement 1999</w:t>
      </w:r>
    </w:p>
    <w:p w14:paraId="7599B719" w14:textId="77777777" w:rsidR="00F238CB" w:rsidRPr="007F5E57" w:rsidRDefault="00F238CB" w:rsidP="0048374A">
      <w:pPr>
        <w:spacing w:line="276" w:lineRule="auto"/>
        <w:rPr>
          <w:rFonts w:ascii="Arial" w:hAnsi="Arial" w:cs="Arial"/>
          <w:sz w:val="20"/>
          <w:szCs w:val="20"/>
        </w:rPr>
      </w:pPr>
    </w:p>
    <w:p w14:paraId="25123C0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lastRenderedPageBreak/>
        <w:t>R Löbenberg, JS Kim, GL Amidon</w:t>
      </w:r>
    </w:p>
    <w:p w14:paraId="4794F15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Effect of Motility and Food on the Delivery of Metoprolol</w:t>
      </w:r>
    </w:p>
    <w:p w14:paraId="37FC786B"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DPhG-annual meeting 8th Oct. 1999, Frankfurt, Germany</w:t>
      </w:r>
    </w:p>
    <w:p w14:paraId="6BA46F7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Archiv der Pharmazie, Vol 3322 (suppl. 2) pp 27</w:t>
      </w:r>
    </w:p>
    <w:p w14:paraId="1E553D31" w14:textId="77777777" w:rsidR="00F238CB" w:rsidRPr="007F5E57" w:rsidRDefault="00F238CB" w:rsidP="0048374A">
      <w:pPr>
        <w:spacing w:line="276" w:lineRule="auto"/>
        <w:rPr>
          <w:rFonts w:ascii="Arial" w:hAnsi="Arial" w:cs="Arial"/>
          <w:sz w:val="20"/>
          <w:szCs w:val="20"/>
        </w:rPr>
      </w:pPr>
    </w:p>
    <w:p w14:paraId="4719382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DM Oh, S Choe, J Crison, JS Kim, GL Amidon</w:t>
      </w:r>
    </w:p>
    <w:p w14:paraId="2D8CD2B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The Influence of Motility on Drug Absorption Rate from IR and MR Dosage Forms</w:t>
      </w:r>
    </w:p>
    <w:p w14:paraId="0E7D85F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CRS annual meeting 1999</w:t>
      </w:r>
    </w:p>
    <w:p w14:paraId="00880389" w14:textId="77777777" w:rsidR="00F238CB" w:rsidRPr="007F5E57" w:rsidRDefault="00F238CB" w:rsidP="0048374A">
      <w:pPr>
        <w:spacing w:line="276" w:lineRule="auto"/>
        <w:rPr>
          <w:rFonts w:ascii="Arial" w:hAnsi="Arial" w:cs="Arial"/>
          <w:sz w:val="20"/>
          <w:szCs w:val="20"/>
        </w:rPr>
      </w:pPr>
    </w:p>
    <w:p w14:paraId="7CFC4CD9"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DM Oh, John C, JS Kim, GL Amidon</w:t>
      </w:r>
    </w:p>
    <w:p w14:paraId="761D15DE" w14:textId="77777777" w:rsidR="00F238CB" w:rsidRPr="007F5E57" w:rsidRDefault="00F238CB" w:rsidP="0048374A">
      <w:pPr>
        <w:spacing w:line="276" w:lineRule="auto"/>
        <w:rPr>
          <w:rFonts w:ascii="Arial" w:hAnsi="Arial" w:cs="Arial"/>
          <w:sz w:val="20"/>
          <w:szCs w:val="20"/>
        </w:rPr>
      </w:pPr>
      <w:r w:rsidRPr="007F5E57">
        <w:rPr>
          <w:rFonts w:ascii="Arial" w:hAnsi="Arial" w:cs="Arial"/>
          <w:i/>
          <w:iCs/>
          <w:sz w:val="20"/>
          <w:szCs w:val="20"/>
        </w:rPr>
        <w:t>In Vitro/In Vivo</w:t>
      </w:r>
      <w:r w:rsidRPr="007F5E57">
        <w:rPr>
          <w:rFonts w:ascii="Arial" w:hAnsi="Arial" w:cs="Arial"/>
          <w:sz w:val="20"/>
          <w:szCs w:val="20"/>
        </w:rPr>
        <w:t xml:space="preserve"> Correlation of a To Pulse Dosage Form in Dogs</w:t>
      </w:r>
    </w:p>
    <w:p w14:paraId="54DCE6C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PharmSci, Vol 1 (1) 491 1998</w:t>
      </w:r>
    </w:p>
    <w:p w14:paraId="398D2C64" w14:textId="77777777" w:rsidR="00F238CB" w:rsidRPr="007F5E57" w:rsidRDefault="00F238CB" w:rsidP="0048374A">
      <w:pPr>
        <w:spacing w:line="276" w:lineRule="auto"/>
        <w:rPr>
          <w:rFonts w:ascii="Arial" w:hAnsi="Arial" w:cs="Arial"/>
          <w:sz w:val="20"/>
          <w:szCs w:val="20"/>
        </w:rPr>
      </w:pPr>
    </w:p>
    <w:p w14:paraId="77ECCD9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V Shah, and JB Dressman</w:t>
      </w:r>
    </w:p>
    <w:p w14:paraId="5298352E" w14:textId="77777777" w:rsidR="00F238CB" w:rsidRPr="007F5E57" w:rsidRDefault="00F238CB" w:rsidP="0048374A">
      <w:pPr>
        <w:spacing w:line="276" w:lineRule="auto"/>
        <w:rPr>
          <w:rFonts w:ascii="Arial" w:hAnsi="Arial" w:cs="Arial"/>
          <w:sz w:val="20"/>
          <w:szCs w:val="20"/>
        </w:rPr>
      </w:pPr>
      <w:r w:rsidRPr="007F5E57">
        <w:rPr>
          <w:rFonts w:ascii="Arial" w:hAnsi="Arial" w:cs="Arial"/>
          <w:i/>
          <w:iCs/>
          <w:sz w:val="20"/>
          <w:szCs w:val="20"/>
        </w:rPr>
        <w:t xml:space="preserve">In Vitro/In Vivo </w:t>
      </w:r>
      <w:r w:rsidRPr="007F5E57">
        <w:rPr>
          <w:rFonts w:ascii="Arial" w:hAnsi="Arial" w:cs="Arial"/>
          <w:sz w:val="20"/>
          <w:szCs w:val="20"/>
        </w:rPr>
        <w:t>Correlation of Two Glibenclamide Formulations</w:t>
      </w:r>
    </w:p>
    <w:p w14:paraId="343D146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Proceed. 2nd Word Meeting APGI/APV 1998 Paris</w:t>
      </w:r>
    </w:p>
    <w:p w14:paraId="2643B1F2" w14:textId="77777777" w:rsidR="00F238CB" w:rsidRPr="007F5E57" w:rsidRDefault="00F238CB" w:rsidP="0048374A">
      <w:pPr>
        <w:spacing w:line="276" w:lineRule="auto"/>
        <w:rPr>
          <w:rFonts w:ascii="Arial" w:hAnsi="Arial" w:cs="Arial"/>
          <w:sz w:val="20"/>
          <w:szCs w:val="20"/>
        </w:rPr>
      </w:pPr>
    </w:p>
    <w:p w14:paraId="0E0E4930" w14:textId="77777777" w:rsidR="00F238CB" w:rsidRPr="007F5E57" w:rsidRDefault="000410B9" w:rsidP="0048374A">
      <w:pPr>
        <w:spacing w:line="276" w:lineRule="auto"/>
        <w:ind w:hanging="426"/>
        <w:rPr>
          <w:rFonts w:ascii="Arial" w:hAnsi="Arial" w:cs="Arial"/>
          <w:sz w:val="20"/>
          <w:szCs w:val="20"/>
        </w:rPr>
      </w:pPr>
      <w:r w:rsidRPr="007F5E57">
        <w:rPr>
          <w:rFonts w:ascii="Arial" w:hAnsi="Arial" w:cs="Arial"/>
          <w:sz w:val="20"/>
          <w:szCs w:val="20"/>
        </w:rPr>
        <w:t>5</w:t>
      </w:r>
      <w:r w:rsidRPr="007F5E57">
        <w:rPr>
          <w:rFonts w:ascii="Arial" w:hAnsi="Arial" w:cs="Arial"/>
          <w:sz w:val="20"/>
          <w:szCs w:val="20"/>
        </w:rPr>
        <w:tab/>
      </w:r>
      <w:r w:rsidR="00F238CB" w:rsidRPr="007F5E57">
        <w:rPr>
          <w:rFonts w:ascii="Arial" w:hAnsi="Arial" w:cs="Arial"/>
          <w:sz w:val="20"/>
          <w:szCs w:val="20"/>
        </w:rPr>
        <w:t>R Löbenberg, V Shah, J Krämer, JB Dressman</w:t>
      </w:r>
    </w:p>
    <w:p w14:paraId="551A79B9"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Dissolution Testing as a Prognostic Tool for Oral Drug absorption, Dissolution Behaviour of</w:t>
      </w:r>
    </w:p>
    <w:p w14:paraId="73BC8C6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Glibenclamide a Case II Compound</w:t>
      </w:r>
    </w:p>
    <w:p w14:paraId="2362BE8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Pharm. Res. 1997 Vol 14 (11) 523</w:t>
      </w:r>
    </w:p>
    <w:p w14:paraId="1E3437F5" w14:textId="77777777" w:rsidR="00F238CB" w:rsidRPr="007F5E57" w:rsidRDefault="00F238CB" w:rsidP="0048374A">
      <w:pPr>
        <w:spacing w:line="276" w:lineRule="auto"/>
        <w:rPr>
          <w:rFonts w:ascii="Arial" w:hAnsi="Arial" w:cs="Arial"/>
          <w:sz w:val="20"/>
          <w:szCs w:val="20"/>
        </w:rPr>
      </w:pPr>
    </w:p>
    <w:p w14:paraId="54536F9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J Maas and J Kreuter</w:t>
      </w:r>
    </w:p>
    <w:p w14:paraId="1FECFFE6"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Macrophage Targeting of </w:t>
      </w:r>
      <w:r w:rsidRPr="007F5E57">
        <w:rPr>
          <w:rFonts w:ascii="Arial" w:hAnsi="Arial" w:cs="Arial"/>
          <w:sz w:val="20"/>
          <w:szCs w:val="20"/>
          <w:vertAlign w:val="superscript"/>
        </w:rPr>
        <w:t>14</w:t>
      </w:r>
      <w:r w:rsidRPr="007F5E57">
        <w:rPr>
          <w:rFonts w:ascii="Arial" w:hAnsi="Arial" w:cs="Arial"/>
          <w:sz w:val="20"/>
          <w:szCs w:val="20"/>
        </w:rPr>
        <w:t xml:space="preserve">C-AZT Bound to Nanoparticles Visualized by Radioluminography </w:t>
      </w:r>
    </w:p>
    <w:p w14:paraId="6221E0B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Society for Whole Body Autoradiography 21-23. 7.1997 Ann Arbor, MI, USA</w:t>
      </w:r>
    </w:p>
    <w:p w14:paraId="48B59A60" w14:textId="77777777" w:rsidR="00F238CB" w:rsidRPr="007F5E57" w:rsidRDefault="00F238CB" w:rsidP="0048374A">
      <w:pPr>
        <w:spacing w:line="276" w:lineRule="auto"/>
        <w:rPr>
          <w:rFonts w:ascii="Arial" w:hAnsi="Arial" w:cs="Arial"/>
          <w:sz w:val="20"/>
          <w:szCs w:val="20"/>
        </w:rPr>
      </w:pPr>
    </w:p>
    <w:p w14:paraId="79F037E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J Maas and J Kreuter</w:t>
      </w:r>
    </w:p>
    <w:p w14:paraId="0F9E844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AZT Bound to Nanoparticles Visualized by Radioluminography in Rats</w:t>
      </w:r>
    </w:p>
    <w:p w14:paraId="4F44362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Proceed. Inter. Symp. Control. Rel. Bioact. Mater. 23 (1996)</w:t>
      </w:r>
    </w:p>
    <w:p w14:paraId="06DF85FD" w14:textId="77777777" w:rsidR="00F238CB" w:rsidRPr="007F5E57" w:rsidRDefault="00F238CB" w:rsidP="0048374A">
      <w:pPr>
        <w:spacing w:line="276" w:lineRule="auto"/>
        <w:rPr>
          <w:rFonts w:ascii="Arial" w:hAnsi="Arial" w:cs="Arial"/>
          <w:sz w:val="20"/>
          <w:szCs w:val="20"/>
        </w:rPr>
      </w:pPr>
    </w:p>
    <w:p w14:paraId="4823F76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 Löbenberg, E Rodgers, A Li wan Po and J Kreuter</w:t>
      </w:r>
    </w:p>
    <w:p w14:paraId="26D60E1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Influence of Nanoparticles on the Body Bistribution of AZT</w:t>
      </w:r>
    </w:p>
    <w:p w14:paraId="7CE8727B"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Proceed. Inter. Symp. Control. Rel. Bioact. Mater. 22 (1995)</w:t>
      </w:r>
    </w:p>
    <w:p w14:paraId="7C7CD3DD" w14:textId="77777777" w:rsidR="00F238CB" w:rsidRPr="007F5E57" w:rsidRDefault="00F238CB" w:rsidP="0048374A">
      <w:pPr>
        <w:spacing w:line="276" w:lineRule="auto"/>
        <w:rPr>
          <w:rFonts w:ascii="Arial" w:hAnsi="Arial" w:cs="Arial"/>
          <w:sz w:val="20"/>
          <w:szCs w:val="20"/>
        </w:rPr>
      </w:pPr>
    </w:p>
    <w:p w14:paraId="5BD8B6CD" w14:textId="77777777" w:rsidR="00F238CB" w:rsidRPr="007F5E57" w:rsidRDefault="000410B9" w:rsidP="0048374A">
      <w:pPr>
        <w:spacing w:line="276" w:lineRule="auto"/>
        <w:ind w:hanging="426"/>
        <w:rPr>
          <w:rFonts w:ascii="Arial" w:hAnsi="Arial" w:cs="Arial"/>
          <w:sz w:val="20"/>
          <w:szCs w:val="20"/>
        </w:rPr>
      </w:pPr>
      <w:r w:rsidRPr="007F5E57">
        <w:rPr>
          <w:rFonts w:ascii="Arial" w:hAnsi="Arial" w:cs="Arial"/>
          <w:sz w:val="20"/>
          <w:szCs w:val="20"/>
        </w:rPr>
        <w:t>1</w:t>
      </w:r>
      <w:r w:rsidRPr="007F5E57">
        <w:rPr>
          <w:rFonts w:ascii="Arial" w:hAnsi="Arial" w:cs="Arial"/>
          <w:sz w:val="20"/>
          <w:szCs w:val="20"/>
        </w:rPr>
        <w:tab/>
      </w:r>
      <w:r w:rsidR="00F238CB" w:rsidRPr="007F5E57">
        <w:rPr>
          <w:rFonts w:ascii="Arial" w:hAnsi="Arial" w:cs="Arial"/>
          <w:sz w:val="20"/>
          <w:szCs w:val="20"/>
        </w:rPr>
        <w:t>R Löbenberg, L Araujo and J Kreuter</w:t>
      </w:r>
    </w:p>
    <w:p w14:paraId="23E9B78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Influence of Nanoparticles on the Body Distribution of AZT</w:t>
      </w:r>
    </w:p>
    <w:p w14:paraId="5831B25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Proceed. 1st Word Meeting APGI/APV, Budapest (1995)</w:t>
      </w:r>
    </w:p>
    <w:p w14:paraId="0592C132" w14:textId="77777777" w:rsidR="00B32086" w:rsidRPr="007F5E57" w:rsidRDefault="00B32086" w:rsidP="0048374A">
      <w:pPr>
        <w:spacing w:line="276" w:lineRule="auto"/>
        <w:rPr>
          <w:rFonts w:ascii="Arial" w:hAnsi="Arial" w:cs="Arial"/>
          <w:sz w:val="20"/>
          <w:szCs w:val="20"/>
        </w:rPr>
      </w:pPr>
    </w:p>
    <w:p w14:paraId="6A0A40A0" w14:textId="77777777" w:rsidR="00B32086" w:rsidRPr="007F5E57" w:rsidRDefault="00B32086" w:rsidP="0048374A">
      <w:pPr>
        <w:pStyle w:val="Heading3"/>
        <w:spacing w:line="276" w:lineRule="auto"/>
      </w:pPr>
      <w:bookmarkStart w:id="37" w:name="_Toc511379395"/>
      <w:r w:rsidRPr="007F5E57">
        <w:t>Other Publications</w:t>
      </w:r>
      <w:bookmarkEnd w:id="37"/>
    </w:p>
    <w:p w14:paraId="64370279" w14:textId="77777777" w:rsidR="00130792" w:rsidRDefault="00130792" w:rsidP="00983E8C">
      <w:pPr>
        <w:spacing w:line="276" w:lineRule="auto"/>
        <w:rPr>
          <w:rFonts w:ascii="Arial" w:hAnsi="Arial" w:cs="Arial"/>
          <w:sz w:val="20"/>
          <w:szCs w:val="20"/>
        </w:rPr>
      </w:pPr>
    </w:p>
    <w:p w14:paraId="5CA8F31E" w14:textId="77777777" w:rsidR="00130792" w:rsidRDefault="00130792" w:rsidP="00983E8C">
      <w:pPr>
        <w:spacing w:line="276" w:lineRule="auto"/>
        <w:rPr>
          <w:rFonts w:ascii="Arial" w:hAnsi="Arial" w:cs="Arial"/>
          <w:sz w:val="20"/>
          <w:szCs w:val="20"/>
        </w:rPr>
      </w:pPr>
    </w:p>
    <w:p w14:paraId="3AD97130" w14:textId="77777777" w:rsidR="00983E8C" w:rsidRPr="007F5E57" w:rsidRDefault="00983E8C" w:rsidP="00983E8C">
      <w:pPr>
        <w:spacing w:line="276" w:lineRule="auto"/>
        <w:rPr>
          <w:rFonts w:ascii="Arial" w:hAnsi="Arial" w:cs="Arial"/>
          <w:sz w:val="20"/>
          <w:szCs w:val="20"/>
        </w:rPr>
      </w:pPr>
      <w:r w:rsidRPr="007F5E57">
        <w:rPr>
          <w:rFonts w:ascii="Arial" w:hAnsi="Arial" w:cs="Arial"/>
          <w:sz w:val="20"/>
          <w:szCs w:val="20"/>
        </w:rPr>
        <w:t>Guidance Document: Biopharmaceutics Classification System Based Biowaiver</w:t>
      </w:r>
    </w:p>
    <w:p w14:paraId="265E3370" w14:textId="184B78A5" w:rsidR="007C3D69" w:rsidRPr="007F5E57" w:rsidRDefault="00983E8C" w:rsidP="00983E8C">
      <w:pPr>
        <w:spacing w:line="276" w:lineRule="auto"/>
        <w:rPr>
          <w:rFonts w:ascii="Arial" w:hAnsi="Arial" w:cs="Arial"/>
          <w:sz w:val="20"/>
          <w:szCs w:val="20"/>
        </w:rPr>
      </w:pPr>
      <w:r w:rsidRPr="007F5E57">
        <w:rPr>
          <w:rFonts w:ascii="Arial" w:hAnsi="Arial" w:cs="Arial"/>
          <w:sz w:val="20"/>
          <w:szCs w:val="20"/>
        </w:rPr>
        <w:t>Health Canada, May 30</w:t>
      </w:r>
      <w:r w:rsidRPr="007F5E57">
        <w:rPr>
          <w:rFonts w:ascii="Arial" w:hAnsi="Arial" w:cs="Arial"/>
          <w:sz w:val="20"/>
          <w:szCs w:val="20"/>
          <w:vertAlign w:val="superscript"/>
        </w:rPr>
        <w:t>th</w:t>
      </w:r>
      <w:r w:rsidRPr="007F5E57">
        <w:rPr>
          <w:rFonts w:ascii="Arial" w:hAnsi="Arial" w:cs="Arial"/>
          <w:sz w:val="20"/>
          <w:szCs w:val="20"/>
        </w:rPr>
        <w:t xml:space="preserve"> 2014</w:t>
      </w:r>
    </w:p>
    <w:p w14:paraId="226012C2" w14:textId="77777777" w:rsidR="00983E8C" w:rsidRPr="007F5E57" w:rsidRDefault="00983E8C" w:rsidP="00983E8C">
      <w:pPr>
        <w:spacing w:line="276" w:lineRule="auto"/>
        <w:rPr>
          <w:rFonts w:ascii="Arial" w:hAnsi="Arial" w:cs="Arial"/>
          <w:sz w:val="20"/>
          <w:szCs w:val="20"/>
        </w:rPr>
      </w:pPr>
    </w:p>
    <w:p w14:paraId="7EF3658F" w14:textId="77777777" w:rsidR="008725C5" w:rsidRPr="007F5E57" w:rsidRDefault="008725C5" w:rsidP="008725C5">
      <w:pPr>
        <w:spacing w:line="276" w:lineRule="auto"/>
        <w:rPr>
          <w:rFonts w:ascii="Arial" w:hAnsi="Arial" w:cs="Arial"/>
          <w:sz w:val="20"/>
          <w:szCs w:val="20"/>
        </w:rPr>
      </w:pPr>
      <w:r w:rsidRPr="007F5E57">
        <w:rPr>
          <w:rFonts w:ascii="Arial" w:hAnsi="Arial" w:cs="Arial"/>
          <w:sz w:val="20"/>
          <w:szCs w:val="20"/>
        </w:rPr>
        <w:t>Draft Guidance Document: Biopharmaceutics Classification System Based Biowaiver</w:t>
      </w:r>
    </w:p>
    <w:p w14:paraId="0421A471" w14:textId="5A8C1D6D" w:rsidR="008725C5" w:rsidRPr="007F5E57" w:rsidRDefault="008725C5" w:rsidP="008725C5">
      <w:pPr>
        <w:spacing w:line="276" w:lineRule="auto"/>
        <w:rPr>
          <w:rFonts w:ascii="Arial" w:hAnsi="Arial" w:cs="Arial"/>
          <w:sz w:val="20"/>
          <w:szCs w:val="20"/>
        </w:rPr>
      </w:pPr>
      <w:r w:rsidRPr="007F5E57">
        <w:rPr>
          <w:rFonts w:ascii="Arial" w:hAnsi="Arial" w:cs="Arial"/>
          <w:sz w:val="20"/>
          <w:szCs w:val="20"/>
        </w:rPr>
        <w:t>Health Canada, August 21, 2012, File number: 12-113709-926</w:t>
      </w:r>
    </w:p>
    <w:p w14:paraId="297AAC6F" w14:textId="77777777" w:rsidR="00FD6F61" w:rsidRPr="007F5E57" w:rsidRDefault="00FD6F61" w:rsidP="008725C5">
      <w:pPr>
        <w:spacing w:line="276" w:lineRule="auto"/>
        <w:rPr>
          <w:rFonts w:ascii="Arial" w:hAnsi="Arial" w:cs="Arial"/>
          <w:sz w:val="20"/>
          <w:szCs w:val="20"/>
        </w:rPr>
      </w:pPr>
    </w:p>
    <w:p w14:paraId="488A1AB3" w14:textId="4568A00B" w:rsidR="008725C5" w:rsidRPr="007F5E57" w:rsidRDefault="008725C5" w:rsidP="008725C5">
      <w:pPr>
        <w:spacing w:line="276" w:lineRule="auto"/>
        <w:rPr>
          <w:rFonts w:ascii="Arial" w:hAnsi="Arial" w:cs="Arial"/>
          <w:sz w:val="20"/>
          <w:szCs w:val="20"/>
        </w:rPr>
      </w:pPr>
      <w:r w:rsidRPr="007F5E57">
        <w:rPr>
          <w:rFonts w:ascii="Arial" w:hAnsi="Arial" w:cs="Arial"/>
          <w:sz w:val="20"/>
          <w:szCs w:val="20"/>
        </w:rPr>
        <w:t>Comment: I organized the workshop in 2011 which was used to develop the guidance document and consulted Health Canada on the development and content of the guidance, the guidance is based on my research over the past 15 years.</w:t>
      </w:r>
    </w:p>
    <w:p w14:paraId="42805B9F" w14:textId="77777777" w:rsidR="008725C5" w:rsidRPr="007F5E57" w:rsidRDefault="008725C5" w:rsidP="0048374A">
      <w:pPr>
        <w:spacing w:line="276" w:lineRule="auto"/>
        <w:rPr>
          <w:rFonts w:ascii="Arial" w:hAnsi="Arial" w:cs="Arial"/>
          <w:sz w:val="20"/>
          <w:szCs w:val="20"/>
        </w:rPr>
      </w:pPr>
    </w:p>
    <w:p w14:paraId="06E80617" w14:textId="2B317007" w:rsidR="00B03D18" w:rsidRPr="007F5E57" w:rsidRDefault="00B03D18" w:rsidP="0048374A">
      <w:pPr>
        <w:spacing w:line="276" w:lineRule="auto"/>
        <w:rPr>
          <w:rFonts w:ascii="Arial" w:hAnsi="Arial" w:cs="Arial"/>
          <w:sz w:val="20"/>
          <w:szCs w:val="20"/>
        </w:rPr>
      </w:pPr>
      <w:r w:rsidRPr="007F5E57">
        <w:rPr>
          <w:rFonts w:ascii="Arial" w:hAnsi="Arial" w:cs="Arial"/>
          <w:sz w:val="20"/>
          <w:szCs w:val="20"/>
        </w:rPr>
        <w:lastRenderedPageBreak/>
        <w:t xml:space="preserve">Pharmaceutical Science Group </w:t>
      </w:r>
    </w:p>
    <w:p w14:paraId="0E3E4EE4" w14:textId="77777777" w:rsidR="00B03D18" w:rsidRPr="007F5E57" w:rsidRDefault="00B03D18" w:rsidP="0048374A">
      <w:pPr>
        <w:spacing w:line="276" w:lineRule="auto"/>
        <w:rPr>
          <w:rFonts w:ascii="Arial" w:hAnsi="Arial" w:cs="Arial"/>
          <w:sz w:val="20"/>
          <w:szCs w:val="20"/>
        </w:rPr>
      </w:pPr>
      <w:r w:rsidRPr="007F5E57">
        <w:rPr>
          <w:rFonts w:ascii="Arial" w:hAnsi="Arial" w:cs="Arial"/>
          <w:sz w:val="20"/>
          <w:szCs w:val="20"/>
        </w:rPr>
        <w:t>Quarterly News Letter Sep 2011</w:t>
      </w:r>
    </w:p>
    <w:p w14:paraId="07652C97" w14:textId="77777777" w:rsidR="004D3075" w:rsidRPr="007F5E57" w:rsidRDefault="00B03D18" w:rsidP="0048374A">
      <w:pPr>
        <w:spacing w:line="276" w:lineRule="auto"/>
        <w:rPr>
          <w:rFonts w:ascii="Arial" w:hAnsi="Arial" w:cs="Arial"/>
          <w:sz w:val="20"/>
          <w:szCs w:val="20"/>
        </w:rPr>
      </w:pPr>
      <w:r w:rsidRPr="007F5E57">
        <w:rPr>
          <w:rFonts w:ascii="Arial" w:hAnsi="Arial" w:cs="Arial"/>
          <w:sz w:val="20"/>
          <w:szCs w:val="20"/>
        </w:rPr>
        <w:t xml:space="preserve">What do we have to consider </w:t>
      </w:r>
      <w:r w:rsidR="004D52A1" w:rsidRPr="007F5E57">
        <w:rPr>
          <w:rFonts w:ascii="Arial" w:hAnsi="Arial" w:cs="Arial"/>
          <w:sz w:val="20"/>
          <w:szCs w:val="20"/>
        </w:rPr>
        <w:t>about In vi</w:t>
      </w:r>
      <w:r w:rsidRPr="007F5E57">
        <w:rPr>
          <w:rFonts w:ascii="Arial" w:hAnsi="Arial" w:cs="Arial"/>
          <w:sz w:val="20"/>
          <w:szCs w:val="20"/>
        </w:rPr>
        <w:t xml:space="preserve">tro </w:t>
      </w:r>
      <w:r w:rsidR="004D52A1" w:rsidRPr="007F5E57">
        <w:rPr>
          <w:rFonts w:ascii="Arial" w:hAnsi="Arial" w:cs="Arial"/>
          <w:sz w:val="20"/>
          <w:szCs w:val="20"/>
        </w:rPr>
        <w:t xml:space="preserve">/ </w:t>
      </w:r>
      <w:r w:rsidRPr="007F5E57">
        <w:rPr>
          <w:rFonts w:ascii="Arial" w:hAnsi="Arial" w:cs="Arial"/>
          <w:sz w:val="20"/>
          <w:szCs w:val="20"/>
        </w:rPr>
        <w:t>In vivo correlations for solid oral dosage forms</w:t>
      </w:r>
    </w:p>
    <w:p w14:paraId="4F6C5354" w14:textId="77777777" w:rsidR="004D3075" w:rsidRPr="007F5E57" w:rsidRDefault="004D3075" w:rsidP="0048374A">
      <w:pPr>
        <w:spacing w:line="276" w:lineRule="auto"/>
        <w:rPr>
          <w:rFonts w:ascii="Arial" w:hAnsi="Arial" w:cs="Arial"/>
          <w:sz w:val="20"/>
          <w:szCs w:val="20"/>
        </w:rPr>
      </w:pPr>
    </w:p>
    <w:p w14:paraId="09C59962" w14:textId="302D6C92" w:rsidR="00B03D18" w:rsidRPr="007F5E57" w:rsidRDefault="004D3075" w:rsidP="0048374A">
      <w:pPr>
        <w:spacing w:line="276" w:lineRule="auto"/>
        <w:rPr>
          <w:rFonts w:ascii="Arial" w:hAnsi="Arial" w:cs="Arial"/>
          <w:sz w:val="20"/>
          <w:szCs w:val="20"/>
        </w:rPr>
      </w:pPr>
      <w:r w:rsidRPr="007F5E57">
        <w:rPr>
          <w:rFonts w:ascii="Arial" w:hAnsi="Arial" w:cs="Arial"/>
          <w:sz w:val="20"/>
          <w:szCs w:val="20"/>
        </w:rPr>
        <w:t xml:space="preserve">Interview Toronto Sun: “Generic drugs” </w:t>
      </w:r>
      <w:r w:rsidR="008725C5" w:rsidRPr="007F5E57">
        <w:rPr>
          <w:rFonts w:ascii="Arial" w:hAnsi="Arial" w:cs="Arial"/>
          <w:sz w:val="20"/>
          <w:szCs w:val="20"/>
        </w:rPr>
        <w:t xml:space="preserve"> 2012</w:t>
      </w:r>
    </w:p>
    <w:p w14:paraId="7C99EC3C" w14:textId="77777777" w:rsidR="00753ED2" w:rsidRPr="007F5E57" w:rsidRDefault="00753ED2" w:rsidP="0048374A">
      <w:pPr>
        <w:spacing w:line="276" w:lineRule="auto"/>
        <w:rPr>
          <w:rFonts w:ascii="Arial" w:hAnsi="Arial" w:cs="Arial"/>
          <w:sz w:val="20"/>
          <w:szCs w:val="20"/>
        </w:rPr>
      </w:pPr>
    </w:p>
    <w:p w14:paraId="3808BD5F" w14:textId="77777777" w:rsidR="00753ED2" w:rsidRPr="007F5E57" w:rsidRDefault="00753ED2" w:rsidP="0048374A">
      <w:pPr>
        <w:spacing w:line="276" w:lineRule="auto"/>
        <w:rPr>
          <w:rFonts w:ascii="Arial" w:hAnsi="Arial" w:cs="Arial"/>
          <w:sz w:val="20"/>
          <w:szCs w:val="20"/>
        </w:rPr>
      </w:pPr>
      <w:r w:rsidRPr="007F5E57">
        <w:rPr>
          <w:rFonts w:ascii="Arial" w:hAnsi="Arial" w:cs="Arial"/>
          <w:sz w:val="20"/>
          <w:szCs w:val="20"/>
        </w:rPr>
        <w:t xml:space="preserve">Scientific opinion to the request of Alberta Health Services to evaluate PLO gel based prescriptions </w:t>
      </w:r>
    </w:p>
    <w:p w14:paraId="4255BDDA" w14:textId="77777777" w:rsidR="00B03D18" w:rsidRPr="007F5E57" w:rsidRDefault="00B03D18" w:rsidP="0048374A">
      <w:pPr>
        <w:spacing w:line="276" w:lineRule="auto"/>
        <w:rPr>
          <w:rFonts w:ascii="Arial" w:hAnsi="Arial" w:cs="Arial"/>
          <w:sz w:val="20"/>
          <w:szCs w:val="20"/>
        </w:rPr>
      </w:pPr>
    </w:p>
    <w:p w14:paraId="6E6133F3"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PharmaQbD interview</w:t>
      </w:r>
    </w:p>
    <w:p w14:paraId="2212F6BA"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Viewing Dissolution Testing Through a QbD Lens</w:t>
      </w:r>
    </w:p>
    <w:p w14:paraId="4C900461"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 xml:space="preserve">Link: </w:t>
      </w:r>
      <w:hyperlink r:id="rId20" w:history="1">
        <w:r w:rsidRPr="007F5E57">
          <w:rPr>
            <w:rStyle w:val="Hyperlink"/>
            <w:rFonts w:ascii="Calibri" w:hAnsi="Calibri"/>
            <w:sz w:val="22"/>
            <w:szCs w:val="22"/>
          </w:rPr>
          <w:t>http://www.pharmaqbd.com/node/344</w:t>
        </w:r>
      </w:hyperlink>
    </w:p>
    <w:p w14:paraId="4C04C9AA" w14:textId="77777777" w:rsidR="00B32086" w:rsidRPr="007F5E57" w:rsidRDefault="00B32086" w:rsidP="0048374A">
      <w:pPr>
        <w:spacing w:line="276" w:lineRule="auto"/>
        <w:rPr>
          <w:rFonts w:ascii="Calibri" w:hAnsi="Calibri"/>
          <w:color w:val="0000FF"/>
          <w:sz w:val="22"/>
          <w:szCs w:val="22"/>
          <w:u w:val="single"/>
        </w:rPr>
      </w:pPr>
    </w:p>
    <w:p w14:paraId="6EB96316"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SciTopic</w:t>
      </w:r>
    </w:p>
    <w:p w14:paraId="591B2526"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Dissolution Testing and Quality by Design (QbD)</w:t>
      </w:r>
    </w:p>
    <w:p w14:paraId="016CFAD9" w14:textId="77777777" w:rsidR="00B32086" w:rsidRPr="007F5E57" w:rsidRDefault="00D75845" w:rsidP="0048374A">
      <w:pPr>
        <w:spacing w:line="276" w:lineRule="auto"/>
        <w:rPr>
          <w:rFonts w:ascii="Arial" w:hAnsi="Arial" w:cs="Arial"/>
          <w:color w:val="3366FF"/>
          <w:sz w:val="20"/>
          <w:szCs w:val="20"/>
          <w:u w:val="double"/>
        </w:rPr>
      </w:pPr>
      <w:hyperlink r:id="rId21" w:history="1">
        <w:r w:rsidR="00B32086" w:rsidRPr="007F5E57">
          <w:rPr>
            <w:rFonts w:ascii="Arial" w:hAnsi="Arial" w:cs="Arial"/>
            <w:color w:val="3366FF"/>
            <w:sz w:val="20"/>
            <w:szCs w:val="20"/>
            <w:u w:val="double"/>
          </w:rPr>
          <w:t>http://www.scitopics.com/Dissolution_Testing_and_Quality_by_Design_QbD.html</w:t>
        </w:r>
      </w:hyperlink>
    </w:p>
    <w:p w14:paraId="4CE01AB7" w14:textId="77777777" w:rsidR="00B32086" w:rsidRPr="007F5E57" w:rsidRDefault="00B32086" w:rsidP="0048374A">
      <w:pPr>
        <w:spacing w:line="276" w:lineRule="auto"/>
        <w:rPr>
          <w:rFonts w:ascii="Arial" w:hAnsi="Arial" w:cs="Arial"/>
          <w:sz w:val="20"/>
          <w:szCs w:val="20"/>
        </w:rPr>
      </w:pPr>
    </w:p>
    <w:p w14:paraId="4C6DCE0D"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Comments to the Alberta College of Pharmacists: Professional Standards</w:t>
      </w:r>
    </w:p>
    <w:p w14:paraId="2B86996C"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Comments to the Alberta College of Pharmacists: Beyond Use Dates for Compounding Practice</w:t>
      </w:r>
    </w:p>
    <w:p w14:paraId="65B88FC3" w14:textId="77777777" w:rsidR="00B32086" w:rsidRPr="007F5E57" w:rsidRDefault="00B32086" w:rsidP="0048374A">
      <w:pPr>
        <w:spacing w:line="276" w:lineRule="auto"/>
        <w:rPr>
          <w:rFonts w:ascii="Arial" w:hAnsi="Arial" w:cs="Arial"/>
          <w:sz w:val="20"/>
          <w:szCs w:val="20"/>
        </w:rPr>
      </w:pPr>
    </w:p>
    <w:p w14:paraId="74700946"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Comments to Alberta Blue Cross on the equivalence of semisolid formulations.</w:t>
      </w:r>
    </w:p>
    <w:p w14:paraId="0920AFAE" w14:textId="77777777" w:rsidR="00B32086" w:rsidRPr="007F5E57" w:rsidRDefault="00B32086" w:rsidP="0048374A">
      <w:pPr>
        <w:spacing w:line="276" w:lineRule="auto"/>
        <w:rPr>
          <w:rFonts w:ascii="Arial" w:hAnsi="Arial" w:cs="Arial"/>
          <w:sz w:val="20"/>
          <w:szCs w:val="20"/>
        </w:rPr>
      </w:pPr>
    </w:p>
    <w:p w14:paraId="46005365"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 xml:space="preserve">Comments on the proposed regulations for Natural Health Products </w:t>
      </w:r>
    </w:p>
    <w:p w14:paraId="158C117A"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 xml:space="preserve">Canada Gazette Part I, December 22, 2001) to the </w:t>
      </w:r>
    </w:p>
    <w:p w14:paraId="3987293F"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Natural Health Products Directorate posted January 3, 2002.</w:t>
      </w:r>
    </w:p>
    <w:p w14:paraId="11462B02" w14:textId="77777777" w:rsidR="00B32086" w:rsidRPr="007F5E57" w:rsidRDefault="00B32086" w:rsidP="0048374A">
      <w:pPr>
        <w:spacing w:line="276" w:lineRule="auto"/>
        <w:rPr>
          <w:rFonts w:ascii="Arial" w:hAnsi="Arial" w:cs="Arial"/>
          <w:sz w:val="20"/>
          <w:szCs w:val="20"/>
        </w:rPr>
      </w:pPr>
    </w:p>
    <w:p w14:paraId="4BECAC64"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 xml:space="preserve">Comments on the proposed regulations for Natural Health Products </w:t>
      </w:r>
    </w:p>
    <w:p w14:paraId="519E48CD" w14:textId="77777777" w:rsidR="00B32086" w:rsidRPr="007F5E57" w:rsidRDefault="00B32086" w:rsidP="0048374A">
      <w:pPr>
        <w:spacing w:line="276" w:lineRule="auto"/>
        <w:rPr>
          <w:rFonts w:ascii="Arial" w:hAnsi="Arial" w:cs="Arial"/>
          <w:sz w:val="20"/>
          <w:szCs w:val="20"/>
        </w:rPr>
      </w:pPr>
      <w:r w:rsidRPr="007F5E57">
        <w:rPr>
          <w:rFonts w:ascii="Arial" w:hAnsi="Arial" w:cs="Arial"/>
          <w:sz w:val="20"/>
          <w:szCs w:val="20"/>
        </w:rPr>
        <w:t>Proposed S</w:t>
      </w:r>
      <w:r w:rsidR="00EC28F6" w:rsidRPr="007F5E57">
        <w:rPr>
          <w:rFonts w:ascii="Arial" w:hAnsi="Arial" w:cs="Arial"/>
          <w:sz w:val="20"/>
          <w:szCs w:val="20"/>
        </w:rPr>
        <w:t>tandards of Evidence March 2002</w:t>
      </w:r>
    </w:p>
    <w:p w14:paraId="405BBD75" w14:textId="77777777" w:rsidR="00EC28F6" w:rsidRPr="007F5E57" w:rsidRDefault="00EC28F6" w:rsidP="0048374A">
      <w:pPr>
        <w:spacing w:line="276" w:lineRule="auto"/>
        <w:rPr>
          <w:rFonts w:ascii="Arial" w:hAnsi="Arial" w:cs="Arial"/>
          <w:sz w:val="20"/>
          <w:szCs w:val="20"/>
        </w:rPr>
      </w:pPr>
    </w:p>
    <w:p w14:paraId="5FFA9A75" w14:textId="7AF3E00F" w:rsidR="008461CC" w:rsidRDefault="008461CC">
      <w:pPr>
        <w:rPr>
          <w:rFonts w:ascii="Arial" w:hAnsi="Arial" w:cs="Arial"/>
          <w:b/>
          <w:bCs/>
          <w:kern w:val="32"/>
          <w:sz w:val="32"/>
          <w:szCs w:val="32"/>
        </w:rPr>
      </w:pPr>
    </w:p>
    <w:p w14:paraId="1A801B4E" w14:textId="618FAD5C" w:rsidR="0073762E" w:rsidRPr="007F5E57" w:rsidRDefault="00536DA3" w:rsidP="0048374A">
      <w:pPr>
        <w:pStyle w:val="Heading1"/>
        <w:spacing w:before="0" w:after="0" w:line="276" w:lineRule="auto"/>
      </w:pPr>
      <w:bookmarkStart w:id="38" w:name="_Toc511379396"/>
      <w:r w:rsidRPr="007F5E57">
        <w:t>Symposia</w:t>
      </w:r>
      <w:r w:rsidR="00445546" w:rsidRPr="007F5E57">
        <w:t>,</w:t>
      </w:r>
      <w:r w:rsidR="00C06276" w:rsidRPr="007F5E57">
        <w:t xml:space="preserve"> Workshops</w:t>
      </w:r>
      <w:r w:rsidR="00445546" w:rsidRPr="007F5E57">
        <w:t xml:space="preserve"> and CE E</w:t>
      </w:r>
      <w:r w:rsidR="00F238CB" w:rsidRPr="007F5E57">
        <w:t>vents</w:t>
      </w:r>
      <w:bookmarkEnd w:id="38"/>
    </w:p>
    <w:p w14:paraId="3FA44518"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p>
    <w:p w14:paraId="1B8B0060" w14:textId="77777777" w:rsidR="00CC46E7" w:rsidRPr="00322662" w:rsidRDefault="00CC46E7" w:rsidP="00CC46E7">
      <w:pPr>
        <w:shd w:val="clear" w:color="auto" w:fill="FFFFFF"/>
        <w:rPr>
          <w:rFonts w:ascii="Arial" w:hAnsi="Arial" w:cs="Arial"/>
          <w:color w:val="000000"/>
          <w:sz w:val="21"/>
          <w:szCs w:val="21"/>
          <w:lang w:val="en-CA"/>
        </w:rPr>
      </w:pPr>
      <w:r>
        <w:rPr>
          <w:rFonts w:ascii="Arial" w:hAnsi="Arial" w:cs="Arial"/>
          <w:sz w:val="20"/>
          <w:szCs w:val="20"/>
        </w:rPr>
        <w:t xml:space="preserve">Canadian Society for Pharmaceutical Sciences, Workshop: </w:t>
      </w:r>
      <w:r w:rsidRPr="00322662">
        <w:rPr>
          <w:rFonts w:ascii="Arial" w:hAnsi="Arial" w:cs="Arial"/>
          <w:bCs/>
          <w:color w:val="000000"/>
          <w:sz w:val="20"/>
          <w:szCs w:val="20"/>
          <w:lang w:val="en-CA"/>
        </w:rPr>
        <w:t>Bioequivalence and Biowaivers for</w:t>
      </w:r>
    </w:p>
    <w:p w14:paraId="3E9A21F7" w14:textId="77777777" w:rsidR="00CC46E7" w:rsidRDefault="00CC46E7" w:rsidP="00CC46E7">
      <w:pPr>
        <w:shd w:val="clear" w:color="auto" w:fill="FFFFFF"/>
        <w:rPr>
          <w:rFonts w:ascii="Arial" w:hAnsi="Arial" w:cs="Arial"/>
          <w:bCs/>
          <w:color w:val="000000"/>
          <w:sz w:val="20"/>
          <w:szCs w:val="20"/>
          <w:lang w:val="en-CA"/>
        </w:rPr>
      </w:pPr>
      <w:r w:rsidRPr="00322662">
        <w:rPr>
          <w:rFonts w:ascii="Arial" w:hAnsi="Arial" w:cs="Arial"/>
          <w:bCs/>
          <w:color w:val="000000"/>
          <w:sz w:val="20"/>
          <w:szCs w:val="20"/>
          <w:lang w:val="en-CA"/>
        </w:rPr>
        <w:t>Immediate and Modified Release Dosage Forms</w:t>
      </w:r>
    </w:p>
    <w:p w14:paraId="3A15D853" w14:textId="77777777" w:rsidR="00CC46E7" w:rsidRPr="00322662" w:rsidRDefault="00CC46E7" w:rsidP="00CC46E7">
      <w:pPr>
        <w:shd w:val="clear" w:color="auto" w:fill="FFFFFF"/>
        <w:rPr>
          <w:rFonts w:ascii="Arial" w:hAnsi="Arial" w:cs="Arial"/>
          <w:color w:val="000000"/>
          <w:sz w:val="21"/>
          <w:szCs w:val="21"/>
          <w:lang w:val="en-CA"/>
        </w:rPr>
      </w:pPr>
      <w:r>
        <w:rPr>
          <w:rFonts w:ascii="Arial" w:hAnsi="Arial" w:cs="Arial"/>
          <w:bCs/>
          <w:color w:val="000000"/>
          <w:sz w:val="20"/>
          <w:szCs w:val="20"/>
          <w:lang w:val="en-CA"/>
        </w:rPr>
        <w:t>November 19</w:t>
      </w:r>
      <w:r w:rsidRPr="00322662">
        <w:rPr>
          <w:rFonts w:ascii="Arial" w:hAnsi="Arial" w:cs="Arial"/>
          <w:bCs/>
          <w:color w:val="000000"/>
          <w:sz w:val="20"/>
          <w:szCs w:val="20"/>
          <w:vertAlign w:val="superscript"/>
          <w:lang w:val="en-CA"/>
        </w:rPr>
        <w:t>th</w:t>
      </w:r>
      <w:r>
        <w:rPr>
          <w:rFonts w:ascii="Arial" w:hAnsi="Arial" w:cs="Arial"/>
          <w:bCs/>
          <w:color w:val="000000"/>
          <w:sz w:val="20"/>
          <w:szCs w:val="20"/>
          <w:lang w:val="en-CA"/>
        </w:rPr>
        <w:t xml:space="preserve"> 2015, Ottawa</w:t>
      </w:r>
    </w:p>
    <w:p w14:paraId="7318A896" w14:textId="77777777" w:rsidR="00CC46E7" w:rsidRDefault="00CC46E7" w:rsidP="00CC46E7">
      <w:pPr>
        <w:widowControl w:val="0"/>
        <w:autoSpaceDE w:val="0"/>
        <w:autoSpaceDN w:val="0"/>
        <w:adjustRightInd w:val="0"/>
        <w:spacing w:line="276" w:lineRule="auto"/>
        <w:rPr>
          <w:rFonts w:ascii="Arial" w:hAnsi="Arial" w:cs="Arial"/>
          <w:sz w:val="20"/>
          <w:szCs w:val="20"/>
        </w:rPr>
      </w:pPr>
    </w:p>
    <w:p w14:paraId="7A8B5EF9" w14:textId="77777777" w:rsidR="00891713" w:rsidRDefault="00891713" w:rsidP="0039312E">
      <w:pPr>
        <w:widowControl w:val="0"/>
        <w:autoSpaceDE w:val="0"/>
        <w:autoSpaceDN w:val="0"/>
        <w:adjustRightInd w:val="0"/>
        <w:spacing w:line="276" w:lineRule="auto"/>
        <w:rPr>
          <w:rFonts w:ascii="Arial" w:hAnsi="Arial" w:cs="Arial"/>
          <w:sz w:val="20"/>
          <w:szCs w:val="20"/>
        </w:rPr>
      </w:pPr>
      <w:r>
        <w:rPr>
          <w:rFonts w:ascii="Arial" w:hAnsi="Arial" w:cs="Arial"/>
          <w:sz w:val="20"/>
          <w:szCs w:val="20"/>
        </w:rPr>
        <w:t xml:space="preserve">Canadian Society for Pharmaceutical Sciences, Annual meeting </w:t>
      </w:r>
    </w:p>
    <w:p w14:paraId="70C71CA7" w14:textId="30233A1C" w:rsidR="00F06F12" w:rsidRPr="007F5E57" w:rsidRDefault="00891713" w:rsidP="0039312E">
      <w:pPr>
        <w:widowControl w:val="0"/>
        <w:autoSpaceDE w:val="0"/>
        <w:autoSpaceDN w:val="0"/>
        <w:adjustRightInd w:val="0"/>
        <w:spacing w:line="276" w:lineRule="auto"/>
        <w:rPr>
          <w:rFonts w:ascii="Arial" w:hAnsi="Arial" w:cs="Arial"/>
          <w:sz w:val="20"/>
          <w:szCs w:val="20"/>
        </w:rPr>
      </w:pPr>
      <w:r>
        <w:rPr>
          <w:rFonts w:ascii="Arial" w:hAnsi="Arial" w:cs="Arial"/>
          <w:sz w:val="20"/>
          <w:szCs w:val="20"/>
        </w:rPr>
        <w:t>May 2015, Toronto</w:t>
      </w:r>
    </w:p>
    <w:p w14:paraId="582F1E20" w14:textId="77777777" w:rsidR="00891713" w:rsidRDefault="00891713" w:rsidP="00F06F12">
      <w:pPr>
        <w:widowControl w:val="0"/>
        <w:autoSpaceDE w:val="0"/>
        <w:autoSpaceDN w:val="0"/>
        <w:adjustRightInd w:val="0"/>
        <w:spacing w:line="276" w:lineRule="auto"/>
        <w:rPr>
          <w:rFonts w:ascii="Arial" w:hAnsi="Arial" w:cs="Arial"/>
          <w:sz w:val="20"/>
          <w:szCs w:val="20"/>
        </w:rPr>
      </w:pPr>
    </w:p>
    <w:p w14:paraId="43BF72B6" w14:textId="42BE077F" w:rsidR="00F06F12" w:rsidRPr="007F5E57" w:rsidRDefault="00F06F12" w:rsidP="00F06F12">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Subsequent Entry Biologics (SEBs) in Canad</w:t>
      </w:r>
      <w:r w:rsidR="0026737F">
        <w:rPr>
          <w:rFonts w:ascii="Arial" w:hAnsi="Arial" w:cs="Arial"/>
          <w:sz w:val="20"/>
          <w:szCs w:val="20"/>
        </w:rPr>
        <w:t>a: Current State of the Science</w:t>
      </w:r>
    </w:p>
    <w:p w14:paraId="21A315F3" w14:textId="170F37BF" w:rsidR="00F06F12" w:rsidRPr="007F5E57" w:rsidRDefault="00F06F12" w:rsidP="0039312E">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December 10</w:t>
      </w:r>
      <w:r w:rsidRPr="007F5E57">
        <w:rPr>
          <w:rFonts w:ascii="Arial" w:hAnsi="Arial" w:cs="Arial"/>
          <w:sz w:val="20"/>
          <w:szCs w:val="20"/>
          <w:vertAlign w:val="superscript"/>
        </w:rPr>
        <w:t>th</w:t>
      </w:r>
      <w:r w:rsidRPr="007F5E57">
        <w:rPr>
          <w:rFonts w:ascii="Arial" w:hAnsi="Arial" w:cs="Arial"/>
          <w:sz w:val="20"/>
          <w:szCs w:val="20"/>
        </w:rPr>
        <w:t xml:space="preserve"> 2014 Ottawa</w:t>
      </w:r>
    </w:p>
    <w:p w14:paraId="44BE570A" w14:textId="77777777" w:rsidR="00F06F12" w:rsidRPr="007F5E57" w:rsidRDefault="00F06F12" w:rsidP="0039312E">
      <w:pPr>
        <w:widowControl w:val="0"/>
        <w:autoSpaceDE w:val="0"/>
        <w:autoSpaceDN w:val="0"/>
        <w:adjustRightInd w:val="0"/>
        <w:spacing w:line="276" w:lineRule="auto"/>
        <w:rPr>
          <w:rFonts w:ascii="Arial" w:hAnsi="Arial" w:cs="Arial"/>
          <w:sz w:val="20"/>
          <w:szCs w:val="20"/>
        </w:rPr>
      </w:pPr>
    </w:p>
    <w:p w14:paraId="75C76966" w14:textId="088DD8AF" w:rsidR="0039312E" w:rsidRPr="007F5E57" w:rsidRDefault="0039312E" w:rsidP="0039312E">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CSPS Workshop: "Managing Quality in the Product Lifecycle: Pre-and Post-approval Changes”</w:t>
      </w:r>
    </w:p>
    <w:p w14:paraId="7E23742C" w14:textId="77777777" w:rsidR="0039312E" w:rsidRPr="007F5E57" w:rsidRDefault="0039312E" w:rsidP="007C69F0">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March  2014 – Toronto</w:t>
      </w:r>
    </w:p>
    <w:p w14:paraId="1D0B45E0" w14:textId="77777777" w:rsidR="0039312E" w:rsidRPr="007F5E57" w:rsidRDefault="0039312E" w:rsidP="0039312E">
      <w:pPr>
        <w:widowControl w:val="0"/>
        <w:autoSpaceDE w:val="0"/>
        <w:autoSpaceDN w:val="0"/>
        <w:adjustRightInd w:val="0"/>
        <w:spacing w:line="276" w:lineRule="auto"/>
        <w:rPr>
          <w:rFonts w:ascii="Arial" w:hAnsi="Arial" w:cs="Arial"/>
          <w:sz w:val="20"/>
          <w:szCs w:val="20"/>
        </w:rPr>
      </w:pPr>
    </w:p>
    <w:p w14:paraId="765F6106" w14:textId="77777777" w:rsidR="0039312E" w:rsidRPr="007F5E57" w:rsidRDefault="0039312E" w:rsidP="007C69F0">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 xml:space="preserve">Sindusfarma Workshop </w:t>
      </w:r>
    </w:p>
    <w:p w14:paraId="441A24A8" w14:textId="77777777" w:rsidR="0039312E" w:rsidRPr="007F5E57" w:rsidRDefault="0039312E" w:rsidP="007C69F0">
      <w:pPr>
        <w:rPr>
          <w:rFonts w:ascii="Arial" w:hAnsi="Arial" w:cs="Arial"/>
          <w:sz w:val="20"/>
          <w:szCs w:val="20"/>
        </w:rPr>
      </w:pPr>
      <w:r w:rsidRPr="007F5E57">
        <w:rPr>
          <w:rFonts w:ascii="Arial" w:hAnsi="Arial" w:cs="Arial"/>
          <w:sz w:val="20"/>
          <w:szCs w:val="20"/>
        </w:rPr>
        <w:t>Practical Aspects of QbD Implementation in the Pharmaceutical Industry</w:t>
      </w:r>
    </w:p>
    <w:p w14:paraId="39FD1613" w14:textId="49349246" w:rsidR="0039312E" w:rsidRPr="007F5E57" w:rsidRDefault="0039312E" w:rsidP="007C69F0">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March 24-25</w:t>
      </w:r>
      <w:r w:rsidRPr="007F5E57">
        <w:rPr>
          <w:rFonts w:ascii="Arial" w:hAnsi="Arial" w:cs="Arial"/>
          <w:sz w:val="20"/>
          <w:szCs w:val="20"/>
          <w:vertAlign w:val="superscript"/>
        </w:rPr>
        <w:t>th</w:t>
      </w:r>
      <w:r w:rsidR="007C69F0" w:rsidRPr="007F5E57">
        <w:rPr>
          <w:rFonts w:ascii="Arial" w:hAnsi="Arial" w:cs="Arial"/>
          <w:sz w:val="20"/>
          <w:szCs w:val="20"/>
        </w:rPr>
        <w:t xml:space="preserve"> 2014 Sao Paulo, Brazil</w:t>
      </w:r>
      <w:r w:rsidRPr="007F5E57">
        <w:rPr>
          <w:rFonts w:ascii="Arial" w:hAnsi="Arial" w:cs="Arial"/>
          <w:sz w:val="20"/>
          <w:szCs w:val="20"/>
        </w:rPr>
        <w:t xml:space="preserve"> </w:t>
      </w:r>
    </w:p>
    <w:p w14:paraId="03E456BD" w14:textId="77777777" w:rsidR="009D7DB4" w:rsidRPr="007F5E57" w:rsidRDefault="009D7DB4" w:rsidP="009D7DB4">
      <w:pPr>
        <w:widowControl w:val="0"/>
        <w:autoSpaceDE w:val="0"/>
        <w:autoSpaceDN w:val="0"/>
        <w:adjustRightInd w:val="0"/>
        <w:spacing w:line="276" w:lineRule="auto"/>
        <w:rPr>
          <w:rFonts w:ascii="Arial" w:hAnsi="Arial" w:cs="Arial"/>
          <w:sz w:val="20"/>
          <w:szCs w:val="20"/>
        </w:rPr>
      </w:pPr>
    </w:p>
    <w:p w14:paraId="27BFC321" w14:textId="2EC98447" w:rsidR="00FA6C44" w:rsidRPr="007F5E57" w:rsidRDefault="00FA6C44" w:rsidP="009D7DB4">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 xml:space="preserve">AAPS Outreach Workshop </w:t>
      </w:r>
    </w:p>
    <w:p w14:paraId="4CD39E7D" w14:textId="629D4671" w:rsidR="00FA6C44" w:rsidRPr="007F5E57" w:rsidRDefault="00FA6C44"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March 7-8</w:t>
      </w:r>
      <w:r w:rsidR="00AA1D00" w:rsidRPr="007F5E57">
        <w:rPr>
          <w:rFonts w:ascii="Arial" w:hAnsi="Arial" w:cs="Arial"/>
          <w:sz w:val="20"/>
          <w:szCs w:val="20"/>
          <w:vertAlign w:val="superscript"/>
        </w:rPr>
        <w:t>th</w:t>
      </w:r>
      <w:r w:rsidR="00AA1D00" w:rsidRPr="007F5E57">
        <w:rPr>
          <w:rFonts w:ascii="Arial" w:hAnsi="Arial" w:cs="Arial"/>
          <w:sz w:val="20"/>
          <w:szCs w:val="20"/>
        </w:rPr>
        <w:t xml:space="preserve"> </w:t>
      </w:r>
      <w:r w:rsidRPr="007F5E57">
        <w:rPr>
          <w:rFonts w:ascii="Arial" w:hAnsi="Arial" w:cs="Arial"/>
          <w:sz w:val="20"/>
          <w:szCs w:val="20"/>
        </w:rPr>
        <w:t>2013 Argentina member of the organizing committee</w:t>
      </w:r>
    </w:p>
    <w:p w14:paraId="55BD6531" w14:textId="77777777" w:rsidR="00FA6C44" w:rsidRPr="007F5E57" w:rsidRDefault="00FA6C44" w:rsidP="0048374A">
      <w:pPr>
        <w:widowControl w:val="0"/>
        <w:autoSpaceDE w:val="0"/>
        <w:autoSpaceDN w:val="0"/>
        <w:adjustRightInd w:val="0"/>
        <w:spacing w:line="276" w:lineRule="auto"/>
        <w:rPr>
          <w:rFonts w:ascii="Arial" w:hAnsi="Arial" w:cs="Arial"/>
          <w:sz w:val="20"/>
          <w:szCs w:val="20"/>
        </w:rPr>
      </w:pPr>
    </w:p>
    <w:p w14:paraId="15CBBD85" w14:textId="77777777" w:rsidR="00FA6C44" w:rsidRPr="007F5E57" w:rsidRDefault="00FA6C44"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lastRenderedPageBreak/>
        <w:t xml:space="preserve">Statistical Methods in Quality by Design </w:t>
      </w:r>
    </w:p>
    <w:p w14:paraId="0AE6F51E" w14:textId="7BCF5438" w:rsidR="00FA6C44" w:rsidRPr="007F5E57" w:rsidRDefault="00FA6C44"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Workshop USP Sao Paulo, Brazil member of the organizing committee</w:t>
      </w:r>
    </w:p>
    <w:p w14:paraId="19585043" w14:textId="39C42472" w:rsidR="00AA1D00" w:rsidRPr="007F5E57" w:rsidRDefault="00AA1D00"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March 5</w:t>
      </w:r>
      <w:r w:rsidRPr="007F5E57">
        <w:rPr>
          <w:rFonts w:ascii="Arial" w:hAnsi="Arial" w:cs="Arial"/>
          <w:sz w:val="20"/>
          <w:szCs w:val="20"/>
          <w:vertAlign w:val="superscript"/>
        </w:rPr>
        <w:t>th</w:t>
      </w:r>
      <w:r w:rsidRPr="007F5E57">
        <w:rPr>
          <w:rFonts w:ascii="Arial" w:hAnsi="Arial" w:cs="Arial"/>
          <w:sz w:val="20"/>
          <w:szCs w:val="20"/>
        </w:rPr>
        <w:t xml:space="preserve"> 2013</w:t>
      </w:r>
    </w:p>
    <w:p w14:paraId="595637F2" w14:textId="77777777" w:rsidR="00FA6C44" w:rsidRPr="007F5E57" w:rsidRDefault="00FA6C44" w:rsidP="0048374A">
      <w:pPr>
        <w:widowControl w:val="0"/>
        <w:autoSpaceDE w:val="0"/>
        <w:autoSpaceDN w:val="0"/>
        <w:adjustRightInd w:val="0"/>
        <w:spacing w:line="276" w:lineRule="auto"/>
        <w:rPr>
          <w:rFonts w:ascii="Arial" w:hAnsi="Arial" w:cs="Arial"/>
          <w:sz w:val="20"/>
          <w:szCs w:val="20"/>
        </w:rPr>
      </w:pPr>
    </w:p>
    <w:p w14:paraId="1BFB87AE"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Quality By Design</w:t>
      </w:r>
    </w:p>
    <w:p w14:paraId="1B90EF83" w14:textId="4E456119" w:rsidR="00753ED2" w:rsidRPr="007F5E57" w:rsidRDefault="00753ED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 xml:space="preserve">CSPS Workshop </w:t>
      </w:r>
    </w:p>
    <w:p w14:paraId="22412B24"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June 2012 Toronto (chair of the organizing committee)</w:t>
      </w:r>
    </w:p>
    <w:p w14:paraId="3920C08C"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p>
    <w:p w14:paraId="388784BD" w14:textId="79A45201" w:rsidR="00753ED2" w:rsidRPr="007F5E57" w:rsidRDefault="00EF38B0"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 xml:space="preserve">The new Canadian </w:t>
      </w:r>
      <w:r w:rsidR="001A0C1D" w:rsidRPr="007F5E57">
        <w:rPr>
          <w:rFonts w:ascii="Arial" w:hAnsi="Arial" w:cs="Arial"/>
          <w:sz w:val="20"/>
          <w:szCs w:val="20"/>
        </w:rPr>
        <w:t>BCS workshop</w:t>
      </w:r>
      <w:r w:rsidRPr="007F5E57">
        <w:rPr>
          <w:rFonts w:ascii="Arial" w:hAnsi="Arial" w:cs="Arial"/>
          <w:sz w:val="20"/>
          <w:szCs w:val="20"/>
        </w:rPr>
        <w:t xml:space="preserve"> </w:t>
      </w:r>
    </w:p>
    <w:p w14:paraId="41FC243F"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June 2012 Toronto (co-chair of the organizing committee)</w:t>
      </w:r>
    </w:p>
    <w:p w14:paraId="010759B6"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p>
    <w:p w14:paraId="12093FE9"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Biopharmaceutics Classification System</w:t>
      </w:r>
    </w:p>
    <w:p w14:paraId="07E5883E"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 xml:space="preserve">CSPS and Health Canada Workshop </w:t>
      </w:r>
    </w:p>
    <w:p w14:paraId="0BA87327" w14:textId="77777777" w:rsidR="00753ED2" w:rsidRPr="007F5E57" w:rsidRDefault="00753ED2" w:rsidP="0048374A">
      <w:pPr>
        <w:widowControl w:val="0"/>
        <w:autoSpaceDE w:val="0"/>
        <w:autoSpaceDN w:val="0"/>
        <w:adjustRightInd w:val="0"/>
        <w:spacing w:line="276" w:lineRule="auto"/>
        <w:rPr>
          <w:rFonts w:ascii="Arial" w:hAnsi="Arial" w:cs="Arial"/>
          <w:sz w:val="20"/>
          <w:szCs w:val="20"/>
        </w:rPr>
      </w:pPr>
      <w:r w:rsidRPr="007F5E57">
        <w:rPr>
          <w:rFonts w:ascii="Arial" w:hAnsi="Arial" w:cs="Arial"/>
          <w:sz w:val="20"/>
          <w:szCs w:val="20"/>
        </w:rPr>
        <w:t>June 2011 Ottawa (member of the organizing committee)</w:t>
      </w:r>
    </w:p>
    <w:p w14:paraId="585658F9" w14:textId="77777777" w:rsidR="00753ED2" w:rsidRPr="007F5E57" w:rsidRDefault="00753ED2" w:rsidP="0048374A">
      <w:pPr>
        <w:spacing w:line="276" w:lineRule="auto"/>
        <w:rPr>
          <w:rFonts w:ascii="Arial" w:hAnsi="Arial" w:cs="Arial"/>
          <w:sz w:val="20"/>
          <w:szCs w:val="20"/>
        </w:rPr>
      </w:pPr>
    </w:p>
    <w:p w14:paraId="03A03AB0" w14:textId="77777777" w:rsidR="008A3E07" w:rsidRPr="007F5E57" w:rsidRDefault="00E12FB0" w:rsidP="0048374A">
      <w:pPr>
        <w:spacing w:line="276" w:lineRule="auto"/>
        <w:rPr>
          <w:rFonts w:ascii="Arial" w:hAnsi="Arial" w:cs="Arial"/>
          <w:sz w:val="20"/>
          <w:szCs w:val="20"/>
        </w:rPr>
      </w:pPr>
      <w:r w:rsidRPr="007F5E57">
        <w:rPr>
          <w:rFonts w:ascii="Arial" w:hAnsi="Arial" w:cs="Arial"/>
          <w:sz w:val="20"/>
          <w:szCs w:val="20"/>
        </w:rPr>
        <w:t>Graduate Course:</w:t>
      </w:r>
      <w:r w:rsidR="008A3E07" w:rsidRPr="007F5E57">
        <w:rPr>
          <w:rFonts w:ascii="Arial" w:hAnsi="Arial" w:cs="Arial"/>
          <w:sz w:val="20"/>
          <w:szCs w:val="20"/>
        </w:rPr>
        <w:t xml:space="preserve"> </w:t>
      </w:r>
      <w:r w:rsidRPr="007F5E57">
        <w:rPr>
          <w:rFonts w:ascii="Arial" w:hAnsi="Arial" w:cs="Arial"/>
          <w:sz w:val="20"/>
          <w:szCs w:val="20"/>
        </w:rPr>
        <w:t>Introduction to nanotechnology-base drug delivery systems and drug targeting</w:t>
      </w:r>
    </w:p>
    <w:p w14:paraId="34F83539" w14:textId="77777777" w:rsidR="008A3E07" w:rsidRPr="007F5E57" w:rsidRDefault="00850DF5" w:rsidP="0048374A">
      <w:pPr>
        <w:spacing w:line="276" w:lineRule="auto"/>
        <w:rPr>
          <w:rFonts w:ascii="Arial" w:hAnsi="Arial" w:cs="Arial"/>
          <w:sz w:val="20"/>
          <w:szCs w:val="20"/>
        </w:rPr>
      </w:pPr>
      <w:r w:rsidRPr="007F5E57">
        <w:rPr>
          <w:rFonts w:ascii="Arial" w:hAnsi="Arial" w:cs="Arial"/>
          <w:sz w:val="20"/>
          <w:szCs w:val="20"/>
        </w:rPr>
        <w:t>(Co-moderator and presenter)</w:t>
      </w:r>
    </w:p>
    <w:p w14:paraId="311EA9E5" w14:textId="77777777" w:rsidR="008A3E07" w:rsidRPr="007F5E57" w:rsidRDefault="00850DF5" w:rsidP="0048374A">
      <w:pPr>
        <w:spacing w:line="276" w:lineRule="auto"/>
        <w:rPr>
          <w:rFonts w:ascii="Arial" w:hAnsi="Arial" w:cs="Arial"/>
          <w:sz w:val="20"/>
          <w:szCs w:val="20"/>
        </w:rPr>
      </w:pPr>
      <w:r w:rsidRPr="007F5E57">
        <w:rPr>
          <w:rFonts w:ascii="Arial" w:hAnsi="Arial" w:cs="Arial"/>
          <w:sz w:val="20"/>
          <w:szCs w:val="20"/>
        </w:rPr>
        <w:t xml:space="preserve">USP </w:t>
      </w:r>
      <w:r w:rsidR="00E12FB0" w:rsidRPr="007F5E57">
        <w:rPr>
          <w:rFonts w:ascii="Arial" w:hAnsi="Arial" w:cs="Arial"/>
          <w:sz w:val="20"/>
          <w:szCs w:val="20"/>
        </w:rPr>
        <w:t>April</w:t>
      </w:r>
      <w:r w:rsidR="005B5050" w:rsidRPr="007F5E57">
        <w:rPr>
          <w:rFonts w:ascii="Arial" w:hAnsi="Arial" w:cs="Arial"/>
          <w:sz w:val="20"/>
          <w:szCs w:val="20"/>
        </w:rPr>
        <w:t xml:space="preserve"> 2011 Sao Paulo</w:t>
      </w:r>
    </w:p>
    <w:p w14:paraId="00687609" w14:textId="77777777" w:rsidR="005B5050" w:rsidRPr="007F5E57" w:rsidRDefault="005B5050" w:rsidP="0048374A">
      <w:pPr>
        <w:spacing w:line="276" w:lineRule="auto"/>
        <w:rPr>
          <w:rFonts w:ascii="Arial" w:hAnsi="Arial" w:cs="Arial"/>
          <w:sz w:val="20"/>
          <w:szCs w:val="20"/>
        </w:rPr>
      </w:pPr>
    </w:p>
    <w:p w14:paraId="4284E174" w14:textId="77777777" w:rsidR="005B5050" w:rsidRPr="007F5E57" w:rsidRDefault="005B5050" w:rsidP="0048374A">
      <w:pPr>
        <w:spacing w:line="276" w:lineRule="auto"/>
        <w:rPr>
          <w:rFonts w:ascii="Arial" w:hAnsi="Arial" w:cs="Arial"/>
          <w:sz w:val="20"/>
          <w:szCs w:val="20"/>
        </w:rPr>
      </w:pPr>
      <w:r w:rsidRPr="007F5E57">
        <w:rPr>
          <w:rFonts w:ascii="Arial" w:hAnsi="Arial" w:cs="Arial"/>
          <w:sz w:val="20"/>
          <w:szCs w:val="20"/>
        </w:rPr>
        <w:t>The BCS and Dissolution testing</w:t>
      </w:r>
    </w:p>
    <w:p w14:paraId="7ECA0318" w14:textId="77777777" w:rsidR="00E12FB0" w:rsidRPr="007F5E57" w:rsidRDefault="005B5050" w:rsidP="0048374A">
      <w:pPr>
        <w:spacing w:line="276" w:lineRule="auto"/>
        <w:rPr>
          <w:rFonts w:ascii="Arial" w:hAnsi="Arial" w:cs="Arial"/>
          <w:sz w:val="20"/>
          <w:szCs w:val="20"/>
        </w:rPr>
      </w:pPr>
      <w:r w:rsidRPr="007F5E57">
        <w:rPr>
          <w:rFonts w:ascii="Arial" w:hAnsi="Arial" w:cs="Arial"/>
          <w:sz w:val="20"/>
          <w:szCs w:val="20"/>
        </w:rPr>
        <w:t xml:space="preserve">USP / SINDUSFARMA Brazil workshop </w:t>
      </w:r>
      <w:r w:rsidR="00850DF5" w:rsidRPr="007F5E57">
        <w:rPr>
          <w:rFonts w:ascii="Arial" w:hAnsi="Arial" w:cs="Arial"/>
          <w:sz w:val="20"/>
          <w:szCs w:val="20"/>
        </w:rPr>
        <w:t>(member of the organizing committee</w:t>
      </w:r>
    </w:p>
    <w:p w14:paraId="26E5A3C9" w14:textId="77777777" w:rsidR="005B5050" w:rsidRPr="007F5E57" w:rsidRDefault="00E12FB0" w:rsidP="0048374A">
      <w:pPr>
        <w:spacing w:line="276" w:lineRule="auto"/>
        <w:rPr>
          <w:rFonts w:ascii="Arial" w:hAnsi="Arial" w:cs="Arial"/>
          <w:sz w:val="20"/>
          <w:szCs w:val="20"/>
        </w:rPr>
      </w:pPr>
      <w:r w:rsidRPr="007F5E57">
        <w:rPr>
          <w:rFonts w:ascii="Arial" w:hAnsi="Arial" w:cs="Arial"/>
          <w:sz w:val="20"/>
          <w:szCs w:val="20"/>
        </w:rPr>
        <w:t xml:space="preserve">April </w:t>
      </w:r>
      <w:r w:rsidR="005B5050" w:rsidRPr="007F5E57">
        <w:rPr>
          <w:rFonts w:ascii="Arial" w:hAnsi="Arial" w:cs="Arial"/>
          <w:sz w:val="20"/>
          <w:szCs w:val="20"/>
        </w:rPr>
        <w:t xml:space="preserve">2011 Sao Paulo </w:t>
      </w:r>
    </w:p>
    <w:p w14:paraId="52C9176E" w14:textId="77777777" w:rsidR="005B5050" w:rsidRPr="007F5E57" w:rsidRDefault="005B5050" w:rsidP="0048374A">
      <w:pPr>
        <w:spacing w:line="276" w:lineRule="auto"/>
        <w:rPr>
          <w:rFonts w:ascii="Arial" w:hAnsi="Arial" w:cs="Arial"/>
          <w:sz w:val="20"/>
          <w:szCs w:val="20"/>
        </w:rPr>
      </w:pPr>
    </w:p>
    <w:p w14:paraId="0794C6C2" w14:textId="77777777" w:rsidR="005B5050" w:rsidRPr="007F5E57" w:rsidRDefault="005B5050" w:rsidP="0048374A">
      <w:pPr>
        <w:spacing w:line="276" w:lineRule="auto"/>
        <w:rPr>
          <w:rFonts w:ascii="Arial" w:hAnsi="Arial" w:cs="Arial"/>
          <w:sz w:val="20"/>
          <w:szCs w:val="20"/>
        </w:rPr>
      </w:pPr>
      <w:r w:rsidRPr="007F5E57">
        <w:rPr>
          <w:rFonts w:ascii="Arial" w:hAnsi="Arial" w:cs="Arial"/>
          <w:sz w:val="20"/>
          <w:szCs w:val="20"/>
        </w:rPr>
        <w:t>The BCS and Quality by Design</w:t>
      </w:r>
    </w:p>
    <w:p w14:paraId="7199B440" w14:textId="77777777" w:rsidR="005B5050" w:rsidRPr="007F5E57" w:rsidRDefault="005B5050" w:rsidP="0048374A">
      <w:pPr>
        <w:spacing w:line="276" w:lineRule="auto"/>
        <w:rPr>
          <w:rFonts w:ascii="Arial" w:hAnsi="Arial" w:cs="Arial"/>
          <w:sz w:val="20"/>
          <w:szCs w:val="20"/>
        </w:rPr>
      </w:pPr>
      <w:r w:rsidRPr="007F5E57">
        <w:rPr>
          <w:rFonts w:ascii="Arial" w:hAnsi="Arial" w:cs="Arial"/>
          <w:sz w:val="20"/>
          <w:szCs w:val="20"/>
        </w:rPr>
        <w:t xml:space="preserve">USP / SINDUSFARMA Brazil workshop </w:t>
      </w:r>
    </w:p>
    <w:p w14:paraId="30A4E8CC" w14:textId="77777777" w:rsidR="005B5050" w:rsidRPr="007F5E57" w:rsidRDefault="00E12FB0" w:rsidP="0048374A">
      <w:pPr>
        <w:spacing w:line="276" w:lineRule="auto"/>
        <w:rPr>
          <w:rFonts w:ascii="Arial" w:hAnsi="Arial" w:cs="Arial"/>
          <w:sz w:val="20"/>
          <w:szCs w:val="20"/>
        </w:rPr>
      </w:pPr>
      <w:r w:rsidRPr="007F5E57">
        <w:rPr>
          <w:rFonts w:ascii="Arial" w:hAnsi="Arial" w:cs="Arial"/>
          <w:sz w:val="20"/>
          <w:szCs w:val="20"/>
        </w:rPr>
        <w:t>April</w:t>
      </w:r>
      <w:r w:rsidR="005B5050" w:rsidRPr="007F5E57">
        <w:rPr>
          <w:rFonts w:ascii="Arial" w:hAnsi="Arial" w:cs="Arial"/>
          <w:sz w:val="20"/>
          <w:szCs w:val="20"/>
        </w:rPr>
        <w:t xml:space="preserve"> 2011 Sao Paulo (</w:t>
      </w:r>
      <w:r w:rsidR="0073762E" w:rsidRPr="007F5E57">
        <w:rPr>
          <w:rFonts w:ascii="Arial" w:hAnsi="Arial" w:cs="Arial"/>
          <w:sz w:val="20"/>
          <w:szCs w:val="20"/>
        </w:rPr>
        <w:t xml:space="preserve">member of the </w:t>
      </w:r>
      <w:r w:rsidR="005B5050" w:rsidRPr="007F5E57">
        <w:rPr>
          <w:rFonts w:ascii="Arial" w:hAnsi="Arial" w:cs="Arial"/>
          <w:sz w:val="20"/>
          <w:szCs w:val="20"/>
        </w:rPr>
        <w:t>organizing committee)</w:t>
      </w:r>
    </w:p>
    <w:p w14:paraId="4183A32A" w14:textId="77777777" w:rsidR="008A3E07" w:rsidRPr="007F5E57" w:rsidRDefault="008A3E07" w:rsidP="0048374A">
      <w:pPr>
        <w:spacing w:line="276" w:lineRule="auto"/>
        <w:rPr>
          <w:rFonts w:ascii="Arial" w:hAnsi="Arial" w:cs="Arial"/>
          <w:sz w:val="20"/>
          <w:szCs w:val="20"/>
        </w:rPr>
      </w:pPr>
    </w:p>
    <w:p w14:paraId="72175FEA" w14:textId="77777777" w:rsidR="00367905" w:rsidRPr="007F5E57" w:rsidRDefault="00367905" w:rsidP="0048374A">
      <w:pPr>
        <w:spacing w:line="276" w:lineRule="auto"/>
        <w:rPr>
          <w:rFonts w:ascii="Arial" w:hAnsi="Arial" w:cs="Arial"/>
          <w:sz w:val="20"/>
          <w:szCs w:val="20"/>
        </w:rPr>
      </w:pPr>
      <w:r w:rsidRPr="007F5E57">
        <w:rPr>
          <w:rFonts w:ascii="Arial" w:hAnsi="Arial" w:cs="Arial"/>
          <w:sz w:val="20"/>
          <w:szCs w:val="20"/>
        </w:rPr>
        <w:t>Performance Standards for Essential Drugs</w:t>
      </w:r>
    </w:p>
    <w:p w14:paraId="05C7962A" w14:textId="77777777" w:rsidR="00367905" w:rsidRPr="007F5E57" w:rsidRDefault="006E3B17" w:rsidP="0048374A">
      <w:pPr>
        <w:spacing w:line="276" w:lineRule="auto"/>
        <w:rPr>
          <w:rFonts w:ascii="Arial" w:hAnsi="Arial" w:cs="Arial"/>
          <w:sz w:val="20"/>
          <w:szCs w:val="20"/>
        </w:rPr>
      </w:pPr>
      <w:r w:rsidRPr="007F5E57">
        <w:rPr>
          <w:rFonts w:ascii="Arial" w:hAnsi="Arial" w:cs="Arial"/>
          <w:sz w:val="20"/>
          <w:szCs w:val="20"/>
        </w:rPr>
        <w:t xml:space="preserve">Co-organizer, </w:t>
      </w:r>
      <w:r w:rsidR="00367905" w:rsidRPr="007F5E57">
        <w:rPr>
          <w:rFonts w:ascii="Arial" w:hAnsi="Arial" w:cs="Arial"/>
          <w:sz w:val="20"/>
          <w:szCs w:val="20"/>
        </w:rPr>
        <w:t>Moderator</w:t>
      </w:r>
      <w:r w:rsidRPr="007F5E57">
        <w:rPr>
          <w:rFonts w:ascii="Arial" w:hAnsi="Arial" w:cs="Arial"/>
          <w:sz w:val="20"/>
          <w:szCs w:val="20"/>
        </w:rPr>
        <w:t xml:space="preserve"> and </w:t>
      </w:r>
      <w:r w:rsidR="003D3645" w:rsidRPr="007F5E57">
        <w:rPr>
          <w:rFonts w:ascii="Arial" w:hAnsi="Arial" w:cs="Arial"/>
          <w:sz w:val="20"/>
          <w:szCs w:val="20"/>
        </w:rPr>
        <w:t>Presenter</w:t>
      </w:r>
    </w:p>
    <w:p w14:paraId="54D86A00" w14:textId="77777777" w:rsidR="005A6A29" w:rsidRPr="007F5E57" w:rsidRDefault="00367905" w:rsidP="0048374A">
      <w:pPr>
        <w:spacing w:line="276" w:lineRule="auto"/>
        <w:rPr>
          <w:rFonts w:ascii="Arial" w:hAnsi="Arial" w:cs="Arial"/>
          <w:sz w:val="20"/>
          <w:szCs w:val="20"/>
        </w:rPr>
      </w:pPr>
      <w:r w:rsidRPr="007F5E57">
        <w:rPr>
          <w:rFonts w:ascii="Arial" w:hAnsi="Arial" w:cs="Arial"/>
          <w:sz w:val="20"/>
          <w:szCs w:val="20"/>
        </w:rPr>
        <w:t>AAPS Meeting</w:t>
      </w:r>
      <w:r w:rsidR="005A6A29" w:rsidRPr="007F5E57">
        <w:rPr>
          <w:rFonts w:ascii="Arial" w:hAnsi="Arial" w:cs="Arial"/>
          <w:sz w:val="20"/>
          <w:szCs w:val="20"/>
        </w:rPr>
        <w:t xml:space="preserve"> New Orleans 2010 </w:t>
      </w:r>
    </w:p>
    <w:p w14:paraId="0D676A4E" w14:textId="77777777" w:rsidR="00367905" w:rsidRPr="007F5E57" w:rsidRDefault="00367905" w:rsidP="0048374A">
      <w:pPr>
        <w:spacing w:line="276" w:lineRule="auto"/>
        <w:rPr>
          <w:rFonts w:ascii="Arial" w:hAnsi="Arial" w:cs="Arial"/>
          <w:sz w:val="20"/>
          <w:szCs w:val="20"/>
        </w:rPr>
      </w:pPr>
    </w:p>
    <w:p w14:paraId="5365DFD1" w14:textId="77777777" w:rsidR="00367905" w:rsidRPr="007F5E57" w:rsidRDefault="00367905" w:rsidP="0048374A">
      <w:pPr>
        <w:spacing w:line="276" w:lineRule="auto"/>
        <w:rPr>
          <w:rFonts w:ascii="Arial" w:hAnsi="Arial" w:cs="Arial"/>
          <w:sz w:val="20"/>
          <w:szCs w:val="20"/>
        </w:rPr>
      </w:pPr>
      <w:r w:rsidRPr="007F5E57">
        <w:rPr>
          <w:rFonts w:ascii="Arial" w:hAnsi="Arial" w:cs="Arial"/>
          <w:sz w:val="20"/>
          <w:szCs w:val="20"/>
        </w:rPr>
        <w:t>Alcohol Dose Dumping</w:t>
      </w:r>
    </w:p>
    <w:p w14:paraId="06483896" w14:textId="77777777" w:rsidR="00367905" w:rsidRPr="007F5E57" w:rsidRDefault="00367905" w:rsidP="0048374A">
      <w:pPr>
        <w:spacing w:line="276" w:lineRule="auto"/>
        <w:rPr>
          <w:rFonts w:ascii="Arial" w:hAnsi="Arial" w:cs="Arial"/>
          <w:sz w:val="20"/>
          <w:szCs w:val="20"/>
        </w:rPr>
      </w:pPr>
      <w:r w:rsidRPr="007F5E57">
        <w:rPr>
          <w:rFonts w:ascii="Arial" w:hAnsi="Arial" w:cs="Arial"/>
          <w:sz w:val="20"/>
          <w:szCs w:val="20"/>
        </w:rPr>
        <w:t>Co-organizer; Round Table</w:t>
      </w:r>
    </w:p>
    <w:p w14:paraId="1BAF75F0" w14:textId="77777777" w:rsidR="00367905" w:rsidRPr="007F5E57" w:rsidRDefault="00367905" w:rsidP="0048374A">
      <w:pPr>
        <w:spacing w:line="276" w:lineRule="auto"/>
        <w:rPr>
          <w:rFonts w:ascii="Arial" w:hAnsi="Arial" w:cs="Arial"/>
          <w:sz w:val="20"/>
          <w:szCs w:val="20"/>
        </w:rPr>
      </w:pPr>
      <w:r w:rsidRPr="007F5E57">
        <w:rPr>
          <w:rFonts w:ascii="Arial" w:hAnsi="Arial" w:cs="Arial"/>
          <w:sz w:val="20"/>
          <w:szCs w:val="20"/>
        </w:rPr>
        <w:t xml:space="preserve">AAPS Meeting, 2009 Los Angeles </w:t>
      </w:r>
    </w:p>
    <w:p w14:paraId="354C2871" w14:textId="77777777" w:rsidR="00367905" w:rsidRPr="007F5E57" w:rsidRDefault="00367905" w:rsidP="0048374A">
      <w:pPr>
        <w:spacing w:line="276" w:lineRule="auto"/>
        <w:rPr>
          <w:rFonts w:ascii="Arial" w:hAnsi="Arial" w:cs="Arial"/>
          <w:sz w:val="20"/>
          <w:szCs w:val="20"/>
        </w:rPr>
      </w:pPr>
    </w:p>
    <w:p w14:paraId="45B84FF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Current performance testing for pharmaceuticals and TCM dosage forms</w:t>
      </w:r>
    </w:p>
    <w:p w14:paraId="4AE18E0D" w14:textId="77777777" w:rsidR="00076081" w:rsidRPr="007F5E57" w:rsidRDefault="00076081" w:rsidP="0048374A">
      <w:pPr>
        <w:spacing w:line="276" w:lineRule="auto"/>
        <w:rPr>
          <w:rFonts w:ascii="Arial" w:hAnsi="Arial" w:cs="Arial"/>
          <w:sz w:val="20"/>
          <w:szCs w:val="20"/>
        </w:rPr>
      </w:pPr>
      <w:r w:rsidRPr="007F5E57">
        <w:rPr>
          <w:rFonts w:ascii="Arial" w:hAnsi="Arial" w:cs="Arial"/>
          <w:sz w:val="20"/>
          <w:szCs w:val="20"/>
        </w:rPr>
        <w:t>Hands on workshop (co-organizer and presenter)</w:t>
      </w:r>
    </w:p>
    <w:p w14:paraId="4A136D3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Shanghai University for Traditional Chinese Medicine October 2008</w:t>
      </w:r>
    </w:p>
    <w:p w14:paraId="66512D9E" w14:textId="77777777" w:rsidR="00F238CB" w:rsidRPr="007F5E57" w:rsidRDefault="00F238CB" w:rsidP="0048374A">
      <w:pPr>
        <w:spacing w:line="276" w:lineRule="auto"/>
        <w:rPr>
          <w:rFonts w:ascii="Arial" w:hAnsi="Arial" w:cs="Arial"/>
          <w:sz w:val="20"/>
          <w:szCs w:val="20"/>
        </w:rPr>
      </w:pPr>
    </w:p>
    <w:p w14:paraId="534FFC69"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12th World Congress of Clinical Nutrition</w:t>
      </w:r>
    </w:p>
    <w:p w14:paraId="3E932535"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Co-Chair of the organizing committee for Natural Health Products</w:t>
      </w:r>
    </w:p>
    <w:p w14:paraId="2E072CA9" w14:textId="77777777" w:rsidR="00F238CB" w:rsidRPr="007F5E57" w:rsidRDefault="00076081" w:rsidP="0048374A">
      <w:pPr>
        <w:spacing w:line="276" w:lineRule="auto"/>
        <w:rPr>
          <w:rFonts w:ascii="Arial" w:hAnsi="Arial" w:cs="Arial"/>
          <w:sz w:val="20"/>
          <w:szCs w:val="20"/>
        </w:rPr>
      </w:pPr>
      <w:r w:rsidRPr="007F5E57">
        <w:rPr>
          <w:rFonts w:ascii="Arial" w:hAnsi="Arial" w:cs="Arial"/>
          <w:sz w:val="20"/>
          <w:szCs w:val="20"/>
        </w:rPr>
        <w:t>Edmonton 2007</w:t>
      </w:r>
    </w:p>
    <w:p w14:paraId="64491108" w14:textId="77777777" w:rsidR="00076081" w:rsidRPr="007F5E57" w:rsidRDefault="00076081" w:rsidP="0048374A">
      <w:pPr>
        <w:spacing w:line="276" w:lineRule="auto"/>
        <w:rPr>
          <w:rFonts w:ascii="Arial" w:hAnsi="Arial" w:cs="Arial"/>
          <w:sz w:val="20"/>
          <w:szCs w:val="20"/>
        </w:rPr>
      </w:pPr>
    </w:p>
    <w:p w14:paraId="621F3E3D" w14:textId="77777777" w:rsidR="00C06276" w:rsidRPr="007F5E57" w:rsidRDefault="00C06276" w:rsidP="0048374A">
      <w:pPr>
        <w:spacing w:line="276" w:lineRule="auto"/>
        <w:rPr>
          <w:rFonts w:ascii="Arial" w:hAnsi="Arial" w:cs="Arial"/>
          <w:sz w:val="20"/>
          <w:szCs w:val="20"/>
        </w:rPr>
      </w:pPr>
      <w:r w:rsidRPr="007F5E57">
        <w:rPr>
          <w:rFonts w:ascii="Arial" w:hAnsi="Arial" w:cs="Arial"/>
          <w:sz w:val="20"/>
          <w:szCs w:val="20"/>
        </w:rPr>
        <w:t>First Summer School in Nanotechnology</w:t>
      </w:r>
    </w:p>
    <w:p w14:paraId="63A39E4C" w14:textId="77777777" w:rsidR="00C06276" w:rsidRPr="007F5E57" w:rsidRDefault="00C06276" w:rsidP="0048374A">
      <w:pPr>
        <w:spacing w:line="276" w:lineRule="auto"/>
        <w:rPr>
          <w:rFonts w:ascii="Arial" w:hAnsi="Arial" w:cs="Arial"/>
          <w:sz w:val="20"/>
          <w:szCs w:val="20"/>
        </w:rPr>
      </w:pPr>
      <w:r w:rsidRPr="007F5E57">
        <w:rPr>
          <w:rFonts w:ascii="Arial" w:hAnsi="Arial" w:cs="Arial"/>
          <w:sz w:val="20"/>
          <w:szCs w:val="20"/>
        </w:rPr>
        <w:t>NIPER, India</w:t>
      </w:r>
      <w:r w:rsidR="00076081" w:rsidRPr="007F5E57">
        <w:rPr>
          <w:rFonts w:ascii="Arial" w:hAnsi="Arial" w:cs="Arial"/>
          <w:sz w:val="20"/>
          <w:szCs w:val="20"/>
        </w:rPr>
        <w:t xml:space="preserve"> (presenter and evaluator)</w:t>
      </w:r>
    </w:p>
    <w:p w14:paraId="16FCB848" w14:textId="77777777" w:rsidR="00C06276" w:rsidRPr="007F5E57" w:rsidRDefault="00C06276"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May 2007</w:t>
      </w:r>
      <w:r w:rsidR="005A6A29" w:rsidRPr="007F5E57">
        <w:rPr>
          <w:rFonts w:ascii="Arial" w:hAnsi="Arial" w:cs="Arial"/>
          <w:sz w:val="20"/>
          <w:szCs w:val="20"/>
        </w:rPr>
        <w:t xml:space="preserve"> </w:t>
      </w:r>
    </w:p>
    <w:p w14:paraId="7836607E" w14:textId="77777777" w:rsidR="00C06276" w:rsidRPr="007F5E57" w:rsidRDefault="00C06276" w:rsidP="0048374A">
      <w:pPr>
        <w:tabs>
          <w:tab w:val="left" w:pos="709"/>
          <w:tab w:val="left" w:pos="1276"/>
        </w:tabs>
        <w:spacing w:line="276" w:lineRule="auto"/>
        <w:rPr>
          <w:rFonts w:ascii="Arial" w:hAnsi="Arial" w:cs="Arial"/>
          <w:sz w:val="20"/>
          <w:szCs w:val="20"/>
        </w:rPr>
      </w:pPr>
    </w:p>
    <w:p w14:paraId="5920C6C5"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AAPS Steering Committee for In Vitro Release and Dissolution</w:t>
      </w:r>
    </w:p>
    <w:p w14:paraId="59765D4A"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Co-moderator for Phase II IVIVC and Dissolution Development</w:t>
      </w:r>
    </w:p>
    <w:p w14:paraId="2CE5C50A"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 xml:space="preserve">Durham, NC April 2007 </w:t>
      </w:r>
    </w:p>
    <w:p w14:paraId="05C4CC5B" w14:textId="77777777" w:rsidR="00F238CB" w:rsidRPr="007F5E57" w:rsidRDefault="00F238CB" w:rsidP="0048374A">
      <w:pPr>
        <w:tabs>
          <w:tab w:val="left" w:pos="709"/>
          <w:tab w:val="left" w:pos="1276"/>
        </w:tabs>
        <w:spacing w:line="276" w:lineRule="auto"/>
        <w:rPr>
          <w:rFonts w:ascii="Arial" w:hAnsi="Arial" w:cs="Arial"/>
          <w:sz w:val="20"/>
        </w:rPr>
      </w:pPr>
    </w:p>
    <w:p w14:paraId="69E0699E"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lastRenderedPageBreak/>
        <w:t>Dissolution testing in pharmaceutical and nutraceutical industry</w:t>
      </w:r>
    </w:p>
    <w:p w14:paraId="6140B2D4"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CSPS Workshop</w:t>
      </w:r>
      <w:r w:rsidR="00076081" w:rsidRPr="007F5E57">
        <w:rPr>
          <w:rFonts w:ascii="Arial" w:hAnsi="Arial" w:cs="Arial"/>
          <w:sz w:val="20"/>
        </w:rPr>
        <w:t xml:space="preserve"> organizer</w:t>
      </w:r>
    </w:p>
    <w:p w14:paraId="0A196674"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June 2005 Toronto</w:t>
      </w:r>
    </w:p>
    <w:p w14:paraId="0B7C3826" w14:textId="77777777" w:rsidR="00F238CB" w:rsidRPr="007F5E57" w:rsidRDefault="00F238CB" w:rsidP="0048374A">
      <w:pPr>
        <w:tabs>
          <w:tab w:val="left" w:pos="709"/>
          <w:tab w:val="left" w:pos="1276"/>
        </w:tabs>
        <w:spacing w:line="276" w:lineRule="auto"/>
        <w:rPr>
          <w:rFonts w:ascii="Arial" w:hAnsi="Arial" w:cs="Arial"/>
          <w:sz w:val="20"/>
          <w:szCs w:val="20"/>
        </w:rPr>
      </w:pPr>
    </w:p>
    <w:p w14:paraId="3782D2A3" w14:textId="77777777" w:rsidR="00F238CB" w:rsidRPr="007F5E57" w:rsidRDefault="00F238CB" w:rsidP="0048374A">
      <w:pPr>
        <w:tabs>
          <w:tab w:val="left" w:pos="709"/>
          <w:tab w:val="left" w:pos="1276"/>
        </w:tabs>
        <w:spacing w:line="276" w:lineRule="auto"/>
        <w:rPr>
          <w:rFonts w:ascii="Arial" w:hAnsi="Arial" w:cs="Arial"/>
          <w:color w:val="000000"/>
          <w:sz w:val="20"/>
          <w:szCs w:val="20"/>
        </w:rPr>
      </w:pPr>
      <w:r w:rsidRPr="007F5E57">
        <w:rPr>
          <w:rFonts w:ascii="Arial" w:hAnsi="Arial" w:cs="Arial"/>
          <w:sz w:val="20"/>
          <w:szCs w:val="20"/>
        </w:rPr>
        <w:t xml:space="preserve">ICMENS special session: </w:t>
      </w:r>
      <w:r w:rsidRPr="007F5E57">
        <w:rPr>
          <w:rFonts w:ascii="Arial" w:hAnsi="Arial" w:cs="Arial"/>
          <w:color w:val="000000"/>
          <w:sz w:val="20"/>
          <w:szCs w:val="20"/>
        </w:rPr>
        <w:t>Pharmaceutical NanoEngineering Conference</w:t>
      </w:r>
    </w:p>
    <w:p w14:paraId="30D77FF9" w14:textId="77777777" w:rsidR="00F238CB" w:rsidRPr="007F5E57" w:rsidRDefault="00F238CB" w:rsidP="0048374A">
      <w:pPr>
        <w:tabs>
          <w:tab w:val="left" w:pos="709"/>
          <w:tab w:val="left" w:pos="1276"/>
        </w:tabs>
        <w:spacing w:line="276" w:lineRule="auto"/>
        <w:rPr>
          <w:rFonts w:ascii="Arial" w:hAnsi="Arial" w:cs="Arial"/>
          <w:color w:val="000000"/>
          <w:sz w:val="20"/>
          <w:szCs w:val="20"/>
        </w:rPr>
      </w:pPr>
      <w:r w:rsidRPr="007F5E57">
        <w:rPr>
          <w:rFonts w:ascii="Arial" w:hAnsi="Arial" w:cs="Arial"/>
          <w:sz w:val="20"/>
          <w:szCs w:val="20"/>
        </w:rPr>
        <w:t>W. H. Finlay and R Löbenberg (co organizer)</w:t>
      </w:r>
    </w:p>
    <w:p w14:paraId="5655353E" w14:textId="77777777" w:rsidR="00F238CB" w:rsidRPr="007F5E57" w:rsidRDefault="00F238CB" w:rsidP="0048374A">
      <w:pPr>
        <w:tabs>
          <w:tab w:val="left" w:pos="709"/>
          <w:tab w:val="left" w:pos="1276"/>
        </w:tabs>
        <w:spacing w:line="276" w:lineRule="auto"/>
        <w:rPr>
          <w:rFonts w:ascii="Arial" w:hAnsi="Arial" w:cs="Arial"/>
          <w:color w:val="000000"/>
          <w:sz w:val="20"/>
          <w:szCs w:val="20"/>
        </w:rPr>
      </w:pPr>
      <w:r w:rsidRPr="007F5E57">
        <w:rPr>
          <w:rFonts w:ascii="Arial" w:hAnsi="Arial" w:cs="Arial"/>
          <w:color w:val="000000"/>
          <w:sz w:val="20"/>
          <w:szCs w:val="20"/>
        </w:rPr>
        <w:t>International Conference on MEMS, NANO and Smart Systems (ICMENS) July 2005 Banff</w:t>
      </w:r>
    </w:p>
    <w:p w14:paraId="1DE877CC" w14:textId="77777777" w:rsidR="00F238CB" w:rsidRPr="007F5E57" w:rsidRDefault="00F238CB" w:rsidP="0048374A">
      <w:pPr>
        <w:tabs>
          <w:tab w:val="left" w:pos="709"/>
          <w:tab w:val="left" w:pos="1276"/>
        </w:tabs>
        <w:spacing w:line="276" w:lineRule="auto"/>
        <w:rPr>
          <w:rFonts w:ascii="Arial" w:hAnsi="Arial" w:cs="Arial"/>
          <w:sz w:val="20"/>
          <w:szCs w:val="20"/>
        </w:rPr>
      </w:pPr>
    </w:p>
    <w:p w14:paraId="7A4892A4" w14:textId="77777777" w:rsidR="00F238CB" w:rsidRPr="007F5E57" w:rsidRDefault="00F238CB" w:rsidP="0048374A">
      <w:pPr>
        <w:tabs>
          <w:tab w:val="left" w:pos="709"/>
          <w:tab w:val="left" w:pos="1276"/>
        </w:tabs>
        <w:spacing w:line="276" w:lineRule="auto"/>
        <w:rPr>
          <w:rFonts w:ascii="Arial" w:hAnsi="Arial" w:cs="Arial"/>
          <w:color w:val="000000"/>
          <w:sz w:val="20"/>
          <w:szCs w:val="20"/>
        </w:rPr>
      </w:pPr>
      <w:r w:rsidRPr="007F5E57">
        <w:rPr>
          <w:rFonts w:ascii="Arial" w:hAnsi="Arial" w:cs="Arial"/>
          <w:sz w:val="20"/>
          <w:szCs w:val="20"/>
        </w:rPr>
        <w:t xml:space="preserve">ICMENS special session: </w:t>
      </w:r>
      <w:r w:rsidRPr="007F5E57">
        <w:rPr>
          <w:rFonts w:ascii="Arial" w:hAnsi="Arial" w:cs="Arial"/>
          <w:color w:val="000000"/>
          <w:sz w:val="20"/>
          <w:szCs w:val="20"/>
        </w:rPr>
        <w:t>Medical and Pharmaceutical NanoEngineering Conference 2004</w:t>
      </w:r>
    </w:p>
    <w:p w14:paraId="4D2E8CFF"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R Löbenberg, W. H. Finlay and W. Roa (organizers)</w:t>
      </w:r>
    </w:p>
    <w:p w14:paraId="0DE3F060" w14:textId="77777777" w:rsidR="00076081" w:rsidRPr="007F5E57" w:rsidRDefault="00076081"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Banff 2004</w:t>
      </w:r>
    </w:p>
    <w:p w14:paraId="7C894F44" w14:textId="77777777" w:rsidR="00F238CB" w:rsidRPr="007F5E57" w:rsidRDefault="00F238CB" w:rsidP="0048374A">
      <w:pPr>
        <w:tabs>
          <w:tab w:val="left" w:pos="709"/>
          <w:tab w:val="left" w:pos="1276"/>
        </w:tabs>
        <w:spacing w:line="276" w:lineRule="auto"/>
        <w:rPr>
          <w:rFonts w:ascii="Arial" w:hAnsi="Arial" w:cs="Arial"/>
          <w:color w:val="000000"/>
          <w:sz w:val="20"/>
          <w:szCs w:val="20"/>
        </w:rPr>
      </w:pPr>
    </w:p>
    <w:p w14:paraId="3AB2CCFA" w14:textId="77777777" w:rsidR="00F238CB" w:rsidRPr="007F5E57" w:rsidRDefault="00F238CB" w:rsidP="0048374A">
      <w:pPr>
        <w:tabs>
          <w:tab w:val="left" w:pos="709"/>
          <w:tab w:val="left" w:pos="1276"/>
        </w:tabs>
        <w:spacing w:line="276" w:lineRule="auto"/>
        <w:rPr>
          <w:rFonts w:ascii="Arial" w:hAnsi="Arial" w:cs="Arial"/>
          <w:color w:val="000000"/>
          <w:sz w:val="20"/>
          <w:szCs w:val="20"/>
        </w:rPr>
      </w:pPr>
      <w:r w:rsidRPr="007F5E57">
        <w:rPr>
          <w:rFonts w:ascii="Arial" w:hAnsi="Arial" w:cs="Arial"/>
          <w:color w:val="000000"/>
          <w:sz w:val="20"/>
          <w:szCs w:val="20"/>
        </w:rPr>
        <w:t>Co organizer of the Canada-Japan Nanopharmaeutical Symposium both are part of the:</w:t>
      </w:r>
    </w:p>
    <w:p w14:paraId="786E7499" w14:textId="77777777" w:rsidR="00076081" w:rsidRPr="007F5E57" w:rsidRDefault="00F238CB" w:rsidP="0048374A">
      <w:pPr>
        <w:tabs>
          <w:tab w:val="left" w:pos="709"/>
          <w:tab w:val="left" w:pos="1276"/>
        </w:tabs>
        <w:spacing w:line="276" w:lineRule="auto"/>
        <w:rPr>
          <w:rFonts w:ascii="Arial" w:hAnsi="Arial" w:cs="Arial"/>
          <w:color w:val="000000"/>
          <w:sz w:val="20"/>
          <w:szCs w:val="20"/>
        </w:rPr>
      </w:pPr>
      <w:r w:rsidRPr="007F5E57">
        <w:rPr>
          <w:rFonts w:ascii="Arial" w:hAnsi="Arial" w:cs="Arial"/>
          <w:color w:val="000000"/>
          <w:sz w:val="20"/>
          <w:szCs w:val="20"/>
        </w:rPr>
        <w:t xml:space="preserve">International Conference on MEMS, NANO and Smart Systems (ICMENS) </w:t>
      </w:r>
    </w:p>
    <w:p w14:paraId="407C135C" w14:textId="77777777" w:rsidR="00F238CB" w:rsidRPr="007F5E57" w:rsidRDefault="00076081" w:rsidP="0048374A">
      <w:pPr>
        <w:tabs>
          <w:tab w:val="left" w:pos="709"/>
          <w:tab w:val="left" w:pos="1276"/>
        </w:tabs>
        <w:spacing w:line="276" w:lineRule="auto"/>
        <w:rPr>
          <w:rFonts w:ascii="Arial" w:hAnsi="Arial" w:cs="Arial"/>
          <w:color w:val="000000"/>
          <w:sz w:val="20"/>
          <w:szCs w:val="20"/>
        </w:rPr>
      </w:pPr>
      <w:r w:rsidRPr="007F5E57">
        <w:rPr>
          <w:rFonts w:ascii="Arial" w:hAnsi="Arial" w:cs="Arial"/>
          <w:color w:val="000000"/>
          <w:sz w:val="20"/>
          <w:szCs w:val="20"/>
        </w:rPr>
        <w:t xml:space="preserve">Banff </w:t>
      </w:r>
      <w:r w:rsidR="00F238CB" w:rsidRPr="007F5E57">
        <w:rPr>
          <w:rFonts w:ascii="Arial" w:hAnsi="Arial" w:cs="Arial"/>
          <w:color w:val="000000"/>
          <w:sz w:val="20"/>
          <w:szCs w:val="20"/>
        </w:rPr>
        <w:t xml:space="preserve">August 2004 </w:t>
      </w:r>
    </w:p>
    <w:p w14:paraId="72FF7AF9" w14:textId="77777777" w:rsidR="00F238CB" w:rsidRPr="007F5E57" w:rsidRDefault="00F238CB" w:rsidP="0048374A">
      <w:pPr>
        <w:tabs>
          <w:tab w:val="left" w:pos="709"/>
          <w:tab w:val="left" w:pos="1276"/>
        </w:tabs>
        <w:spacing w:line="276" w:lineRule="auto"/>
        <w:rPr>
          <w:rFonts w:ascii="Arial" w:hAnsi="Arial" w:cs="Arial"/>
          <w:sz w:val="20"/>
          <w:szCs w:val="20"/>
        </w:rPr>
      </w:pPr>
    </w:p>
    <w:p w14:paraId="4E1D9865"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Open House October 2003</w:t>
      </w:r>
    </w:p>
    <w:p w14:paraId="606C30EF"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2 hour</w:t>
      </w:r>
      <w:r w:rsidR="00076081" w:rsidRPr="007F5E57">
        <w:rPr>
          <w:rFonts w:ascii="Arial" w:hAnsi="Arial" w:cs="Arial"/>
          <w:sz w:val="20"/>
          <w:szCs w:val="20"/>
        </w:rPr>
        <w:t>s sterile compounding techniques</w:t>
      </w:r>
      <w:r w:rsidRPr="007F5E57">
        <w:rPr>
          <w:rFonts w:ascii="Arial" w:hAnsi="Arial" w:cs="Arial"/>
          <w:sz w:val="20"/>
          <w:szCs w:val="20"/>
        </w:rPr>
        <w:t xml:space="preserve"> lecture</w:t>
      </w:r>
    </w:p>
    <w:p w14:paraId="319E1D49"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3 hour</w:t>
      </w:r>
      <w:r w:rsidR="00076081" w:rsidRPr="007F5E57">
        <w:rPr>
          <w:rFonts w:ascii="Arial" w:hAnsi="Arial" w:cs="Arial"/>
          <w:sz w:val="20"/>
          <w:szCs w:val="20"/>
        </w:rPr>
        <w:t>s sterile compounding techniques</w:t>
      </w:r>
      <w:r w:rsidRPr="007F5E57">
        <w:rPr>
          <w:rFonts w:ascii="Arial" w:hAnsi="Arial" w:cs="Arial"/>
          <w:sz w:val="20"/>
          <w:szCs w:val="20"/>
        </w:rPr>
        <w:t xml:space="preserve"> lab exercises</w:t>
      </w:r>
    </w:p>
    <w:p w14:paraId="19D658E8" w14:textId="77777777" w:rsidR="00F238CB" w:rsidRPr="007F5E57" w:rsidRDefault="00F238CB" w:rsidP="0048374A">
      <w:pPr>
        <w:tabs>
          <w:tab w:val="left" w:pos="709"/>
          <w:tab w:val="left" w:pos="1276"/>
        </w:tabs>
        <w:spacing w:line="276" w:lineRule="auto"/>
        <w:rPr>
          <w:rFonts w:ascii="Arial" w:hAnsi="Arial" w:cs="Arial"/>
          <w:sz w:val="20"/>
          <w:szCs w:val="20"/>
        </w:rPr>
      </w:pPr>
    </w:p>
    <w:p w14:paraId="4F1D7886"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Open house October 2002 Faculty of Pharmacy University of Alberta</w:t>
      </w:r>
    </w:p>
    <w:p w14:paraId="38A58805"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2 hour seminar on contemporary compounding practice</w:t>
      </w:r>
    </w:p>
    <w:p w14:paraId="415FEB67" w14:textId="7F336DD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3 hour lab exercises on modern compounding techniques.</w:t>
      </w:r>
    </w:p>
    <w:p w14:paraId="17D6A21E" w14:textId="77777777" w:rsidR="00F238CB" w:rsidRPr="007F5E57" w:rsidRDefault="00F238CB" w:rsidP="0048374A">
      <w:pPr>
        <w:tabs>
          <w:tab w:val="left" w:pos="709"/>
          <w:tab w:val="left" w:pos="1276"/>
        </w:tabs>
        <w:spacing w:line="276" w:lineRule="auto"/>
        <w:rPr>
          <w:rFonts w:ascii="Arial" w:hAnsi="Arial" w:cs="Arial"/>
          <w:sz w:val="20"/>
          <w:szCs w:val="20"/>
        </w:rPr>
      </w:pPr>
    </w:p>
    <w:p w14:paraId="20160841"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Organizer of the symposium:</w:t>
      </w:r>
    </w:p>
    <w:p w14:paraId="084777AA"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Nutraceuticals: the importance of herbal medicine.</w:t>
      </w:r>
    </w:p>
    <w:p w14:paraId="38C66443"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December 14</w:t>
      </w:r>
      <w:r w:rsidRPr="007F5E57">
        <w:rPr>
          <w:rFonts w:ascii="Arial" w:hAnsi="Arial" w:cs="Arial"/>
          <w:sz w:val="20"/>
          <w:szCs w:val="20"/>
          <w:vertAlign w:val="superscript"/>
        </w:rPr>
        <w:t>th</w:t>
      </w:r>
      <w:r w:rsidRPr="007F5E57">
        <w:rPr>
          <w:rFonts w:ascii="Arial" w:hAnsi="Arial" w:cs="Arial"/>
          <w:sz w:val="20"/>
          <w:szCs w:val="20"/>
        </w:rPr>
        <w:t xml:space="preserve"> 2001, Faculty of Pharmacy, University of Alberta.</w:t>
      </w:r>
    </w:p>
    <w:p w14:paraId="2E013E53" w14:textId="77777777" w:rsidR="00F238CB" w:rsidRPr="007F5E57" w:rsidRDefault="00F238CB" w:rsidP="0048374A">
      <w:pPr>
        <w:tabs>
          <w:tab w:val="left" w:pos="709"/>
          <w:tab w:val="left" w:pos="1276"/>
        </w:tabs>
        <w:spacing w:line="276" w:lineRule="auto"/>
        <w:rPr>
          <w:rFonts w:ascii="Arial" w:hAnsi="Arial" w:cs="Arial"/>
          <w:sz w:val="20"/>
          <w:szCs w:val="20"/>
        </w:rPr>
      </w:pPr>
    </w:p>
    <w:p w14:paraId="00C0C3C8"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Open house October 2001 Faculty of Pharmacy University of Alberta</w:t>
      </w:r>
    </w:p>
    <w:p w14:paraId="7E238A06" w14:textId="77777777" w:rsidR="00F238CB" w:rsidRPr="007F5E57" w:rsidRDefault="00F238CB"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2 hours seminar and plenary discussion on modern compounding practices</w:t>
      </w:r>
    </w:p>
    <w:p w14:paraId="294D6450" w14:textId="77777777" w:rsidR="00500808" w:rsidRPr="007F5E57" w:rsidRDefault="00500808" w:rsidP="0048374A">
      <w:pPr>
        <w:pStyle w:val="Heading1"/>
        <w:spacing w:before="0" w:after="0" w:line="276" w:lineRule="auto"/>
      </w:pPr>
    </w:p>
    <w:p w14:paraId="3D13466B" w14:textId="6636E264" w:rsidR="008461CC" w:rsidRDefault="008461CC">
      <w:pPr>
        <w:rPr>
          <w:rFonts w:ascii="Arial" w:hAnsi="Arial" w:cs="Arial"/>
          <w:b/>
          <w:bCs/>
          <w:kern w:val="32"/>
          <w:sz w:val="32"/>
          <w:szCs w:val="32"/>
        </w:rPr>
      </w:pPr>
    </w:p>
    <w:p w14:paraId="3472F521" w14:textId="2C0453E5" w:rsidR="008C300C" w:rsidRPr="007F5E57" w:rsidRDefault="00F238CB" w:rsidP="0048374A">
      <w:pPr>
        <w:pStyle w:val="Heading1"/>
        <w:spacing w:before="0" w:after="0" w:line="276" w:lineRule="auto"/>
      </w:pPr>
      <w:bookmarkStart w:id="39" w:name="_Toc511379397"/>
      <w:r w:rsidRPr="007F5E57">
        <w:t>Presentations</w:t>
      </w:r>
      <w:bookmarkEnd w:id="39"/>
    </w:p>
    <w:p w14:paraId="7836B561" w14:textId="77777777" w:rsidR="00873D01" w:rsidRDefault="008C300C" w:rsidP="00873D01">
      <w:pPr>
        <w:pStyle w:val="Heading3"/>
        <w:spacing w:line="276" w:lineRule="auto"/>
      </w:pPr>
      <w:bookmarkStart w:id="40" w:name="_Toc511379398"/>
      <w:r w:rsidRPr="007F5E57">
        <w:t>Invited Presentations</w:t>
      </w:r>
      <w:bookmarkEnd w:id="40"/>
      <w:r w:rsidR="00F238CB" w:rsidRPr="007F5E57">
        <w:t xml:space="preserve"> </w:t>
      </w:r>
    </w:p>
    <w:p w14:paraId="795032B2" w14:textId="3C4BF3D6" w:rsidR="002D2508" w:rsidRDefault="000D1ABE" w:rsidP="000D1ABE">
      <w:pPr>
        <w:widowControl w:val="0"/>
        <w:tabs>
          <w:tab w:val="left" w:pos="3178"/>
        </w:tabs>
        <w:adjustRightInd w:val="0"/>
        <w:snapToGrid w:val="0"/>
        <w:ind w:hanging="567"/>
        <w:jc w:val="both"/>
        <w:rPr>
          <w:rFonts w:ascii="Arial" w:hAnsi="Arial" w:cs="Arial"/>
          <w:sz w:val="20"/>
          <w:szCs w:val="20"/>
        </w:rPr>
      </w:pPr>
      <w:r>
        <w:rPr>
          <w:rFonts w:ascii="Arial" w:hAnsi="Arial" w:cs="Arial"/>
          <w:sz w:val="20"/>
          <w:szCs w:val="20"/>
        </w:rPr>
        <w:t>123</w:t>
      </w:r>
      <w:r w:rsidR="00ED02B8">
        <w:rPr>
          <w:rFonts w:ascii="Arial" w:hAnsi="Arial" w:cs="Arial"/>
          <w:sz w:val="20"/>
          <w:szCs w:val="20"/>
        </w:rPr>
        <w:tab/>
      </w:r>
      <w:r w:rsidR="00ED02B8" w:rsidRPr="002D2508">
        <w:rPr>
          <w:rFonts w:ascii="Arial" w:hAnsi="Arial" w:cs="Arial"/>
          <w:sz w:val="20"/>
          <w:szCs w:val="20"/>
        </w:rPr>
        <w:t>The dosage form – GI interface: Mechanistic Key for Bioavailability and Interchangeability</w:t>
      </w:r>
      <w:r w:rsidR="002D2508">
        <w:rPr>
          <w:rFonts w:ascii="Arial" w:hAnsi="Arial" w:cs="Arial"/>
          <w:sz w:val="20"/>
          <w:szCs w:val="20"/>
        </w:rPr>
        <w:t xml:space="preserve">, </w:t>
      </w:r>
    </w:p>
    <w:p w14:paraId="795B3E8D" w14:textId="77777777" w:rsidR="000D1ABE" w:rsidRDefault="002D2508" w:rsidP="000D1ABE">
      <w:pPr>
        <w:widowControl w:val="0"/>
        <w:tabs>
          <w:tab w:val="left" w:pos="3178"/>
        </w:tabs>
        <w:adjustRightInd w:val="0"/>
        <w:snapToGrid w:val="0"/>
        <w:ind w:hanging="567"/>
        <w:jc w:val="both"/>
        <w:rPr>
          <w:rFonts w:ascii="Arial" w:hAnsi="Arial" w:cs="Arial"/>
          <w:sz w:val="20"/>
          <w:szCs w:val="20"/>
        </w:rPr>
      </w:pPr>
      <w:r>
        <w:rPr>
          <w:rFonts w:ascii="Arial" w:hAnsi="Arial" w:cs="Arial"/>
          <w:sz w:val="20"/>
          <w:szCs w:val="20"/>
        </w:rPr>
        <w:tab/>
        <w:t xml:space="preserve">World federation of TCM, </w:t>
      </w:r>
    </w:p>
    <w:p w14:paraId="7ABB2E07" w14:textId="6EE41191" w:rsidR="00ED02B8" w:rsidRDefault="000D1ABE" w:rsidP="000D1ABE">
      <w:pPr>
        <w:widowControl w:val="0"/>
        <w:tabs>
          <w:tab w:val="left" w:pos="3178"/>
        </w:tabs>
        <w:adjustRightInd w:val="0"/>
        <w:snapToGrid w:val="0"/>
        <w:ind w:hanging="567"/>
        <w:jc w:val="both"/>
        <w:rPr>
          <w:rFonts w:ascii="Arial" w:hAnsi="Arial" w:cs="Arial"/>
          <w:sz w:val="20"/>
          <w:szCs w:val="20"/>
        </w:rPr>
      </w:pPr>
      <w:r>
        <w:rPr>
          <w:rFonts w:ascii="Arial" w:hAnsi="Arial" w:cs="Arial"/>
          <w:sz w:val="20"/>
          <w:szCs w:val="20"/>
        </w:rPr>
        <w:tab/>
      </w:r>
      <w:r w:rsidR="002D2508">
        <w:rPr>
          <w:rFonts w:ascii="Arial" w:hAnsi="Arial" w:cs="Arial"/>
          <w:sz w:val="20"/>
          <w:szCs w:val="20"/>
        </w:rPr>
        <w:t xml:space="preserve">China </w:t>
      </w:r>
      <w:r>
        <w:rPr>
          <w:rFonts w:ascii="Arial" w:hAnsi="Arial" w:cs="Arial"/>
          <w:sz w:val="20"/>
          <w:szCs w:val="20"/>
        </w:rPr>
        <w:t xml:space="preserve">August </w:t>
      </w:r>
      <w:r w:rsidR="002D2508">
        <w:rPr>
          <w:rFonts w:ascii="Arial" w:hAnsi="Arial" w:cs="Arial"/>
          <w:sz w:val="20"/>
          <w:szCs w:val="20"/>
        </w:rPr>
        <w:t>2017</w:t>
      </w:r>
    </w:p>
    <w:p w14:paraId="428B606A" w14:textId="77777777" w:rsidR="00A31856" w:rsidRDefault="00A31856" w:rsidP="002D2508">
      <w:pPr>
        <w:widowControl w:val="0"/>
        <w:tabs>
          <w:tab w:val="left" w:pos="3178"/>
        </w:tabs>
        <w:adjustRightInd w:val="0"/>
        <w:snapToGrid w:val="0"/>
        <w:spacing w:line="360" w:lineRule="auto"/>
        <w:ind w:hanging="567"/>
        <w:jc w:val="both"/>
        <w:rPr>
          <w:rFonts w:ascii="Arial" w:hAnsi="Arial" w:cs="Arial"/>
          <w:sz w:val="20"/>
          <w:szCs w:val="20"/>
        </w:rPr>
      </w:pPr>
    </w:p>
    <w:p w14:paraId="7A36D637" w14:textId="34984269" w:rsidR="00A31856" w:rsidRDefault="00A31856" w:rsidP="00A31856">
      <w:pPr>
        <w:widowControl w:val="0"/>
        <w:tabs>
          <w:tab w:val="left" w:pos="3178"/>
        </w:tabs>
        <w:adjustRightInd w:val="0"/>
        <w:snapToGrid w:val="0"/>
        <w:ind w:hanging="567"/>
        <w:jc w:val="both"/>
        <w:rPr>
          <w:rFonts w:ascii="Arial" w:hAnsi="Arial" w:cs="Arial"/>
          <w:sz w:val="20"/>
          <w:szCs w:val="20"/>
        </w:rPr>
      </w:pPr>
      <w:r>
        <w:rPr>
          <w:rFonts w:ascii="Arial" w:hAnsi="Arial" w:cs="Arial"/>
          <w:sz w:val="20"/>
          <w:szCs w:val="20"/>
        </w:rPr>
        <w:t>122</w:t>
      </w:r>
      <w:r>
        <w:rPr>
          <w:rFonts w:ascii="Arial" w:hAnsi="Arial" w:cs="Arial"/>
          <w:sz w:val="20"/>
          <w:szCs w:val="20"/>
        </w:rPr>
        <w:tab/>
        <w:t>Biowiavers a Global overview</w:t>
      </w:r>
    </w:p>
    <w:p w14:paraId="24C4FFDB" w14:textId="49D40214" w:rsidR="00A31856" w:rsidRDefault="00A31856" w:rsidP="00A31856">
      <w:pPr>
        <w:widowControl w:val="0"/>
        <w:tabs>
          <w:tab w:val="left" w:pos="3178"/>
        </w:tabs>
        <w:adjustRightInd w:val="0"/>
        <w:snapToGrid w:val="0"/>
        <w:ind w:hanging="567"/>
        <w:jc w:val="both"/>
        <w:rPr>
          <w:rFonts w:ascii="Arial" w:hAnsi="Arial" w:cs="Arial"/>
          <w:sz w:val="20"/>
          <w:szCs w:val="20"/>
        </w:rPr>
      </w:pPr>
      <w:r>
        <w:rPr>
          <w:rFonts w:ascii="Arial" w:hAnsi="Arial" w:cs="Arial"/>
          <w:sz w:val="20"/>
          <w:szCs w:val="20"/>
        </w:rPr>
        <w:tab/>
        <w:t>PQRI – FDA conference</w:t>
      </w:r>
    </w:p>
    <w:p w14:paraId="4370BEEF" w14:textId="656082EB" w:rsidR="00A31856" w:rsidRPr="002D2508" w:rsidRDefault="00A31856" w:rsidP="00A31856">
      <w:pPr>
        <w:widowControl w:val="0"/>
        <w:tabs>
          <w:tab w:val="left" w:pos="3178"/>
        </w:tabs>
        <w:adjustRightInd w:val="0"/>
        <w:snapToGrid w:val="0"/>
        <w:ind w:hanging="567"/>
        <w:jc w:val="both"/>
        <w:rPr>
          <w:rFonts w:ascii="Arial" w:hAnsi="Arial" w:cs="Arial"/>
          <w:sz w:val="20"/>
          <w:szCs w:val="20"/>
        </w:rPr>
      </w:pPr>
      <w:r>
        <w:rPr>
          <w:rFonts w:ascii="Arial" w:hAnsi="Arial" w:cs="Arial"/>
          <w:sz w:val="20"/>
          <w:szCs w:val="20"/>
        </w:rPr>
        <w:tab/>
        <w:t>Rocklville March 2017</w:t>
      </w:r>
    </w:p>
    <w:p w14:paraId="589E32EB" w14:textId="4DE23940" w:rsidR="00ED02B8" w:rsidRDefault="00ED02B8" w:rsidP="002D2508">
      <w:pPr>
        <w:spacing w:line="276" w:lineRule="auto"/>
        <w:rPr>
          <w:rFonts w:ascii="Arial" w:hAnsi="Arial" w:cs="Arial"/>
          <w:sz w:val="20"/>
          <w:szCs w:val="20"/>
        </w:rPr>
      </w:pPr>
    </w:p>
    <w:p w14:paraId="1DBAA77F" w14:textId="48144D31" w:rsidR="00672533" w:rsidRDefault="00672533" w:rsidP="00A31856">
      <w:pPr>
        <w:ind w:hanging="567"/>
        <w:rPr>
          <w:rFonts w:ascii="Arial" w:hAnsi="Arial" w:cs="Arial"/>
          <w:sz w:val="20"/>
          <w:szCs w:val="20"/>
        </w:rPr>
      </w:pPr>
      <w:r>
        <w:rPr>
          <w:rFonts w:ascii="Arial" w:hAnsi="Arial" w:cs="Arial"/>
          <w:sz w:val="20"/>
          <w:szCs w:val="20"/>
        </w:rPr>
        <w:t>121</w:t>
      </w:r>
      <w:r>
        <w:rPr>
          <w:rFonts w:ascii="Arial" w:hAnsi="Arial" w:cs="Arial"/>
          <w:sz w:val="20"/>
          <w:szCs w:val="20"/>
        </w:rPr>
        <w:tab/>
      </w:r>
      <w:r w:rsidR="00E75E8C">
        <w:rPr>
          <w:rFonts w:ascii="Arial" w:hAnsi="Arial" w:cs="Arial"/>
          <w:sz w:val="20"/>
          <w:szCs w:val="20"/>
        </w:rPr>
        <w:t>Scientific and regulatory issues for Traditional Medicines</w:t>
      </w:r>
    </w:p>
    <w:p w14:paraId="6F18911B" w14:textId="5C6A7912" w:rsidR="00E75E8C" w:rsidRDefault="00E75E8C" w:rsidP="00A31856">
      <w:pPr>
        <w:ind w:hanging="567"/>
        <w:rPr>
          <w:rFonts w:ascii="Arial" w:hAnsi="Arial" w:cs="Arial"/>
          <w:sz w:val="20"/>
          <w:szCs w:val="20"/>
        </w:rPr>
      </w:pPr>
      <w:r>
        <w:rPr>
          <w:rFonts w:ascii="Arial" w:hAnsi="Arial" w:cs="Arial"/>
          <w:sz w:val="20"/>
          <w:szCs w:val="20"/>
        </w:rPr>
        <w:tab/>
        <w:t>World Congress of Clinical Nutrition</w:t>
      </w:r>
    </w:p>
    <w:p w14:paraId="77CCDC34" w14:textId="2AD2ABE1" w:rsidR="00E75E8C" w:rsidRDefault="00E75E8C" w:rsidP="00A31856">
      <w:pPr>
        <w:ind w:hanging="567"/>
        <w:rPr>
          <w:rFonts w:ascii="Arial" w:hAnsi="Arial" w:cs="Arial"/>
          <w:sz w:val="20"/>
          <w:szCs w:val="20"/>
        </w:rPr>
      </w:pPr>
      <w:r>
        <w:rPr>
          <w:rFonts w:ascii="Arial" w:hAnsi="Arial" w:cs="Arial"/>
          <w:sz w:val="20"/>
          <w:szCs w:val="20"/>
        </w:rPr>
        <w:tab/>
        <w:t>Plenary talk, Bangkok, Thailand, December 2016</w:t>
      </w:r>
    </w:p>
    <w:p w14:paraId="1CB88363" w14:textId="77777777" w:rsidR="00672533" w:rsidRDefault="00672533" w:rsidP="003B2FE2">
      <w:pPr>
        <w:spacing w:line="276" w:lineRule="auto"/>
        <w:ind w:hanging="567"/>
        <w:rPr>
          <w:rFonts w:ascii="Arial" w:hAnsi="Arial" w:cs="Arial"/>
          <w:sz w:val="20"/>
          <w:szCs w:val="20"/>
        </w:rPr>
      </w:pPr>
    </w:p>
    <w:p w14:paraId="32B3D982" w14:textId="7420EB14" w:rsidR="00E75E8C" w:rsidRPr="00E75E8C" w:rsidRDefault="00672533" w:rsidP="00E75E8C">
      <w:pPr>
        <w:spacing w:line="276" w:lineRule="auto"/>
        <w:ind w:hanging="567"/>
        <w:rPr>
          <w:rFonts w:ascii="Arial" w:hAnsi="Arial" w:cs="Arial"/>
          <w:sz w:val="20"/>
          <w:szCs w:val="20"/>
        </w:rPr>
      </w:pPr>
      <w:r>
        <w:rPr>
          <w:rFonts w:ascii="Arial" w:hAnsi="Arial" w:cs="Arial"/>
          <w:sz w:val="20"/>
          <w:szCs w:val="20"/>
        </w:rPr>
        <w:t>120</w:t>
      </w:r>
      <w:r>
        <w:rPr>
          <w:rFonts w:ascii="Arial" w:hAnsi="Arial" w:cs="Arial"/>
          <w:sz w:val="20"/>
          <w:szCs w:val="20"/>
        </w:rPr>
        <w:tab/>
      </w:r>
      <w:r w:rsidR="00E75E8C" w:rsidRPr="00E75E8C">
        <w:rPr>
          <w:rFonts w:ascii="Arial" w:hAnsi="Arial" w:cs="Arial"/>
          <w:sz w:val="20"/>
          <w:szCs w:val="20"/>
        </w:rPr>
        <w:t>Quality by</w:t>
      </w:r>
      <w:r w:rsidR="00E75E8C">
        <w:rPr>
          <w:rFonts w:ascii="Arial" w:hAnsi="Arial" w:cs="Arial"/>
          <w:sz w:val="20"/>
          <w:szCs w:val="20"/>
        </w:rPr>
        <w:t xml:space="preserve"> Design for the Pharmaceut</w:t>
      </w:r>
      <w:r w:rsidR="00E75E8C" w:rsidRPr="00E75E8C">
        <w:rPr>
          <w:rFonts w:ascii="Arial" w:hAnsi="Arial" w:cs="Arial"/>
          <w:sz w:val="20"/>
          <w:szCs w:val="20"/>
        </w:rPr>
        <w:t>cal</w:t>
      </w:r>
      <w:r w:rsidR="00E75E8C">
        <w:rPr>
          <w:rFonts w:ascii="Arial" w:hAnsi="Arial" w:cs="Arial"/>
          <w:sz w:val="20"/>
          <w:szCs w:val="20"/>
        </w:rPr>
        <w:t xml:space="preserve"> </w:t>
      </w:r>
      <w:r w:rsidR="00E75E8C" w:rsidRPr="00E75E8C">
        <w:rPr>
          <w:rFonts w:ascii="Arial" w:hAnsi="Arial" w:cs="Arial"/>
          <w:sz w:val="20"/>
          <w:szCs w:val="20"/>
        </w:rPr>
        <w:t>I</w:t>
      </w:r>
      <w:r w:rsidR="00E75E8C">
        <w:rPr>
          <w:rFonts w:ascii="Arial" w:hAnsi="Arial" w:cs="Arial"/>
          <w:sz w:val="20"/>
          <w:szCs w:val="20"/>
        </w:rPr>
        <w:t>ndustry - From the Biopharmaceut</w:t>
      </w:r>
      <w:r w:rsidR="00E75E8C" w:rsidRPr="00E75E8C">
        <w:rPr>
          <w:rFonts w:ascii="Arial" w:hAnsi="Arial" w:cs="Arial"/>
          <w:sz w:val="20"/>
          <w:szCs w:val="20"/>
        </w:rPr>
        <w:t>cs Drug</w:t>
      </w:r>
    </w:p>
    <w:p w14:paraId="50D48C91" w14:textId="77777777" w:rsidR="00E75E8C" w:rsidRDefault="00E75E8C" w:rsidP="00E75E8C">
      <w:pPr>
        <w:spacing w:line="276" w:lineRule="auto"/>
        <w:rPr>
          <w:rFonts w:ascii="Arial" w:hAnsi="Arial" w:cs="Arial"/>
          <w:sz w:val="20"/>
          <w:szCs w:val="20"/>
        </w:rPr>
      </w:pPr>
      <w:r>
        <w:rPr>
          <w:rFonts w:ascii="Arial" w:hAnsi="Arial" w:cs="Arial"/>
          <w:sz w:val="20"/>
          <w:szCs w:val="20"/>
        </w:rPr>
        <w:t>Classificat</w:t>
      </w:r>
      <w:r w:rsidRPr="00E75E8C">
        <w:rPr>
          <w:rFonts w:ascii="Arial" w:hAnsi="Arial" w:cs="Arial"/>
          <w:sz w:val="20"/>
          <w:szCs w:val="20"/>
        </w:rPr>
        <w:t>ons System to Physiological</w:t>
      </w:r>
      <w:r>
        <w:rPr>
          <w:rFonts w:ascii="Arial" w:hAnsi="Arial" w:cs="Arial"/>
          <w:sz w:val="20"/>
          <w:szCs w:val="20"/>
        </w:rPr>
        <w:t xml:space="preserve"> Based Pharmacokinet</w:t>
      </w:r>
      <w:r w:rsidRPr="00E75E8C">
        <w:rPr>
          <w:rFonts w:ascii="Arial" w:hAnsi="Arial" w:cs="Arial"/>
          <w:sz w:val="20"/>
          <w:szCs w:val="20"/>
        </w:rPr>
        <w:t>c Models</w:t>
      </w:r>
    </w:p>
    <w:p w14:paraId="08AF6646" w14:textId="35645246" w:rsidR="00672533" w:rsidRDefault="00672533" w:rsidP="00E75E8C">
      <w:pPr>
        <w:spacing w:line="276" w:lineRule="auto"/>
        <w:rPr>
          <w:rFonts w:ascii="Arial" w:hAnsi="Arial" w:cs="Arial"/>
          <w:sz w:val="20"/>
          <w:szCs w:val="20"/>
        </w:rPr>
      </w:pPr>
      <w:r>
        <w:rPr>
          <w:rFonts w:ascii="Arial" w:hAnsi="Arial" w:cs="Arial"/>
          <w:sz w:val="20"/>
          <w:szCs w:val="20"/>
        </w:rPr>
        <w:t>Gilead, Edmonton Alberta</w:t>
      </w:r>
      <w:r w:rsidR="00E75E8C">
        <w:rPr>
          <w:rFonts w:ascii="Arial" w:hAnsi="Arial" w:cs="Arial"/>
          <w:sz w:val="20"/>
          <w:szCs w:val="20"/>
        </w:rPr>
        <w:t xml:space="preserve"> October 2016</w:t>
      </w:r>
    </w:p>
    <w:p w14:paraId="0F8F2D71" w14:textId="77777777" w:rsidR="00672533" w:rsidRDefault="00672533" w:rsidP="00672533">
      <w:pPr>
        <w:spacing w:line="276" w:lineRule="auto"/>
        <w:rPr>
          <w:rFonts w:ascii="Arial" w:hAnsi="Arial" w:cs="Arial"/>
          <w:sz w:val="20"/>
          <w:szCs w:val="20"/>
        </w:rPr>
      </w:pPr>
    </w:p>
    <w:p w14:paraId="1CF7C928" w14:textId="30C49D86" w:rsidR="003B2FE2" w:rsidRDefault="006D3056" w:rsidP="003B2FE2">
      <w:pPr>
        <w:spacing w:line="276" w:lineRule="auto"/>
        <w:ind w:hanging="567"/>
        <w:rPr>
          <w:rFonts w:ascii="Arial" w:hAnsi="Arial" w:cs="Arial"/>
          <w:sz w:val="20"/>
          <w:szCs w:val="20"/>
        </w:rPr>
      </w:pPr>
      <w:r>
        <w:rPr>
          <w:rFonts w:ascii="Arial" w:hAnsi="Arial" w:cs="Arial"/>
          <w:sz w:val="20"/>
          <w:szCs w:val="20"/>
        </w:rPr>
        <w:t>119</w:t>
      </w:r>
      <w:r w:rsidR="003B2FE2">
        <w:rPr>
          <w:rFonts w:ascii="Arial" w:hAnsi="Arial" w:cs="Arial"/>
          <w:sz w:val="20"/>
          <w:szCs w:val="20"/>
        </w:rPr>
        <w:tab/>
        <w:t>Biowaivers – A global overview</w:t>
      </w:r>
    </w:p>
    <w:p w14:paraId="68ECC70A" w14:textId="77777777" w:rsidR="003B2FE2" w:rsidRDefault="003B2FE2" w:rsidP="003B2FE2">
      <w:pPr>
        <w:spacing w:line="276" w:lineRule="auto"/>
        <w:ind w:hanging="567"/>
        <w:rPr>
          <w:rFonts w:ascii="Arial" w:hAnsi="Arial" w:cs="Arial"/>
          <w:sz w:val="20"/>
          <w:szCs w:val="20"/>
        </w:rPr>
      </w:pPr>
      <w:r>
        <w:rPr>
          <w:rFonts w:ascii="Arial" w:hAnsi="Arial" w:cs="Arial"/>
          <w:sz w:val="20"/>
          <w:szCs w:val="20"/>
        </w:rPr>
        <w:lastRenderedPageBreak/>
        <w:tab/>
        <w:t>Jiangxi University of TCM</w:t>
      </w:r>
    </w:p>
    <w:p w14:paraId="5E9CBDB9" w14:textId="66F319B4" w:rsidR="003B2FE2" w:rsidRDefault="003B2FE2" w:rsidP="003B2FE2">
      <w:pPr>
        <w:spacing w:line="276" w:lineRule="auto"/>
        <w:rPr>
          <w:rFonts w:ascii="Arial" w:hAnsi="Arial" w:cs="Arial"/>
          <w:sz w:val="20"/>
          <w:szCs w:val="20"/>
        </w:rPr>
      </w:pPr>
      <w:r>
        <w:rPr>
          <w:rFonts w:ascii="Arial" w:hAnsi="Arial" w:cs="Arial"/>
          <w:sz w:val="20"/>
          <w:szCs w:val="20"/>
        </w:rPr>
        <w:t>Nanchang China, September 28</w:t>
      </w:r>
      <w:r w:rsidRPr="003B2FE2">
        <w:rPr>
          <w:rFonts w:ascii="Arial" w:hAnsi="Arial" w:cs="Arial"/>
          <w:sz w:val="20"/>
          <w:szCs w:val="20"/>
          <w:vertAlign w:val="superscript"/>
        </w:rPr>
        <w:t>th</w:t>
      </w:r>
      <w:r>
        <w:rPr>
          <w:rFonts w:ascii="Arial" w:hAnsi="Arial" w:cs="Arial"/>
          <w:sz w:val="20"/>
          <w:szCs w:val="20"/>
        </w:rPr>
        <w:t xml:space="preserve"> </w:t>
      </w:r>
      <w:r w:rsidR="00972159">
        <w:rPr>
          <w:rFonts w:ascii="Arial" w:hAnsi="Arial" w:cs="Arial"/>
          <w:sz w:val="20"/>
          <w:szCs w:val="20"/>
        </w:rPr>
        <w:t>2016</w:t>
      </w:r>
    </w:p>
    <w:p w14:paraId="02376A09" w14:textId="77777777" w:rsidR="003B2FE2" w:rsidRDefault="003B2FE2" w:rsidP="003B2FE2">
      <w:pPr>
        <w:spacing w:line="276" w:lineRule="auto"/>
        <w:rPr>
          <w:rFonts w:ascii="Arial" w:hAnsi="Arial" w:cs="Arial"/>
          <w:sz w:val="20"/>
          <w:szCs w:val="20"/>
        </w:rPr>
      </w:pPr>
    </w:p>
    <w:p w14:paraId="203CF8A8" w14:textId="7F0B9969" w:rsidR="00284199" w:rsidRDefault="006D3056" w:rsidP="00CC46E7">
      <w:pPr>
        <w:spacing w:line="276" w:lineRule="auto"/>
        <w:ind w:hanging="567"/>
        <w:rPr>
          <w:rFonts w:ascii="Arial" w:hAnsi="Arial" w:cs="Arial"/>
          <w:sz w:val="20"/>
          <w:szCs w:val="20"/>
        </w:rPr>
      </w:pPr>
      <w:r>
        <w:rPr>
          <w:rFonts w:ascii="Arial" w:hAnsi="Arial" w:cs="Arial"/>
          <w:sz w:val="20"/>
          <w:szCs w:val="20"/>
        </w:rPr>
        <w:t>118</w:t>
      </w:r>
      <w:r w:rsidR="00284199">
        <w:rPr>
          <w:rFonts w:ascii="Arial" w:hAnsi="Arial" w:cs="Arial"/>
          <w:sz w:val="20"/>
          <w:szCs w:val="20"/>
        </w:rPr>
        <w:t xml:space="preserve"> </w:t>
      </w:r>
      <w:r w:rsidR="00284199">
        <w:rPr>
          <w:rFonts w:ascii="Arial" w:hAnsi="Arial" w:cs="Arial"/>
          <w:sz w:val="20"/>
          <w:szCs w:val="20"/>
        </w:rPr>
        <w:tab/>
        <w:t>Biowaivers – A Global overview</w:t>
      </w:r>
    </w:p>
    <w:p w14:paraId="1902D519" w14:textId="265EE2CE" w:rsidR="00284199" w:rsidRDefault="00284199" w:rsidP="00284199">
      <w:pPr>
        <w:spacing w:line="276" w:lineRule="auto"/>
        <w:rPr>
          <w:rFonts w:ascii="Arial" w:hAnsi="Arial" w:cs="Arial"/>
          <w:sz w:val="20"/>
          <w:szCs w:val="20"/>
        </w:rPr>
      </w:pPr>
      <w:r>
        <w:rPr>
          <w:rFonts w:ascii="Arial" w:hAnsi="Arial" w:cs="Arial"/>
          <w:sz w:val="20"/>
          <w:szCs w:val="20"/>
        </w:rPr>
        <w:t>Guangxi University of Chinese Medicine</w:t>
      </w:r>
    </w:p>
    <w:p w14:paraId="05E8FEF8" w14:textId="4A31F954" w:rsidR="00284199" w:rsidRDefault="00284199" w:rsidP="00CC46E7">
      <w:pPr>
        <w:spacing w:line="276" w:lineRule="auto"/>
        <w:ind w:hanging="567"/>
        <w:rPr>
          <w:rFonts w:ascii="Arial" w:hAnsi="Arial" w:cs="Arial"/>
          <w:sz w:val="20"/>
          <w:szCs w:val="20"/>
        </w:rPr>
      </w:pPr>
      <w:r>
        <w:rPr>
          <w:rFonts w:ascii="Arial" w:hAnsi="Arial" w:cs="Arial"/>
          <w:sz w:val="20"/>
          <w:szCs w:val="20"/>
        </w:rPr>
        <w:tab/>
        <w:t xml:space="preserve">Guangxi China Sep 27 </w:t>
      </w:r>
      <w:r w:rsidR="00A31856">
        <w:rPr>
          <w:rFonts w:ascii="Arial" w:hAnsi="Arial" w:cs="Arial"/>
          <w:sz w:val="20"/>
          <w:szCs w:val="20"/>
        </w:rPr>
        <w:t>2016</w:t>
      </w:r>
    </w:p>
    <w:p w14:paraId="553664EE" w14:textId="77777777" w:rsidR="00284199" w:rsidRDefault="00284199" w:rsidP="00CC46E7">
      <w:pPr>
        <w:spacing w:line="276" w:lineRule="auto"/>
        <w:ind w:hanging="567"/>
        <w:rPr>
          <w:rFonts w:ascii="Arial" w:hAnsi="Arial" w:cs="Arial"/>
          <w:sz w:val="20"/>
          <w:szCs w:val="20"/>
        </w:rPr>
      </w:pPr>
    </w:p>
    <w:p w14:paraId="5EC7DB2F" w14:textId="366CAF8B" w:rsidR="00284199" w:rsidRDefault="006D3056" w:rsidP="00CC46E7">
      <w:pPr>
        <w:spacing w:line="276" w:lineRule="auto"/>
        <w:ind w:hanging="567"/>
        <w:rPr>
          <w:rFonts w:ascii="Arial" w:hAnsi="Arial" w:cs="Arial"/>
          <w:sz w:val="20"/>
          <w:szCs w:val="20"/>
        </w:rPr>
      </w:pPr>
      <w:r>
        <w:rPr>
          <w:rFonts w:ascii="Arial" w:hAnsi="Arial" w:cs="Arial"/>
          <w:sz w:val="20"/>
          <w:szCs w:val="20"/>
        </w:rPr>
        <w:t>117</w:t>
      </w:r>
      <w:r w:rsidR="00284199">
        <w:rPr>
          <w:rFonts w:ascii="Arial" w:hAnsi="Arial" w:cs="Arial"/>
          <w:sz w:val="20"/>
          <w:szCs w:val="20"/>
        </w:rPr>
        <w:tab/>
        <w:t>Scientific and regulatory Issues with Traditional Medicines</w:t>
      </w:r>
    </w:p>
    <w:p w14:paraId="5E9554F8" w14:textId="2B734CAB" w:rsidR="00284199" w:rsidRDefault="00284199" w:rsidP="00CC46E7">
      <w:pPr>
        <w:spacing w:line="276" w:lineRule="auto"/>
        <w:ind w:hanging="567"/>
        <w:rPr>
          <w:rFonts w:ascii="Arial" w:hAnsi="Arial" w:cs="Arial"/>
          <w:sz w:val="20"/>
          <w:szCs w:val="20"/>
        </w:rPr>
      </w:pPr>
      <w:r>
        <w:rPr>
          <w:rFonts w:ascii="Arial" w:hAnsi="Arial" w:cs="Arial"/>
          <w:sz w:val="20"/>
          <w:szCs w:val="20"/>
        </w:rPr>
        <w:tab/>
        <w:t xml:space="preserve">World Federation of TCM, </w:t>
      </w:r>
      <w:r w:rsidR="003B2FE2">
        <w:rPr>
          <w:rFonts w:ascii="Arial" w:hAnsi="Arial" w:cs="Arial"/>
          <w:sz w:val="20"/>
          <w:szCs w:val="20"/>
        </w:rPr>
        <w:t>annual</w:t>
      </w:r>
      <w:r>
        <w:rPr>
          <w:rFonts w:ascii="Arial" w:hAnsi="Arial" w:cs="Arial"/>
          <w:sz w:val="20"/>
          <w:szCs w:val="20"/>
        </w:rPr>
        <w:t xml:space="preserve"> conference</w:t>
      </w:r>
    </w:p>
    <w:p w14:paraId="548273BD" w14:textId="7DA4FBA9" w:rsidR="00284199" w:rsidRDefault="00284199" w:rsidP="00CC46E7">
      <w:pPr>
        <w:spacing w:line="276" w:lineRule="auto"/>
        <w:ind w:hanging="567"/>
        <w:rPr>
          <w:rFonts w:ascii="Arial" w:hAnsi="Arial" w:cs="Arial"/>
          <w:sz w:val="20"/>
          <w:szCs w:val="20"/>
        </w:rPr>
      </w:pPr>
      <w:r>
        <w:rPr>
          <w:rFonts w:ascii="Arial" w:hAnsi="Arial" w:cs="Arial"/>
          <w:sz w:val="20"/>
          <w:szCs w:val="20"/>
        </w:rPr>
        <w:tab/>
        <w:t>Guilin China September 26</w:t>
      </w:r>
    </w:p>
    <w:p w14:paraId="7A926E10" w14:textId="77777777" w:rsidR="00284199" w:rsidRDefault="00284199" w:rsidP="00CC46E7">
      <w:pPr>
        <w:spacing w:line="276" w:lineRule="auto"/>
        <w:ind w:hanging="567"/>
        <w:rPr>
          <w:rFonts w:ascii="Arial" w:hAnsi="Arial" w:cs="Arial"/>
          <w:sz w:val="20"/>
          <w:szCs w:val="20"/>
        </w:rPr>
      </w:pPr>
    </w:p>
    <w:p w14:paraId="22EB8E4C" w14:textId="17F4A0A0" w:rsidR="003B2FE2" w:rsidRDefault="006D3056" w:rsidP="00CC46E7">
      <w:pPr>
        <w:spacing w:line="276" w:lineRule="auto"/>
        <w:ind w:hanging="567"/>
        <w:rPr>
          <w:rFonts w:ascii="Arial" w:hAnsi="Arial" w:cs="Arial"/>
          <w:sz w:val="20"/>
          <w:szCs w:val="20"/>
        </w:rPr>
      </w:pPr>
      <w:r>
        <w:rPr>
          <w:rFonts w:ascii="Arial" w:hAnsi="Arial" w:cs="Arial"/>
          <w:sz w:val="20"/>
          <w:szCs w:val="20"/>
        </w:rPr>
        <w:t>116</w:t>
      </w:r>
      <w:r w:rsidR="003B2FE2">
        <w:rPr>
          <w:rFonts w:ascii="Arial" w:hAnsi="Arial" w:cs="Arial"/>
          <w:sz w:val="20"/>
          <w:szCs w:val="20"/>
        </w:rPr>
        <w:tab/>
        <w:t>Inhalable Nanoparticles – the impact of the route of administration</w:t>
      </w:r>
    </w:p>
    <w:p w14:paraId="666FEE40" w14:textId="598BD868" w:rsidR="003B2FE2" w:rsidRDefault="003B2FE2" w:rsidP="00CC46E7">
      <w:pPr>
        <w:spacing w:line="276" w:lineRule="auto"/>
        <w:ind w:hanging="567"/>
        <w:rPr>
          <w:rFonts w:ascii="Arial" w:hAnsi="Arial" w:cs="Arial"/>
          <w:sz w:val="20"/>
          <w:szCs w:val="20"/>
        </w:rPr>
      </w:pPr>
      <w:r>
        <w:rPr>
          <w:rFonts w:ascii="Arial" w:hAnsi="Arial" w:cs="Arial"/>
          <w:sz w:val="20"/>
          <w:szCs w:val="20"/>
        </w:rPr>
        <w:tab/>
        <w:t>College of Pharmacy</w:t>
      </w:r>
    </w:p>
    <w:p w14:paraId="6DC27EEA" w14:textId="64FA024B" w:rsidR="003B2FE2" w:rsidRDefault="003B2FE2" w:rsidP="003B2FE2">
      <w:pPr>
        <w:spacing w:line="276" w:lineRule="auto"/>
        <w:rPr>
          <w:rFonts w:ascii="Arial" w:hAnsi="Arial" w:cs="Arial"/>
          <w:sz w:val="20"/>
          <w:szCs w:val="20"/>
        </w:rPr>
      </w:pPr>
      <w:r>
        <w:rPr>
          <w:rFonts w:ascii="Arial" w:hAnsi="Arial" w:cs="Arial"/>
          <w:sz w:val="20"/>
          <w:szCs w:val="20"/>
        </w:rPr>
        <w:t>The University of Michigan, Ann Arbor, Aug 26</w:t>
      </w:r>
      <w:r w:rsidRPr="003B2FE2">
        <w:rPr>
          <w:rFonts w:ascii="Arial" w:hAnsi="Arial" w:cs="Arial"/>
          <w:sz w:val="20"/>
          <w:szCs w:val="20"/>
          <w:vertAlign w:val="superscript"/>
        </w:rPr>
        <w:t>th</w:t>
      </w:r>
      <w:r>
        <w:rPr>
          <w:rFonts w:ascii="Arial" w:hAnsi="Arial" w:cs="Arial"/>
          <w:sz w:val="20"/>
          <w:szCs w:val="20"/>
        </w:rPr>
        <w:t xml:space="preserve"> </w:t>
      </w:r>
    </w:p>
    <w:p w14:paraId="41BEC7D6" w14:textId="77777777" w:rsidR="003B2FE2" w:rsidRDefault="003B2FE2" w:rsidP="00CC46E7">
      <w:pPr>
        <w:spacing w:line="276" w:lineRule="auto"/>
        <w:ind w:hanging="567"/>
        <w:rPr>
          <w:rFonts w:ascii="Arial" w:hAnsi="Arial" w:cs="Arial"/>
          <w:sz w:val="20"/>
          <w:szCs w:val="20"/>
        </w:rPr>
      </w:pPr>
    </w:p>
    <w:p w14:paraId="343083B9" w14:textId="3F9733FC" w:rsidR="00284199" w:rsidRDefault="006D3056" w:rsidP="00CC46E7">
      <w:pPr>
        <w:spacing w:line="276" w:lineRule="auto"/>
        <w:ind w:hanging="567"/>
        <w:rPr>
          <w:rFonts w:ascii="Arial" w:hAnsi="Arial" w:cs="Arial"/>
          <w:sz w:val="20"/>
          <w:szCs w:val="20"/>
        </w:rPr>
      </w:pPr>
      <w:r>
        <w:rPr>
          <w:rFonts w:ascii="Arial" w:hAnsi="Arial" w:cs="Arial"/>
          <w:sz w:val="20"/>
          <w:szCs w:val="20"/>
        </w:rPr>
        <w:t>115</w:t>
      </w:r>
      <w:r w:rsidR="00284199">
        <w:rPr>
          <w:rFonts w:ascii="Arial" w:hAnsi="Arial" w:cs="Arial"/>
          <w:sz w:val="20"/>
          <w:szCs w:val="20"/>
        </w:rPr>
        <w:tab/>
        <w:t>How to answer reviewer’s comments</w:t>
      </w:r>
    </w:p>
    <w:p w14:paraId="3B98D5EC" w14:textId="2F0B5156" w:rsidR="00284199" w:rsidRDefault="00284199" w:rsidP="00CC46E7">
      <w:pPr>
        <w:spacing w:line="276" w:lineRule="auto"/>
        <w:ind w:hanging="567"/>
        <w:rPr>
          <w:rFonts w:ascii="Arial" w:hAnsi="Arial" w:cs="Arial"/>
          <w:sz w:val="20"/>
          <w:szCs w:val="20"/>
        </w:rPr>
      </w:pPr>
      <w:r>
        <w:rPr>
          <w:rFonts w:ascii="Arial" w:hAnsi="Arial" w:cs="Arial"/>
          <w:sz w:val="20"/>
          <w:szCs w:val="20"/>
        </w:rPr>
        <w:tab/>
        <w:t>December 3</w:t>
      </w:r>
      <w:r w:rsidRPr="00284199">
        <w:rPr>
          <w:rFonts w:ascii="Arial" w:hAnsi="Arial" w:cs="Arial"/>
          <w:sz w:val="20"/>
          <w:szCs w:val="20"/>
          <w:vertAlign w:val="superscript"/>
        </w:rPr>
        <w:t>rd</w:t>
      </w:r>
    </w:p>
    <w:p w14:paraId="7153986C" w14:textId="603C0B82" w:rsidR="00284199" w:rsidRDefault="00284199" w:rsidP="00284199">
      <w:pPr>
        <w:spacing w:line="276" w:lineRule="auto"/>
        <w:rPr>
          <w:rFonts w:ascii="Arial" w:hAnsi="Arial" w:cs="Arial"/>
          <w:sz w:val="20"/>
          <w:szCs w:val="20"/>
        </w:rPr>
      </w:pPr>
      <w:r>
        <w:rPr>
          <w:rFonts w:ascii="Arial" w:hAnsi="Arial" w:cs="Arial"/>
          <w:sz w:val="20"/>
          <w:szCs w:val="20"/>
        </w:rPr>
        <w:t>University of Sao Paulo</w:t>
      </w:r>
    </w:p>
    <w:p w14:paraId="5FD52256" w14:textId="0E9314FD" w:rsidR="00284199" w:rsidRDefault="00284199" w:rsidP="00CC46E7">
      <w:pPr>
        <w:spacing w:line="276" w:lineRule="auto"/>
        <w:ind w:hanging="567"/>
        <w:rPr>
          <w:rFonts w:ascii="Arial" w:hAnsi="Arial" w:cs="Arial"/>
          <w:sz w:val="20"/>
          <w:szCs w:val="20"/>
        </w:rPr>
      </w:pPr>
      <w:r>
        <w:rPr>
          <w:rFonts w:ascii="Arial" w:hAnsi="Arial" w:cs="Arial"/>
          <w:sz w:val="20"/>
          <w:szCs w:val="20"/>
        </w:rPr>
        <w:tab/>
      </w:r>
    </w:p>
    <w:p w14:paraId="21FAC48E" w14:textId="30F568BB" w:rsidR="00CC46E7" w:rsidRDefault="006D3056" w:rsidP="00CC46E7">
      <w:pPr>
        <w:spacing w:line="276" w:lineRule="auto"/>
        <w:ind w:hanging="567"/>
        <w:rPr>
          <w:rFonts w:ascii="Arial" w:hAnsi="Arial" w:cs="Arial"/>
          <w:sz w:val="20"/>
          <w:szCs w:val="20"/>
        </w:rPr>
      </w:pPr>
      <w:r>
        <w:rPr>
          <w:rFonts w:ascii="Arial" w:hAnsi="Arial" w:cs="Arial"/>
          <w:sz w:val="20"/>
          <w:szCs w:val="20"/>
        </w:rPr>
        <w:t>114</w:t>
      </w:r>
      <w:r w:rsidR="00CC46E7">
        <w:rPr>
          <w:rFonts w:ascii="Arial" w:hAnsi="Arial" w:cs="Arial"/>
          <w:sz w:val="20"/>
          <w:szCs w:val="20"/>
        </w:rPr>
        <w:tab/>
        <w:t>Biowaivers, A Global overview</w:t>
      </w:r>
    </w:p>
    <w:p w14:paraId="2C534983" w14:textId="77777777" w:rsidR="00CC46E7" w:rsidRDefault="00CC46E7" w:rsidP="00CC46E7">
      <w:pPr>
        <w:spacing w:line="276" w:lineRule="auto"/>
        <w:rPr>
          <w:rFonts w:ascii="Arial" w:hAnsi="Arial" w:cs="Arial"/>
          <w:sz w:val="20"/>
          <w:szCs w:val="20"/>
        </w:rPr>
      </w:pPr>
      <w:r>
        <w:rPr>
          <w:rFonts w:ascii="Arial" w:hAnsi="Arial" w:cs="Arial"/>
          <w:sz w:val="20"/>
          <w:szCs w:val="20"/>
        </w:rPr>
        <w:t xml:space="preserve">CPS Workshop </w:t>
      </w:r>
    </w:p>
    <w:p w14:paraId="01DBECE2" w14:textId="77777777" w:rsidR="006D3056" w:rsidRDefault="00CC46E7" w:rsidP="00CC46E7">
      <w:pPr>
        <w:spacing w:line="276" w:lineRule="auto"/>
        <w:rPr>
          <w:rFonts w:ascii="Arial" w:hAnsi="Arial" w:cs="Arial"/>
          <w:sz w:val="20"/>
          <w:szCs w:val="20"/>
        </w:rPr>
      </w:pPr>
      <w:r>
        <w:rPr>
          <w:rFonts w:ascii="Arial" w:hAnsi="Arial" w:cs="Arial"/>
          <w:sz w:val="20"/>
          <w:szCs w:val="20"/>
        </w:rPr>
        <w:t>Nov 2015, Ottawa</w:t>
      </w:r>
    </w:p>
    <w:p w14:paraId="46FC3E7D" w14:textId="6D1B4D5A" w:rsidR="00CC46E7" w:rsidRDefault="00CC46E7" w:rsidP="00CC46E7">
      <w:pPr>
        <w:spacing w:line="276" w:lineRule="auto"/>
        <w:rPr>
          <w:rFonts w:ascii="Arial" w:hAnsi="Arial" w:cs="Arial"/>
          <w:sz w:val="20"/>
          <w:szCs w:val="20"/>
        </w:rPr>
      </w:pPr>
      <w:r>
        <w:rPr>
          <w:rFonts w:ascii="Arial" w:hAnsi="Arial" w:cs="Arial"/>
          <w:sz w:val="20"/>
          <w:szCs w:val="20"/>
        </w:rPr>
        <w:t xml:space="preserve"> </w:t>
      </w:r>
    </w:p>
    <w:p w14:paraId="41B8A15A" w14:textId="71CA6520" w:rsidR="006D3056" w:rsidRDefault="006D3056" w:rsidP="006D3056">
      <w:pPr>
        <w:spacing w:line="276" w:lineRule="auto"/>
        <w:ind w:hanging="567"/>
        <w:rPr>
          <w:rFonts w:ascii="Arial" w:hAnsi="Arial" w:cs="Arial"/>
          <w:sz w:val="20"/>
          <w:szCs w:val="20"/>
        </w:rPr>
      </w:pPr>
      <w:r>
        <w:rPr>
          <w:rFonts w:ascii="Arial" w:hAnsi="Arial" w:cs="Arial"/>
          <w:sz w:val="20"/>
          <w:szCs w:val="20"/>
        </w:rPr>
        <w:t xml:space="preserve">113 </w:t>
      </w:r>
      <w:r>
        <w:rPr>
          <w:rFonts w:ascii="Arial" w:hAnsi="Arial" w:cs="Arial"/>
          <w:sz w:val="20"/>
          <w:szCs w:val="20"/>
        </w:rPr>
        <w:tab/>
        <w:t>IVIVC  in a QbD environment</w:t>
      </w:r>
    </w:p>
    <w:p w14:paraId="6312C6B8" w14:textId="1CF1B5D6" w:rsidR="006D3056" w:rsidRDefault="006D3056" w:rsidP="00CC46E7">
      <w:pPr>
        <w:spacing w:line="276" w:lineRule="auto"/>
        <w:rPr>
          <w:rFonts w:ascii="Arial" w:hAnsi="Arial" w:cs="Arial"/>
          <w:sz w:val="20"/>
          <w:szCs w:val="20"/>
        </w:rPr>
      </w:pPr>
      <w:r>
        <w:rPr>
          <w:rFonts w:ascii="Arial" w:hAnsi="Arial" w:cs="Arial"/>
          <w:sz w:val="20"/>
          <w:szCs w:val="20"/>
        </w:rPr>
        <w:t>Eatern Analytical Symposium</w:t>
      </w:r>
    </w:p>
    <w:p w14:paraId="35FF4473" w14:textId="5BCA4CCB" w:rsidR="006D3056" w:rsidRDefault="006D3056" w:rsidP="00CC46E7">
      <w:pPr>
        <w:spacing w:line="276" w:lineRule="auto"/>
        <w:rPr>
          <w:rFonts w:ascii="Arial" w:hAnsi="Arial" w:cs="Arial"/>
          <w:sz w:val="20"/>
          <w:szCs w:val="20"/>
        </w:rPr>
      </w:pPr>
      <w:r>
        <w:rPr>
          <w:rFonts w:ascii="Arial" w:hAnsi="Arial" w:cs="Arial"/>
          <w:sz w:val="20"/>
          <w:szCs w:val="20"/>
        </w:rPr>
        <w:t>Sumerset NJ Nov 2015</w:t>
      </w:r>
    </w:p>
    <w:p w14:paraId="7FD9A635" w14:textId="77777777" w:rsidR="006D3056" w:rsidRDefault="006D3056" w:rsidP="00CC46E7">
      <w:pPr>
        <w:spacing w:line="276" w:lineRule="auto"/>
        <w:rPr>
          <w:rFonts w:ascii="Arial" w:hAnsi="Arial" w:cs="Arial"/>
          <w:sz w:val="20"/>
          <w:szCs w:val="20"/>
        </w:rPr>
      </w:pPr>
    </w:p>
    <w:p w14:paraId="7AF0E63A" w14:textId="688C0C72" w:rsidR="006D3056" w:rsidRDefault="006D3056" w:rsidP="006D3056">
      <w:pPr>
        <w:spacing w:line="276" w:lineRule="auto"/>
        <w:ind w:hanging="567"/>
        <w:rPr>
          <w:rFonts w:ascii="Arial" w:hAnsi="Arial" w:cs="Arial"/>
          <w:sz w:val="20"/>
          <w:szCs w:val="20"/>
        </w:rPr>
      </w:pPr>
      <w:r>
        <w:rPr>
          <w:rFonts w:ascii="Arial" w:hAnsi="Arial" w:cs="Arial"/>
          <w:sz w:val="20"/>
          <w:szCs w:val="20"/>
        </w:rPr>
        <w:t xml:space="preserve">112 </w:t>
      </w:r>
      <w:r>
        <w:rPr>
          <w:rFonts w:ascii="Arial" w:hAnsi="Arial" w:cs="Arial"/>
          <w:sz w:val="20"/>
          <w:szCs w:val="20"/>
        </w:rPr>
        <w:tab/>
        <w:t>Clinical relevant product specifications</w:t>
      </w:r>
    </w:p>
    <w:p w14:paraId="303C401A" w14:textId="32E0D023" w:rsidR="006D3056" w:rsidRDefault="006D3056" w:rsidP="00CC46E7">
      <w:pPr>
        <w:spacing w:line="276" w:lineRule="auto"/>
        <w:rPr>
          <w:rFonts w:ascii="Arial" w:hAnsi="Arial" w:cs="Arial"/>
          <w:sz w:val="20"/>
          <w:szCs w:val="20"/>
        </w:rPr>
      </w:pPr>
      <w:r>
        <w:rPr>
          <w:rFonts w:ascii="Arial" w:hAnsi="Arial" w:cs="Arial"/>
          <w:sz w:val="20"/>
          <w:szCs w:val="20"/>
        </w:rPr>
        <w:t>BMS – scientific seminar</w:t>
      </w:r>
    </w:p>
    <w:p w14:paraId="7B84DB5F" w14:textId="3983C1D9" w:rsidR="006D3056" w:rsidRDefault="006D3056" w:rsidP="00CC46E7">
      <w:pPr>
        <w:spacing w:line="276" w:lineRule="auto"/>
        <w:rPr>
          <w:rFonts w:ascii="Arial" w:hAnsi="Arial" w:cs="Arial"/>
          <w:sz w:val="20"/>
          <w:szCs w:val="20"/>
        </w:rPr>
      </w:pPr>
      <w:r>
        <w:rPr>
          <w:rFonts w:ascii="Arial" w:hAnsi="Arial" w:cs="Arial"/>
          <w:sz w:val="20"/>
          <w:szCs w:val="20"/>
        </w:rPr>
        <w:t>New Brunswick NJ</w:t>
      </w:r>
    </w:p>
    <w:p w14:paraId="759D95AB" w14:textId="0EB07E12" w:rsidR="006D3056" w:rsidRDefault="006D3056" w:rsidP="00CC46E7">
      <w:pPr>
        <w:spacing w:line="276" w:lineRule="auto"/>
        <w:rPr>
          <w:rFonts w:ascii="Arial" w:hAnsi="Arial" w:cs="Arial"/>
          <w:sz w:val="20"/>
          <w:szCs w:val="20"/>
        </w:rPr>
      </w:pPr>
      <w:r>
        <w:rPr>
          <w:rFonts w:ascii="Arial" w:hAnsi="Arial" w:cs="Arial"/>
          <w:sz w:val="20"/>
          <w:szCs w:val="20"/>
        </w:rPr>
        <w:t>November 2015</w:t>
      </w:r>
    </w:p>
    <w:p w14:paraId="5ED088CA" w14:textId="77777777" w:rsidR="00CC46E7" w:rsidRDefault="00CC46E7" w:rsidP="00CC46E7">
      <w:pPr>
        <w:spacing w:line="276" w:lineRule="auto"/>
        <w:rPr>
          <w:rFonts w:ascii="Arial" w:hAnsi="Arial" w:cs="Arial"/>
          <w:sz w:val="20"/>
          <w:szCs w:val="20"/>
        </w:rPr>
      </w:pPr>
    </w:p>
    <w:p w14:paraId="461B0198" w14:textId="55F62404" w:rsidR="00873D01" w:rsidRPr="00873D01" w:rsidRDefault="000F5DD3" w:rsidP="00CC46E7">
      <w:pPr>
        <w:spacing w:line="276" w:lineRule="auto"/>
        <w:ind w:hanging="567"/>
        <w:rPr>
          <w:rFonts w:ascii="Arial" w:hAnsi="Arial" w:cs="Arial"/>
          <w:sz w:val="20"/>
          <w:szCs w:val="20"/>
        </w:rPr>
      </w:pPr>
      <w:r>
        <w:rPr>
          <w:rFonts w:ascii="Arial" w:hAnsi="Arial" w:cs="Arial"/>
          <w:sz w:val="20"/>
          <w:szCs w:val="20"/>
        </w:rPr>
        <w:t>111</w:t>
      </w:r>
      <w:r w:rsidR="00873D01">
        <w:rPr>
          <w:rFonts w:ascii="Arial" w:hAnsi="Arial" w:cs="Arial"/>
          <w:sz w:val="20"/>
          <w:szCs w:val="20"/>
        </w:rPr>
        <w:t xml:space="preserve"> </w:t>
      </w:r>
      <w:r>
        <w:rPr>
          <w:rFonts w:ascii="Arial" w:hAnsi="Arial" w:cs="Arial"/>
          <w:sz w:val="20"/>
          <w:szCs w:val="20"/>
        </w:rPr>
        <w:tab/>
      </w:r>
      <w:r w:rsidR="00873D01" w:rsidRPr="00873D01">
        <w:rPr>
          <w:rFonts w:ascii="Arial" w:hAnsi="Arial" w:cs="Arial"/>
          <w:sz w:val="20"/>
          <w:szCs w:val="20"/>
        </w:rPr>
        <w:t>Computer Simulations in Pharmaceutical Research and Development: an Industrial Perspective</w:t>
      </w:r>
    </w:p>
    <w:p w14:paraId="70D26A25" w14:textId="77777777" w:rsidR="00873D01" w:rsidRPr="00873D01" w:rsidRDefault="00873D01" w:rsidP="000F5DD3">
      <w:pPr>
        <w:rPr>
          <w:rFonts w:ascii="Arial" w:hAnsi="Arial" w:cs="Arial"/>
          <w:color w:val="222222"/>
          <w:sz w:val="20"/>
          <w:szCs w:val="20"/>
          <w:shd w:val="clear" w:color="auto" w:fill="FFFFFF"/>
          <w:lang w:val="en-CA"/>
        </w:rPr>
      </w:pPr>
      <w:r w:rsidRPr="00873D01">
        <w:rPr>
          <w:rFonts w:ascii="Arial" w:hAnsi="Arial" w:cs="Arial"/>
          <w:color w:val="222222"/>
          <w:sz w:val="20"/>
          <w:szCs w:val="20"/>
          <w:shd w:val="clear" w:color="auto" w:fill="FFFFFF"/>
          <w:lang w:val="en-CA"/>
        </w:rPr>
        <w:t>18th Pharmaceutical Congress of São Paulo</w:t>
      </w:r>
    </w:p>
    <w:p w14:paraId="533F02C7" w14:textId="733C8C0F" w:rsidR="00873D01" w:rsidRPr="00873D01" w:rsidRDefault="00873D01" w:rsidP="000F5DD3">
      <w:pPr>
        <w:spacing w:line="276" w:lineRule="auto"/>
        <w:ind w:hanging="567"/>
        <w:rPr>
          <w:rFonts w:ascii="Arial" w:hAnsi="Arial" w:cs="Arial"/>
          <w:sz w:val="20"/>
          <w:szCs w:val="20"/>
        </w:rPr>
      </w:pPr>
      <w:r>
        <w:rPr>
          <w:rFonts w:ascii="Arial" w:hAnsi="Arial" w:cs="Arial"/>
          <w:color w:val="222222"/>
          <w:sz w:val="20"/>
          <w:szCs w:val="20"/>
          <w:shd w:val="clear" w:color="auto" w:fill="FFFFFF"/>
          <w:lang w:val="en-CA"/>
        </w:rPr>
        <w:t xml:space="preserve"> </w:t>
      </w:r>
      <w:r>
        <w:rPr>
          <w:rFonts w:ascii="Arial" w:hAnsi="Arial" w:cs="Arial"/>
          <w:color w:val="222222"/>
          <w:sz w:val="20"/>
          <w:szCs w:val="20"/>
          <w:shd w:val="clear" w:color="auto" w:fill="FFFFFF"/>
          <w:lang w:val="en-CA"/>
        </w:rPr>
        <w:tab/>
      </w:r>
      <w:r w:rsidRPr="00873D01">
        <w:rPr>
          <w:rFonts w:ascii="Arial" w:hAnsi="Arial" w:cs="Arial"/>
          <w:color w:val="222222"/>
          <w:sz w:val="20"/>
          <w:szCs w:val="20"/>
          <w:shd w:val="clear" w:color="auto" w:fill="FFFFFF"/>
          <w:lang w:val="en-CA"/>
        </w:rPr>
        <w:t>October 11th 2015</w:t>
      </w:r>
      <w:r>
        <w:rPr>
          <w:rFonts w:ascii="Arial" w:hAnsi="Arial" w:cs="Arial"/>
          <w:color w:val="222222"/>
          <w:sz w:val="20"/>
          <w:szCs w:val="20"/>
          <w:shd w:val="clear" w:color="auto" w:fill="FFFFFF"/>
          <w:lang w:val="en-CA"/>
        </w:rPr>
        <w:t xml:space="preserve"> </w:t>
      </w:r>
      <w:r>
        <w:rPr>
          <w:rFonts w:ascii="Arial" w:hAnsi="Arial" w:cs="Arial"/>
          <w:sz w:val="20"/>
          <w:szCs w:val="20"/>
        </w:rPr>
        <w:t>Sao Paulo</w:t>
      </w:r>
    </w:p>
    <w:p w14:paraId="5FC69F5A" w14:textId="278896FA" w:rsidR="00873D01" w:rsidRDefault="00873D01" w:rsidP="000F5DD3">
      <w:pPr>
        <w:spacing w:line="276" w:lineRule="auto"/>
        <w:ind w:hanging="567"/>
        <w:rPr>
          <w:rFonts w:ascii="Arial" w:hAnsi="Arial" w:cs="Arial"/>
          <w:sz w:val="20"/>
          <w:szCs w:val="20"/>
        </w:rPr>
      </w:pPr>
    </w:p>
    <w:p w14:paraId="5F808CBA" w14:textId="03B46F36" w:rsidR="00873D01" w:rsidRDefault="000F5DD3" w:rsidP="000F5DD3">
      <w:pPr>
        <w:spacing w:line="276" w:lineRule="auto"/>
        <w:ind w:hanging="567"/>
        <w:rPr>
          <w:rFonts w:ascii="Arial" w:hAnsi="Arial" w:cs="Arial"/>
          <w:i/>
          <w:iCs/>
          <w:color w:val="222222"/>
          <w:sz w:val="19"/>
          <w:szCs w:val="19"/>
          <w:shd w:val="clear" w:color="auto" w:fill="FFFFFF"/>
        </w:rPr>
      </w:pPr>
      <w:r>
        <w:rPr>
          <w:rFonts w:ascii="Arial" w:hAnsi="Arial" w:cs="Arial"/>
          <w:sz w:val="20"/>
          <w:szCs w:val="20"/>
        </w:rPr>
        <w:t>110</w:t>
      </w:r>
      <w:r w:rsidR="00873D01">
        <w:rPr>
          <w:rFonts w:ascii="Arial" w:hAnsi="Arial" w:cs="Arial"/>
          <w:sz w:val="20"/>
          <w:szCs w:val="20"/>
        </w:rPr>
        <w:t xml:space="preserve"> </w:t>
      </w:r>
      <w:r>
        <w:rPr>
          <w:rFonts w:ascii="Arial" w:hAnsi="Arial" w:cs="Arial"/>
          <w:sz w:val="20"/>
          <w:szCs w:val="20"/>
        </w:rPr>
        <w:tab/>
      </w:r>
      <w:r w:rsidR="00873D01" w:rsidRPr="00873D01">
        <w:rPr>
          <w:rFonts w:ascii="Arial" w:hAnsi="Arial" w:cs="Arial"/>
          <w:i/>
          <w:iCs/>
          <w:color w:val="222222"/>
          <w:sz w:val="19"/>
          <w:szCs w:val="19"/>
          <w:shd w:val="clear" w:color="auto" w:fill="FFFFFF"/>
        </w:rPr>
        <w:t>The Next Generation of the Modern and Innovative Drug Development: The Use of Pharmaceutical Software</w:t>
      </w:r>
    </w:p>
    <w:p w14:paraId="5C7E682F" w14:textId="77777777" w:rsidR="00873D01" w:rsidRPr="00873D01" w:rsidRDefault="00873D01" w:rsidP="000F5DD3">
      <w:pPr>
        <w:rPr>
          <w:rFonts w:ascii="Arial" w:hAnsi="Arial" w:cs="Arial"/>
          <w:color w:val="222222"/>
          <w:sz w:val="20"/>
          <w:szCs w:val="20"/>
          <w:shd w:val="clear" w:color="auto" w:fill="FFFFFF"/>
          <w:lang w:val="en-CA"/>
        </w:rPr>
      </w:pPr>
      <w:r w:rsidRPr="00873D01">
        <w:rPr>
          <w:rFonts w:ascii="Arial" w:hAnsi="Arial" w:cs="Arial"/>
          <w:color w:val="222222"/>
          <w:sz w:val="20"/>
          <w:szCs w:val="20"/>
          <w:shd w:val="clear" w:color="auto" w:fill="FFFFFF"/>
          <w:lang w:val="en-CA"/>
        </w:rPr>
        <w:t>18th Pharmaceutical Congress of São Paulo</w:t>
      </w:r>
    </w:p>
    <w:p w14:paraId="647E4DE0" w14:textId="3263CE34" w:rsidR="00873D01" w:rsidRPr="00873D01" w:rsidRDefault="00873D01" w:rsidP="000F5DD3">
      <w:pPr>
        <w:spacing w:line="276" w:lineRule="auto"/>
        <w:ind w:hanging="567"/>
        <w:rPr>
          <w:rFonts w:ascii="Arial" w:hAnsi="Arial" w:cs="Arial"/>
          <w:sz w:val="20"/>
          <w:szCs w:val="20"/>
        </w:rPr>
      </w:pPr>
      <w:r>
        <w:rPr>
          <w:rFonts w:ascii="Arial" w:hAnsi="Arial" w:cs="Arial"/>
          <w:color w:val="222222"/>
          <w:sz w:val="20"/>
          <w:szCs w:val="20"/>
          <w:shd w:val="clear" w:color="auto" w:fill="FFFFFF"/>
          <w:lang w:val="en-CA"/>
        </w:rPr>
        <w:t xml:space="preserve"> </w:t>
      </w:r>
      <w:r>
        <w:rPr>
          <w:rFonts w:ascii="Arial" w:hAnsi="Arial" w:cs="Arial"/>
          <w:color w:val="222222"/>
          <w:sz w:val="20"/>
          <w:szCs w:val="20"/>
          <w:shd w:val="clear" w:color="auto" w:fill="FFFFFF"/>
          <w:lang w:val="en-CA"/>
        </w:rPr>
        <w:tab/>
      </w:r>
      <w:r w:rsidRPr="00873D01">
        <w:rPr>
          <w:rFonts w:ascii="Arial" w:hAnsi="Arial" w:cs="Arial"/>
          <w:color w:val="222222"/>
          <w:sz w:val="20"/>
          <w:szCs w:val="20"/>
          <w:shd w:val="clear" w:color="auto" w:fill="FFFFFF"/>
          <w:lang w:val="en-CA"/>
        </w:rPr>
        <w:t>October 11th 2015</w:t>
      </w:r>
      <w:r>
        <w:rPr>
          <w:rFonts w:ascii="Arial" w:hAnsi="Arial" w:cs="Arial"/>
          <w:color w:val="222222"/>
          <w:sz w:val="20"/>
          <w:szCs w:val="20"/>
          <w:shd w:val="clear" w:color="auto" w:fill="FFFFFF"/>
          <w:lang w:val="en-CA"/>
        </w:rPr>
        <w:t xml:space="preserve"> </w:t>
      </w:r>
      <w:r>
        <w:rPr>
          <w:rFonts w:ascii="Arial" w:hAnsi="Arial" w:cs="Arial"/>
          <w:sz w:val="20"/>
          <w:szCs w:val="20"/>
        </w:rPr>
        <w:t>Sao Paulo</w:t>
      </w:r>
    </w:p>
    <w:p w14:paraId="647C6A57" w14:textId="40647F9A" w:rsidR="00873D01" w:rsidRDefault="00873D01" w:rsidP="000F5DD3">
      <w:pPr>
        <w:spacing w:line="276" w:lineRule="auto"/>
        <w:ind w:hanging="567"/>
        <w:rPr>
          <w:rFonts w:ascii="Arial" w:hAnsi="Arial" w:cs="Arial"/>
          <w:sz w:val="20"/>
          <w:szCs w:val="20"/>
        </w:rPr>
      </w:pPr>
    </w:p>
    <w:p w14:paraId="2533FE37" w14:textId="6FC62FDF" w:rsidR="00873D01" w:rsidRDefault="000F5DD3" w:rsidP="000F5DD3">
      <w:pPr>
        <w:spacing w:line="276" w:lineRule="auto"/>
        <w:ind w:hanging="567"/>
        <w:rPr>
          <w:rFonts w:ascii="Arial" w:hAnsi="Arial" w:cs="Arial"/>
          <w:color w:val="222222"/>
          <w:sz w:val="20"/>
          <w:szCs w:val="20"/>
          <w:shd w:val="clear" w:color="auto" w:fill="FFFFFF"/>
          <w:lang w:val="en-CA"/>
        </w:rPr>
      </w:pPr>
      <w:r>
        <w:rPr>
          <w:rFonts w:ascii="Arial" w:hAnsi="Arial" w:cs="Arial"/>
          <w:sz w:val="20"/>
          <w:szCs w:val="20"/>
        </w:rPr>
        <w:t>109</w:t>
      </w:r>
      <w:r w:rsidR="00873D01">
        <w:rPr>
          <w:rFonts w:ascii="Arial" w:hAnsi="Arial" w:cs="Arial"/>
          <w:sz w:val="20"/>
          <w:szCs w:val="20"/>
        </w:rPr>
        <w:t xml:space="preserve"> </w:t>
      </w:r>
      <w:r>
        <w:rPr>
          <w:rFonts w:ascii="Arial" w:hAnsi="Arial" w:cs="Arial"/>
          <w:sz w:val="20"/>
          <w:szCs w:val="20"/>
        </w:rPr>
        <w:tab/>
      </w:r>
      <w:r w:rsidR="00873D01">
        <w:rPr>
          <w:rFonts w:ascii="Arial" w:hAnsi="Arial" w:cs="Arial"/>
          <w:color w:val="222222"/>
          <w:sz w:val="20"/>
          <w:szCs w:val="20"/>
          <w:shd w:val="clear" w:color="auto" w:fill="FFFFFF"/>
          <w:lang w:val="en-CA"/>
        </w:rPr>
        <w:t>Di</w:t>
      </w:r>
      <w:r w:rsidR="00873D01" w:rsidRPr="00873D01">
        <w:rPr>
          <w:rFonts w:ascii="Arial" w:hAnsi="Arial" w:cs="Arial"/>
          <w:color w:val="222222"/>
          <w:sz w:val="20"/>
          <w:szCs w:val="20"/>
          <w:shd w:val="clear" w:color="auto" w:fill="FFFFFF"/>
          <w:lang w:val="en-CA"/>
        </w:rPr>
        <w:t>ssolution Te</w:t>
      </w:r>
      <w:r w:rsidR="00873D01">
        <w:rPr>
          <w:rFonts w:ascii="Arial" w:hAnsi="Arial" w:cs="Arial"/>
          <w:color w:val="222222"/>
          <w:sz w:val="20"/>
          <w:szCs w:val="20"/>
          <w:shd w:val="clear" w:color="auto" w:fill="FFFFFF"/>
          <w:lang w:val="en-CA"/>
        </w:rPr>
        <w:t xml:space="preserve">sting in Quality Control in </w:t>
      </w:r>
      <w:r w:rsidR="00873D01" w:rsidRPr="00873D01">
        <w:rPr>
          <w:rFonts w:ascii="Arial" w:hAnsi="Arial" w:cs="Arial"/>
          <w:color w:val="222222"/>
          <w:sz w:val="20"/>
          <w:szCs w:val="20"/>
          <w:shd w:val="clear" w:color="auto" w:fill="FFFFFF"/>
          <w:lang w:val="en-CA"/>
        </w:rPr>
        <w:t>Nanostructured System Development</w:t>
      </w:r>
    </w:p>
    <w:p w14:paraId="2A7CB243" w14:textId="1EDC9B7D" w:rsidR="00873D01" w:rsidRPr="00873D01" w:rsidRDefault="00873D01" w:rsidP="000F5DD3">
      <w:pPr>
        <w:ind w:hanging="567"/>
        <w:rPr>
          <w:rFonts w:ascii="Arial" w:hAnsi="Arial" w:cs="Arial"/>
          <w:color w:val="222222"/>
          <w:sz w:val="20"/>
          <w:szCs w:val="20"/>
          <w:shd w:val="clear" w:color="auto" w:fill="FFFFFF"/>
          <w:lang w:val="en-CA"/>
        </w:rPr>
      </w:pPr>
      <w:r>
        <w:rPr>
          <w:rFonts w:ascii="Arial" w:hAnsi="Arial" w:cs="Arial"/>
          <w:color w:val="222222"/>
          <w:sz w:val="20"/>
          <w:szCs w:val="20"/>
          <w:shd w:val="clear" w:color="auto" w:fill="FFFFFF"/>
          <w:lang w:val="en-CA"/>
        </w:rPr>
        <w:t xml:space="preserve"> </w:t>
      </w:r>
      <w:r w:rsidR="000F5DD3">
        <w:rPr>
          <w:rFonts w:ascii="Arial" w:hAnsi="Arial" w:cs="Arial"/>
          <w:color w:val="222222"/>
          <w:sz w:val="20"/>
          <w:szCs w:val="20"/>
          <w:shd w:val="clear" w:color="auto" w:fill="FFFFFF"/>
          <w:lang w:val="en-CA"/>
        </w:rPr>
        <w:tab/>
      </w:r>
      <w:r w:rsidRPr="00873D01">
        <w:rPr>
          <w:rFonts w:ascii="Arial" w:hAnsi="Arial" w:cs="Arial"/>
          <w:color w:val="222222"/>
          <w:sz w:val="20"/>
          <w:szCs w:val="20"/>
          <w:shd w:val="clear" w:color="auto" w:fill="FFFFFF"/>
          <w:lang w:val="en-CA"/>
        </w:rPr>
        <w:t>18th Pharmaceutical Congress of São Paulo</w:t>
      </w:r>
    </w:p>
    <w:p w14:paraId="65B179B9" w14:textId="1045C070" w:rsidR="00873D01" w:rsidRPr="00873D01" w:rsidRDefault="00873D01" w:rsidP="000F5DD3">
      <w:pPr>
        <w:ind w:hanging="567"/>
        <w:rPr>
          <w:rFonts w:ascii="Arial" w:hAnsi="Arial" w:cs="Arial"/>
          <w:color w:val="222222"/>
          <w:sz w:val="20"/>
          <w:szCs w:val="20"/>
          <w:shd w:val="clear" w:color="auto" w:fill="FFFFFF"/>
          <w:lang w:val="en-CA"/>
        </w:rPr>
      </w:pPr>
      <w:r>
        <w:rPr>
          <w:rFonts w:ascii="Arial" w:hAnsi="Arial" w:cs="Arial"/>
          <w:color w:val="222222"/>
          <w:sz w:val="20"/>
          <w:szCs w:val="20"/>
          <w:shd w:val="clear" w:color="auto" w:fill="FFFFFF"/>
          <w:lang w:val="en-CA"/>
        </w:rPr>
        <w:t xml:space="preserve"> </w:t>
      </w:r>
      <w:r w:rsidR="000F5DD3">
        <w:rPr>
          <w:rFonts w:ascii="Arial" w:hAnsi="Arial" w:cs="Arial"/>
          <w:color w:val="222222"/>
          <w:sz w:val="20"/>
          <w:szCs w:val="20"/>
          <w:shd w:val="clear" w:color="auto" w:fill="FFFFFF"/>
          <w:lang w:val="en-CA"/>
        </w:rPr>
        <w:tab/>
      </w:r>
      <w:r w:rsidRPr="00873D01">
        <w:rPr>
          <w:rFonts w:ascii="Arial" w:hAnsi="Arial" w:cs="Arial"/>
          <w:color w:val="222222"/>
          <w:sz w:val="20"/>
          <w:szCs w:val="20"/>
          <w:shd w:val="clear" w:color="auto" w:fill="FFFFFF"/>
          <w:lang w:val="en-CA"/>
        </w:rPr>
        <w:t>October 11th 2015</w:t>
      </w:r>
    </w:p>
    <w:p w14:paraId="04EFB82A" w14:textId="3F90B047" w:rsidR="00873D01" w:rsidRDefault="00873D01" w:rsidP="000F5DD3">
      <w:pPr>
        <w:spacing w:line="276" w:lineRule="auto"/>
        <w:ind w:hanging="567"/>
        <w:rPr>
          <w:rFonts w:ascii="Arial" w:hAnsi="Arial" w:cs="Arial"/>
          <w:sz w:val="20"/>
          <w:szCs w:val="20"/>
        </w:rPr>
      </w:pPr>
    </w:p>
    <w:p w14:paraId="3409F34B" w14:textId="3395E025" w:rsidR="00573BE5" w:rsidRDefault="000F5DD3" w:rsidP="000F5DD3">
      <w:pPr>
        <w:spacing w:line="276" w:lineRule="auto"/>
        <w:ind w:hanging="567"/>
        <w:rPr>
          <w:rFonts w:ascii="Arial" w:hAnsi="Arial" w:cs="Arial"/>
          <w:sz w:val="20"/>
          <w:szCs w:val="20"/>
        </w:rPr>
      </w:pPr>
      <w:r>
        <w:rPr>
          <w:rFonts w:ascii="Arial" w:hAnsi="Arial" w:cs="Arial"/>
          <w:sz w:val="20"/>
          <w:szCs w:val="20"/>
        </w:rPr>
        <w:t>108</w:t>
      </w:r>
      <w:r w:rsidR="00573BE5">
        <w:rPr>
          <w:rFonts w:ascii="Arial" w:hAnsi="Arial" w:cs="Arial"/>
          <w:sz w:val="20"/>
          <w:szCs w:val="20"/>
        </w:rPr>
        <w:tab/>
      </w:r>
      <w:r w:rsidR="00873D01">
        <w:rPr>
          <w:rFonts w:ascii="Arial" w:hAnsi="Arial" w:cs="Arial"/>
          <w:sz w:val="20"/>
          <w:szCs w:val="20"/>
        </w:rPr>
        <w:t>Pulmonary Delivery systems applied to TB drugs</w:t>
      </w:r>
    </w:p>
    <w:p w14:paraId="2355F95C" w14:textId="1F6D94F5" w:rsidR="00573BE5" w:rsidRDefault="00573BE5" w:rsidP="000F5DD3">
      <w:pPr>
        <w:spacing w:line="276" w:lineRule="auto"/>
        <w:ind w:hanging="567"/>
        <w:rPr>
          <w:rFonts w:ascii="Arial" w:hAnsi="Arial" w:cs="Arial"/>
          <w:sz w:val="20"/>
          <w:szCs w:val="20"/>
        </w:rPr>
      </w:pPr>
      <w:r>
        <w:rPr>
          <w:rFonts w:ascii="Arial" w:hAnsi="Arial" w:cs="Arial"/>
          <w:sz w:val="20"/>
          <w:szCs w:val="20"/>
        </w:rPr>
        <w:tab/>
      </w:r>
      <w:r w:rsidR="00873D01" w:rsidRPr="00873D01">
        <w:rPr>
          <w:rFonts w:ascii="Arial" w:hAnsi="Arial" w:cs="Arial"/>
          <w:sz w:val="20"/>
          <w:szCs w:val="20"/>
        </w:rPr>
        <w:t>Simpósio "Nanotecnologia Aplicada a Fármacos para Doenças Negligenciadas"</w:t>
      </w:r>
    </w:p>
    <w:p w14:paraId="04ED60A3" w14:textId="762A8286" w:rsidR="00573BE5" w:rsidRDefault="00873D01" w:rsidP="000F5DD3">
      <w:pPr>
        <w:spacing w:line="276" w:lineRule="auto"/>
        <w:rPr>
          <w:rFonts w:ascii="Arial" w:hAnsi="Arial" w:cs="Arial"/>
          <w:sz w:val="20"/>
          <w:szCs w:val="20"/>
        </w:rPr>
      </w:pPr>
      <w:r>
        <w:rPr>
          <w:rFonts w:ascii="Arial" w:hAnsi="Arial" w:cs="Arial"/>
          <w:sz w:val="20"/>
          <w:szCs w:val="20"/>
        </w:rPr>
        <w:t>Oct 8</w:t>
      </w:r>
      <w:r w:rsidRPr="00873D01">
        <w:rPr>
          <w:rFonts w:ascii="Arial" w:hAnsi="Arial" w:cs="Arial"/>
          <w:sz w:val="20"/>
          <w:szCs w:val="20"/>
          <w:vertAlign w:val="superscript"/>
        </w:rPr>
        <w:t>th</w:t>
      </w:r>
      <w:r>
        <w:rPr>
          <w:rFonts w:ascii="Arial" w:hAnsi="Arial" w:cs="Arial"/>
          <w:sz w:val="20"/>
          <w:szCs w:val="20"/>
        </w:rPr>
        <w:t xml:space="preserve"> </w:t>
      </w:r>
      <w:r w:rsidR="00573BE5">
        <w:rPr>
          <w:rFonts w:ascii="Arial" w:hAnsi="Arial" w:cs="Arial"/>
          <w:sz w:val="20"/>
          <w:szCs w:val="20"/>
        </w:rPr>
        <w:t>Sao Paulo</w:t>
      </w:r>
    </w:p>
    <w:p w14:paraId="57DE4451" w14:textId="77777777" w:rsidR="00873D01" w:rsidRDefault="00873D01" w:rsidP="000F5DD3">
      <w:pPr>
        <w:spacing w:line="276" w:lineRule="auto"/>
        <w:ind w:hanging="567"/>
        <w:rPr>
          <w:rFonts w:ascii="Arial" w:hAnsi="Arial" w:cs="Arial"/>
          <w:sz w:val="20"/>
          <w:szCs w:val="20"/>
        </w:rPr>
      </w:pPr>
    </w:p>
    <w:p w14:paraId="0A0BCF50" w14:textId="70DFED1A" w:rsidR="00891713" w:rsidRDefault="000F5DD3" w:rsidP="000F5DD3">
      <w:pPr>
        <w:spacing w:line="276" w:lineRule="auto"/>
        <w:ind w:hanging="567"/>
        <w:rPr>
          <w:rFonts w:ascii="Arial" w:hAnsi="Arial" w:cs="Arial"/>
          <w:sz w:val="20"/>
          <w:szCs w:val="20"/>
        </w:rPr>
      </w:pPr>
      <w:r>
        <w:rPr>
          <w:rFonts w:ascii="Arial" w:hAnsi="Arial" w:cs="Arial"/>
          <w:sz w:val="20"/>
          <w:szCs w:val="20"/>
        </w:rPr>
        <w:t>107</w:t>
      </w:r>
      <w:r w:rsidR="00891713">
        <w:rPr>
          <w:rFonts w:ascii="Arial" w:hAnsi="Arial" w:cs="Arial"/>
          <w:sz w:val="20"/>
          <w:szCs w:val="20"/>
        </w:rPr>
        <w:tab/>
        <w:t>How to Establish Therapeutic Equivalence in vitro?</w:t>
      </w:r>
    </w:p>
    <w:p w14:paraId="5A3207B5" w14:textId="131131CC" w:rsidR="00891713" w:rsidRDefault="00891713" w:rsidP="000F5DD3">
      <w:pPr>
        <w:spacing w:line="276" w:lineRule="auto"/>
        <w:ind w:hanging="567"/>
        <w:rPr>
          <w:rFonts w:ascii="Arial" w:hAnsi="Arial" w:cs="Arial"/>
          <w:sz w:val="20"/>
          <w:szCs w:val="20"/>
          <w:lang w:val="en-CA"/>
        </w:rPr>
      </w:pPr>
      <w:r>
        <w:rPr>
          <w:rFonts w:ascii="Arial" w:hAnsi="Arial" w:cs="Arial"/>
          <w:sz w:val="20"/>
          <w:szCs w:val="20"/>
        </w:rPr>
        <w:tab/>
        <w:t>Federa</w:t>
      </w:r>
      <w:r w:rsidR="00353B99">
        <w:rPr>
          <w:rFonts w:ascii="Arial" w:hAnsi="Arial" w:cs="Arial"/>
          <w:sz w:val="20"/>
          <w:szCs w:val="20"/>
        </w:rPr>
        <w:t>l</w:t>
      </w:r>
      <w:r>
        <w:rPr>
          <w:rFonts w:ascii="Arial" w:hAnsi="Arial" w:cs="Arial"/>
          <w:sz w:val="20"/>
          <w:szCs w:val="20"/>
        </w:rPr>
        <w:t xml:space="preserve"> University of </w:t>
      </w:r>
      <w:r w:rsidRPr="00891713">
        <w:rPr>
          <w:rFonts w:ascii="Arial" w:hAnsi="Arial" w:cs="Arial"/>
          <w:sz w:val="20"/>
          <w:szCs w:val="20"/>
          <w:lang w:val="en-CA"/>
        </w:rPr>
        <w:t>Ceará</w:t>
      </w:r>
      <w:r>
        <w:rPr>
          <w:rFonts w:ascii="Arial" w:hAnsi="Arial" w:cs="Arial"/>
          <w:sz w:val="20"/>
          <w:szCs w:val="20"/>
          <w:lang w:val="en-CA"/>
        </w:rPr>
        <w:t>, Brazil</w:t>
      </w:r>
    </w:p>
    <w:p w14:paraId="29187965" w14:textId="4314BE1F" w:rsidR="00891713" w:rsidRPr="00891713" w:rsidRDefault="00891713" w:rsidP="000F5DD3">
      <w:pPr>
        <w:spacing w:line="276" w:lineRule="auto"/>
        <w:ind w:hanging="567"/>
        <w:rPr>
          <w:rFonts w:ascii="Arial" w:hAnsi="Arial" w:cs="Arial"/>
          <w:sz w:val="20"/>
          <w:szCs w:val="20"/>
          <w:lang w:val="en-CA"/>
        </w:rPr>
      </w:pPr>
      <w:r>
        <w:rPr>
          <w:rFonts w:ascii="Arial" w:hAnsi="Arial" w:cs="Arial"/>
          <w:sz w:val="20"/>
          <w:szCs w:val="20"/>
          <w:lang w:val="en-CA"/>
        </w:rPr>
        <w:tab/>
        <w:t>June 24</w:t>
      </w:r>
      <w:r w:rsidRPr="00891713">
        <w:rPr>
          <w:rFonts w:ascii="Arial" w:hAnsi="Arial" w:cs="Arial"/>
          <w:sz w:val="20"/>
          <w:szCs w:val="20"/>
          <w:vertAlign w:val="superscript"/>
          <w:lang w:val="en-CA"/>
        </w:rPr>
        <w:t>th</w:t>
      </w:r>
      <w:r>
        <w:rPr>
          <w:rFonts w:ascii="Arial" w:hAnsi="Arial" w:cs="Arial"/>
          <w:sz w:val="20"/>
          <w:szCs w:val="20"/>
          <w:lang w:val="en-CA"/>
        </w:rPr>
        <w:t xml:space="preserve"> 2015</w:t>
      </w:r>
    </w:p>
    <w:p w14:paraId="021CE20B" w14:textId="77777777" w:rsidR="00891713" w:rsidRDefault="00891713" w:rsidP="000F5DD3">
      <w:pPr>
        <w:spacing w:line="276" w:lineRule="auto"/>
        <w:ind w:hanging="567"/>
        <w:rPr>
          <w:rFonts w:ascii="Arial" w:hAnsi="Arial" w:cs="Arial"/>
          <w:sz w:val="20"/>
          <w:szCs w:val="20"/>
        </w:rPr>
      </w:pPr>
    </w:p>
    <w:p w14:paraId="3DA936F0" w14:textId="23A3DC8E" w:rsidR="00891713" w:rsidRPr="00891713" w:rsidRDefault="000F5DD3" w:rsidP="000F5DD3">
      <w:pPr>
        <w:spacing w:line="276" w:lineRule="auto"/>
        <w:ind w:hanging="567"/>
        <w:rPr>
          <w:rFonts w:ascii="Arial" w:hAnsi="Arial" w:cs="Arial"/>
          <w:sz w:val="20"/>
          <w:szCs w:val="20"/>
          <w:lang w:val="en-CA"/>
        </w:rPr>
      </w:pPr>
      <w:r>
        <w:rPr>
          <w:rFonts w:ascii="Arial" w:hAnsi="Arial" w:cs="Arial"/>
          <w:sz w:val="20"/>
          <w:szCs w:val="20"/>
        </w:rPr>
        <w:lastRenderedPageBreak/>
        <w:t>106</w:t>
      </w:r>
      <w:r w:rsidR="00891713">
        <w:rPr>
          <w:rFonts w:ascii="Arial" w:hAnsi="Arial" w:cs="Arial"/>
          <w:sz w:val="20"/>
          <w:szCs w:val="20"/>
        </w:rPr>
        <w:tab/>
      </w:r>
      <w:r w:rsidR="00891713" w:rsidRPr="00891713">
        <w:rPr>
          <w:rFonts w:ascii="Arial" w:hAnsi="Arial" w:cs="Arial"/>
          <w:sz w:val="20"/>
          <w:szCs w:val="20"/>
          <w:lang w:val="en-CA"/>
        </w:rPr>
        <w:t>How to Develop Clinically Relevant Dissolution Methods</w:t>
      </w:r>
    </w:p>
    <w:p w14:paraId="2640F736" w14:textId="33F646ED" w:rsidR="0026737F" w:rsidRDefault="00891713" w:rsidP="000F5DD3">
      <w:pPr>
        <w:spacing w:line="276" w:lineRule="auto"/>
        <w:ind w:hanging="567"/>
        <w:rPr>
          <w:rFonts w:ascii="Arial" w:hAnsi="Arial" w:cs="Arial"/>
          <w:sz w:val="20"/>
          <w:szCs w:val="20"/>
        </w:rPr>
      </w:pPr>
      <w:r>
        <w:rPr>
          <w:rFonts w:ascii="Arial" w:hAnsi="Arial" w:cs="Arial"/>
          <w:sz w:val="20"/>
          <w:szCs w:val="20"/>
        </w:rPr>
        <w:tab/>
        <w:t>CSPS Annual meeting May 2015</w:t>
      </w:r>
    </w:p>
    <w:p w14:paraId="527905A9" w14:textId="77777777" w:rsidR="00891713" w:rsidRDefault="00891713" w:rsidP="000F5DD3">
      <w:pPr>
        <w:spacing w:line="276" w:lineRule="auto"/>
        <w:ind w:hanging="567"/>
        <w:rPr>
          <w:rFonts w:ascii="Arial" w:hAnsi="Arial" w:cs="Arial"/>
          <w:sz w:val="20"/>
          <w:szCs w:val="20"/>
        </w:rPr>
      </w:pPr>
    </w:p>
    <w:p w14:paraId="25588BA4" w14:textId="358FC411" w:rsidR="0026737F" w:rsidRDefault="000F5DD3" w:rsidP="000F5DD3">
      <w:pPr>
        <w:spacing w:line="276" w:lineRule="auto"/>
        <w:ind w:hanging="567"/>
        <w:rPr>
          <w:rFonts w:ascii="Arial" w:hAnsi="Arial" w:cs="Arial"/>
          <w:sz w:val="20"/>
          <w:szCs w:val="20"/>
        </w:rPr>
      </w:pPr>
      <w:r>
        <w:rPr>
          <w:rFonts w:ascii="Arial" w:hAnsi="Arial" w:cs="Arial"/>
          <w:sz w:val="20"/>
          <w:szCs w:val="20"/>
        </w:rPr>
        <w:t>105</w:t>
      </w:r>
      <w:r w:rsidR="0026737F">
        <w:rPr>
          <w:rFonts w:ascii="Arial" w:hAnsi="Arial" w:cs="Arial"/>
          <w:sz w:val="20"/>
          <w:szCs w:val="20"/>
        </w:rPr>
        <w:tab/>
        <w:t>The BCS and Biowaivers</w:t>
      </w:r>
    </w:p>
    <w:p w14:paraId="679829A0" w14:textId="23CE394D" w:rsidR="0026737F" w:rsidRDefault="0026737F" w:rsidP="000F5DD3">
      <w:pPr>
        <w:spacing w:line="276" w:lineRule="auto"/>
        <w:ind w:hanging="567"/>
        <w:rPr>
          <w:rFonts w:ascii="Arial" w:hAnsi="Arial" w:cs="Arial"/>
          <w:sz w:val="20"/>
          <w:szCs w:val="20"/>
        </w:rPr>
      </w:pPr>
      <w:r>
        <w:rPr>
          <w:rFonts w:ascii="Arial" w:hAnsi="Arial" w:cs="Arial"/>
          <w:sz w:val="20"/>
          <w:szCs w:val="20"/>
        </w:rPr>
        <w:tab/>
      </w:r>
      <w:r w:rsidR="000F5DD3">
        <w:rPr>
          <w:rFonts w:ascii="Arial" w:hAnsi="Arial" w:cs="Arial"/>
          <w:sz w:val="20"/>
          <w:szCs w:val="20"/>
        </w:rPr>
        <w:t>Pharmaceutical</w:t>
      </w:r>
      <w:r>
        <w:rPr>
          <w:rFonts w:ascii="Arial" w:hAnsi="Arial" w:cs="Arial"/>
          <w:sz w:val="20"/>
          <w:szCs w:val="20"/>
        </w:rPr>
        <w:t xml:space="preserve"> Science Group</w:t>
      </w:r>
    </w:p>
    <w:p w14:paraId="350BB199" w14:textId="2D0DC68F" w:rsidR="0026737F" w:rsidRDefault="0026737F" w:rsidP="000F5DD3">
      <w:pPr>
        <w:spacing w:line="276" w:lineRule="auto"/>
        <w:ind w:hanging="567"/>
        <w:rPr>
          <w:rFonts w:ascii="Arial" w:hAnsi="Arial" w:cs="Arial"/>
          <w:sz w:val="20"/>
          <w:szCs w:val="20"/>
        </w:rPr>
      </w:pPr>
      <w:r>
        <w:rPr>
          <w:rFonts w:ascii="Arial" w:hAnsi="Arial" w:cs="Arial"/>
          <w:sz w:val="20"/>
          <w:szCs w:val="20"/>
        </w:rPr>
        <w:tab/>
        <w:t>May 12</w:t>
      </w:r>
      <w:r w:rsidRPr="0026737F">
        <w:rPr>
          <w:rFonts w:ascii="Arial" w:hAnsi="Arial" w:cs="Arial"/>
          <w:sz w:val="20"/>
          <w:szCs w:val="20"/>
          <w:vertAlign w:val="superscript"/>
        </w:rPr>
        <w:t>th</w:t>
      </w:r>
      <w:r>
        <w:rPr>
          <w:rFonts w:ascii="Arial" w:hAnsi="Arial" w:cs="Arial"/>
          <w:sz w:val="20"/>
          <w:szCs w:val="20"/>
        </w:rPr>
        <w:t xml:space="preserve"> 2015 Toronto</w:t>
      </w:r>
    </w:p>
    <w:p w14:paraId="521C91AF" w14:textId="77777777" w:rsidR="0026737F" w:rsidRDefault="0026737F" w:rsidP="000F5DD3">
      <w:pPr>
        <w:spacing w:line="276" w:lineRule="auto"/>
        <w:ind w:hanging="567"/>
        <w:rPr>
          <w:rFonts w:ascii="Arial" w:hAnsi="Arial" w:cs="Arial"/>
          <w:sz w:val="20"/>
          <w:szCs w:val="20"/>
        </w:rPr>
      </w:pPr>
    </w:p>
    <w:p w14:paraId="502E53E9" w14:textId="261FA184" w:rsidR="00D768FF" w:rsidRDefault="000F5DD3" w:rsidP="000F5DD3">
      <w:pPr>
        <w:spacing w:line="276" w:lineRule="auto"/>
        <w:ind w:hanging="567"/>
        <w:rPr>
          <w:rFonts w:ascii="Arial" w:hAnsi="Arial" w:cs="Arial"/>
          <w:sz w:val="20"/>
          <w:szCs w:val="20"/>
        </w:rPr>
      </w:pPr>
      <w:r>
        <w:rPr>
          <w:rFonts w:ascii="Arial" w:hAnsi="Arial" w:cs="Arial"/>
          <w:sz w:val="20"/>
          <w:szCs w:val="20"/>
        </w:rPr>
        <w:t>104</w:t>
      </w:r>
      <w:r w:rsidR="00D768FF">
        <w:rPr>
          <w:rFonts w:ascii="Arial" w:hAnsi="Arial" w:cs="Arial"/>
          <w:sz w:val="20"/>
          <w:szCs w:val="20"/>
        </w:rPr>
        <w:tab/>
      </w:r>
      <w:r w:rsidR="00D768FF" w:rsidRPr="00D768FF">
        <w:rPr>
          <w:rFonts w:ascii="Arial" w:hAnsi="Arial" w:cs="Arial"/>
          <w:sz w:val="20"/>
          <w:szCs w:val="20"/>
        </w:rPr>
        <w:t>In vitro / in vivo Correlations in a QbD  environment</w:t>
      </w:r>
    </w:p>
    <w:p w14:paraId="3EBC8E14" w14:textId="3157C296" w:rsidR="00431140" w:rsidRPr="00431140" w:rsidRDefault="00431140" w:rsidP="000F5DD3">
      <w:pPr>
        <w:shd w:val="clear" w:color="auto" w:fill="FFFFFF"/>
        <w:rPr>
          <w:rFonts w:ascii="Arial" w:hAnsi="Arial" w:cs="Arial"/>
          <w:color w:val="222222"/>
          <w:sz w:val="19"/>
          <w:szCs w:val="19"/>
          <w:lang w:val="en-CA"/>
        </w:rPr>
      </w:pPr>
      <w:r w:rsidRPr="00431140">
        <w:rPr>
          <w:rFonts w:ascii="Arial" w:hAnsi="Arial" w:cs="Arial"/>
          <w:color w:val="000000"/>
          <w:sz w:val="19"/>
          <w:szCs w:val="19"/>
          <w:lang w:val="en-CA"/>
        </w:rPr>
        <w:t>LabCQ - Laboratório de Controle de Qualidade de Fármacos e Medicamentos</w:t>
      </w:r>
    </w:p>
    <w:p w14:paraId="62A3649D" w14:textId="77777777" w:rsidR="00431140" w:rsidRDefault="00431140" w:rsidP="000F5DD3">
      <w:pPr>
        <w:shd w:val="clear" w:color="auto" w:fill="FFFFFF"/>
        <w:rPr>
          <w:rFonts w:ascii="Arial" w:hAnsi="Arial" w:cs="Arial"/>
          <w:color w:val="000000"/>
          <w:sz w:val="19"/>
          <w:szCs w:val="19"/>
          <w:lang w:val="en-CA"/>
        </w:rPr>
      </w:pPr>
      <w:r w:rsidRPr="00431140">
        <w:rPr>
          <w:rFonts w:ascii="Arial" w:hAnsi="Arial" w:cs="Arial"/>
          <w:color w:val="000000"/>
          <w:sz w:val="19"/>
          <w:szCs w:val="19"/>
          <w:lang w:val="en-CA"/>
        </w:rPr>
        <w:t>Departamento de Medicamentos - Universidade Federal do Rio de Janeiro</w:t>
      </w:r>
    </w:p>
    <w:p w14:paraId="79A5700E" w14:textId="66ABBFCD" w:rsidR="0072099A" w:rsidRPr="00431140" w:rsidRDefault="0072099A" w:rsidP="000F5DD3">
      <w:pPr>
        <w:shd w:val="clear" w:color="auto" w:fill="FFFFFF"/>
        <w:rPr>
          <w:rFonts w:ascii="Arial" w:hAnsi="Arial" w:cs="Arial"/>
          <w:color w:val="222222"/>
          <w:sz w:val="19"/>
          <w:szCs w:val="19"/>
          <w:lang w:val="en-CA"/>
        </w:rPr>
      </w:pPr>
      <w:r>
        <w:rPr>
          <w:rFonts w:ascii="Arial" w:hAnsi="Arial" w:cs="Arial"/>
          <w:color w:val="000000"/>
          <w:sz w:val="19"/>
          <w:szCs w:val="19"/>
          <w:lang w:val="en-CA"/>
        </w:rPr>
        <w:t>April 2015</w:t>
      </w:r>
    </w:p>
    <w:p w14:paraId="076A0396" w14:textId="7DF51892" w:rsidR="00D768FF" w:rsidRDefault="00D768FF" w:rsidP="000F5DD3">
      <w:pPr>
        <w:spacing w:line="276" w:lineRule="auto"/>
        <w:ind w:hanging="567"/>
        <w:rPr>
          <w:rFonts w:ascii="Arial" w:hAnsi="Arial" w:cs="Arial"/>
          <w:sz w:val="20"/>
          <w:szCs w:val="20"/>
        </w:rPr>
      </w:pPr>
    </w:p>
    <w:p w14:paraId="3E780A4C" w14:textId="0980D4CC" w:rsidR="00F06F12" w:rsidRPr="007F5E57" w:rsidRDefault="000F5DD3" w:rsidP="000F5DD3">
      <w:pPr>
        <w:spacing w:line="276" w:lineRule="auto"/>
        <w:ind w:hanging="567"/>
        <w:rPr>
          <w:rFonts w:ascii="Arial" w:hAnsi="Arial" w:cs="Arial"/>
          <w:sz w:val="20"/>
          <w:szCs w:val="20"/>
        </w:rPr>
      </w:pPr>
      <w:r>
        <w:rPr>
          <w:rFonts w:ascii="Arial" w:hAnsi="Arial" w:cs="Arial"/>
          <w:sz w:val="20"/>
          <w:szCs w:val="20"/>
        </w:rPr>
        <w:t>103</w:t>
      </w:r>
      <w:r w:rsidR="00F06F12" w:rsidRPr="007F5E57">
        <w:rPr>
          <w:rFonts w:ascii="Arial" w:hAnsi="Arial" w:cs="Arial"/>
          <w:sz w:val="20"/>
          <w:szCs w:val="20"/>
        </w:rPr>
        <w:tab/>
      </w:r>
      <w:bookmarkStart w:id="41" w:name="OLE_LINK9"/>
      <w:bookmarkStart w:id="42" w:name="OLE_LINK10"/>
      <w:r w:rsidR="00F06F12" w:rsidRPr="007F5E57">
        <w:rPr>
          <w:rFonts w:ascii="Arial" w:hAnsi="Arial" w:cs="Arial"/>
          <w:sz w:val="20"/>
          <w:szCs w:val="20"/>
        </w:rPr>
        <w:t>Performance Testing of Conventional and Novel Dosage Forms</w:t>
      </w:r>
    </w:p>
    <w:p w14:paraId="4D7A59A7" w14:textId="77777777" w:rsidR="00F06F12" w:rsidRPr="007F5E57" w:rsidRDefault="00F06F12" w:rsidP="000F5DD3">
      <w:pPr>
        <w:spacing w:line="276" w:lineRule="auto"/>
        <w:ind w:hanging="567"/>
        <w:rPr>
          <w:rFonts w:ascii="Arial" w:hAnsi="Arial" w:cs="Arial"/>
          <w:sz w:val="20"/>
          <w:szCs w:val="20"/>
        </w:rPr>
      </w:pPr>
      <w:r w:rsidRPr="007F5E57">
        <w:rPr>
          <w:rFonts w:ascii="Arial" w:hAnsi="Arial" w:cs="Arial"/>
          <w:sz w:val="20"/>
          <w:szCs w:val="20"/>
        </w:rPr>
        <w:tab/>
        <w:t>Workshop for Nonelected Diseases</w:t>
      </w:r>
    </w:p>
    <w:p w14:paraId="6A52F763" w14:textId="0E4FBBF7" w:rsidR="00F06F12" w:rsidRPr="007F5E57" w:rsidRDefault="00F06F12" w:rsidP="000F5DD3">
      <w:pPr>
        <w:spacing w:line="276" w:lineRule="auto"/>
        <w:rPr>
          <w:rFonts w:ascii="Arial" w:hAnsi="Arial" w:cs="Arial"/>
          <w:sz w:val="20"/>
          <w:szCs w:val="20"/>
        </w:rPr>
      </w:pPr>
      <w:r w:rsidRPr="007F5E57">
        <w:rPr>
          <w:rFonts w:ascii="Arial" w:hAnsi="Arial" w:cs="Arial"/>
          <w:sz w:val="20"/>
          <w:szCs w:val="20"/>
        </w:rPr>
        <w:t>USP December 2</w:t>
      </w:r>
      <w:r w:rsidRPr="007F5E57">
        <w:rPr>
          <w:rFonts w:ascii="Arial" w:hAnsi="Arial" w:cs="Arial"/>
          <w:sz w:val="20"/>
          <w:szCs w:val="20"/>
          <w:vertAlign w:val="superscript"/>
        </w:rPr>
        <w:t>nd</w:t>
      </w:r>
      <w:r w:rsidRPr="007F5E57">
        <w:rPr>
          <w:rFonts w:ascii="Arial" w:hAnsi="Arial" w:cs="Arial"/>
          <w:sz w:val="20"/>
          <w:szCs w:val="20"/>
        </w:rPr>
        <w:t xml:space="preserve"> 2014, Sao Paulo, Brazil</w:t>
      </w:r>
      <w:bookmarkEnd w:id="41"/>
      <w:bookmarkEnd w:id="42"/>
      <w:r w:rsidRPr="007F5E57">
        <w:rPr>
          <w:rFonts w:ascii="Arial" w:hAnsi="Arial" w:cs="Arial"/>
          <w:sz w:val="20"/>
          <w:szCs w:val="20"/>
        </w:rPr>
        <w:tab/>
      </w:r>
    </w:p>
    <w:p w14:paraId="0BE971A0" w14:textId="77777777" w:rsidR="00F06F12" w:rsidRPr="007F5E57" w:rsidRDefault="00F06F12" w:rsidP="000F5DD3">
      <w:pPr>
        <w:spacing w:line="276" w:lineRule="auto"/>
        <w:ind w:hanging="567"/>
        <w:rPr>
          <w:rFonts w:ascii="Arial" w:hAnsi="Arial" w:cs="Arial"/>
          <w:sz w:val="20"/>
          <w:szCs w:val="20"/>
        </w:rPr>
      </w:pPr>
    </w:p>
    <w:p w14:paraId="607D339A" w14:textId="04ED258D" w:rsidR="00F06F12" w:rsidRPr="007F5E57" w:rsidRDefault="000F5DD3" w:rsidP="000F5DD3">
      <w:pPr>
        <w:spacing w:line="276" w:lineRule="auto"/>
        <w:ind w:hanging="567"/>
        <w:rPr>
          <w:rFonts w:ascii="Arial" w:hAnsi="Arial" w:cs="Arial"/>
          <w:sz w:val="20"/>
          <w:szCs w:val="20"/>
        </w:rPr>
      </w:pPr>
      <w:r>
        <w:rPr>
          <w:rFonts w:ascii="Arial" w:hAnsi="Arial" w:cs="Arial"/>
          <w:sz w:val="20"/>
          <w:szCs w:val="20"/>
        </w:rPr>
        <w:t>102</w:t>
      </w:r>
      <w:r w:rsidR="00F06F12" w:rsidRPr="007F5E57">
        <w:rPr>
          <w:rFonts w:ascii="Arial" w:hAnsi="Arial" w:cs="Arial"/>
          <w:sz w:val="20"/>
          <w:szCs w:val="20"/>
        </w:rPr>
        <w:t xml:space="preserve"> </w:t>
      </w:r>
      <w:r w:rsidR="00F06F12" w:rsidRPr="007F5E57">
        <w:rPr>
          <w:rFonts w:ascii="Arial" w:hAnsi="Arial" w:cs="Arial"/>
          <w:sz w:val="20"/>
          <w:szCs w:val="20"/>
        </w:rPr>
        <w:tab/>
        <w:t>Research Methodologies 2 – Think outside the box</w:t>
      </w:r>
    </w:p>
    <w:p w14:paraId="3E3193BB" w14:textId="77777777" w:rsidR="00F06F12" w:rsidRPr="007F5E57" w:rsidRDefault="00F06F12" w:rsidP="000F5DD3">
      <w:pPr>
        <w:spacing w:line="276" w:lineRule="auto"/>
        <w:rPr>
          <w:rFonts w:ascii="Arial" w:hAnsi="Arial" w:cs="Arial"/>
          <w:sz w:val="20"/>
          <w:szCs w:val="20"/>
        </w:rPr>
      </w:pPr>
      <w:r w:rsidRPr="007F5E57">
        <w:rPr>
          <w:rFonts w:ascii="Arial" w:hAnsi="Arial" w:cs="Arial"/>
          <w:sz w:val="20"/>
          <w:szCs w:val="20"/>
        </w:rPr>
        <w:t>Hunan University of Traditional Chinese Medicine</w:t>
      </w:r>
    </w:p>
    <w:p w14:paraId="00D0C18D" w14:textId="02E54549" w:rsidR="00F06F12" w:rsidRPr="007F5E57" w:rsidRDefault="00F06F12" w:rsidP="000F5DD3">
      <w:pPr>
        <w:spacing w:line="276" w:lineRule="auto"/>
        <w:rPr>
          <w:rFonts w:ascii="Arial" w:hAnsi="Arial" w:cs="Arial"/>
          <w:sz w:val="20"/>
          <w:szCs w:val="20"/>
        </w:rPr>
      </w:pPr>
      <w:r w:rsidRPr="007F5E57">
        <w:rPr>
          <w:rFonts w:ascii="Arial" w:hAnsi="Arial" w:cs="Arial"/>
          <w:sz w:val="20"/>
          <w:szCs w:val="20"/>
        </w:rPr>
        <w:t>November 13</w:t>
      </w:r>
      <w:r w:rsidRPr="007F5E57">
        <w:rPr>
          <w:rFonts w:ascii="Arial" w:hAnsi="Arial" w:cs="Arial"/>
          <w:sz w:val="20"/>
          <w:szCs w:val="20"/>
          <w:vertAlign w:val="superscript"/>
        </w:rPr>
        <w:t>th</w:t>
      </w:r>
      <w:r w:rsidRPr="007F5E57">
        <w:rPr>
          <w:rFonts w:ascii="Arial" w:hAnsi="Arial" w:cs="Arial"/>
          <w:sz w:val="20"/>
          <w:szCs w:val="20"/>
        </w:rPr>
        <w:t>, Changsha, China</w:t>
      </w:r>
    </w:p>
    <w:p w14:paraId="639E009B" w14:textId="77777777" w:rsidR="00F06F12" w:rsidRPr="007F5E57" w:rsidRDefault="00F06F12" w:rsidP="000F5DD3">
      <w:pPr>
        <w:spacing w:line="276" w:lineRule="auto"/>
        <w:ind w:hanging="567"/>
        <w:rPr>
          <w:rFonts w:ascii="Arial" w:hAnsi="Arial" w:cs="Arial"/>
          <w:sz w:val="20"/>
          <w:szCs w:val="20"/>
        </w:rPr>
      </w:pPr>
    </w:p>
    <w:p w14:paraId="24429C71" w14:textId="383B78AC" w:rsidR="00F06F12" w:rsidRPr="007F5E57" w:rsidRDefault="000F5DD3" w:rsidP="000F5DD3">
      <w:pPr>
        <w:spacing w:line="276" w:lineRule="auto"/>
        <w:ind w:hanging="567"/>
        <w:rPr>
          <w:rFonts w:ascii="Arial" w:hAnsi="Arial" w:cs="Arial"/>
          <w:sz w:val="20"/>
          <w:szCs w:val="20"/>
        </w:rPr>
      </w:pPr>
      <w:r>
        <w:rPr>
          <w:rFonts w:ascii="Arial" w:hAnsi="Arial" w:cs="Arial"/>
          <w:sz w:val="20"/>
          <w:szCs w:val="20"/>
        </w:rPr>
        <w:t>101</w:t>
      </w:r>
      <w:bookmarkStart w:id="43" w:name="OLE_LINK7"/>
      <w:bookmarkStart w:id="44" w:name="OLE_LINK8"/>
      <w:r>
        <w:rPr>
          <w:rFonts w:ascii="Arial" w:hAnsi="Arial" w:cs="Arial"/>
          <w:sz w:val="20"/>
          <w:szCs w:val="20"/>
        </w:rPr>
        <w:tab/>
      </w:r>
      <w:r w:rsidR="00683DE4">
        <w:rPr>
          <w:rFonts w:ascii="Arial" w:hAnsi="Arial" w:cs="Arial"/>
          <w:sz w:val="20"/>
          <w:szCs w:val="20"/>
        </w:rPr>
        <w:t>Research Methodologies 1 – How</w:t>
      </w:r>
      <w:r w:rsidR="00F06F12" w:rsidRPr="007F5E57">
        <w:rPr>
          <w:rFonts w:ascii="Arial" w:hAnsi="Arial" w:cs="Arial"/>
          <w:sz w:val="20"/>
          <w:szCs w:val="20"/>
        </w:rPr>
        <w:t xml:space="preserve"> to prepare research publication?</w:t>
      </w:r>
    </w:p>
    <w:p w14:paraId="48658184" w14:textId="77777777" w:rsidR="00F06F12" w:rsidRPr="007F5E57" w:rsidRDefault="00F06F12" w:rsidP="000F5DD3">
      <w:pPr>
        <w:spacing w:line="276" w:lineRule="auto"/>
        <w:rPr>
          <w:rFonts w:ascii="Arial" w:hAnsi="Arial" w:cs="Arial"/>
          <w:sz w:val="20"/>
          <w:szCs w:val="20"/>
        </w:rPr>
      </w:pPr>
      <w:r w:rsidRPr="007F5E57">
        <w:rPr>
          <w:rFonts w:ascii="Arial" w:hAnsi="Arial" w:cs="Arial"/>
          <w:sz w:val="20"/>
          <w:szCs w:val="20"/>
        </w:rPr>
        <w:t>Hunan University of Traditional Chinese Medicine</w:t>
      </w:r>
    </w:p>
    <w:p w14:paraId="79267D4A" w14:textId="649767F5" w:rsidR="00F06F12" w:rsidRPr="007F5E57" w:rsidRDefault="00F06F12" w:rsidP="000F5DD3">
      <w:pPr>
        <w:spacing w:line="276" w:lineRule="auto"/>
        <w:rPr>
          <w:rFonts w:ascii="Arial" w:hAnsi="Arial" w:cs="Arial"/>
          <w:sz w:val="20"/>
          <w:szCs w:val="20"/>
        </w:rPr>
      </w:pPr>
      <w:r w:rsidRPr="007F5E57">
        <w:rPr>
          <w:rFonts w:ascii="Arial" w:hAnsi="Arial" w:cs="Arial"/>
          <w:sz w:val="20"/>
          <w:szCs w:val="20"/>
        </w:rPr>
        <w:t>November 12th, Changsha, China</w:t>
      </w:r>
      <w:bookmarkEnd w:id="43"/>
      <w:bookmarkEnd w:id="44"/>
    </w:p>
    <w:p w14:paraId="673AE240" w14:textId="77777777" w:rsidR="00F06F12" w:rsidRPr="007F5E57" w:rsidRDefault="00F06F12" w:rsidP="00F06F12">
      <w:pPr>
        <w:spacing w:line="276" w:lineRule="auto"/>
        <w:ind w:left="142" w:hanging="426"/>
        <w:rPr>
          <w:rFonts w:ascii="Arial" w:hAnsi="Arial" w:cs="Arial"/>
          <w:sz w:val="20"/>
          <w:szCs w:val="20"/>
        </w:rPr>
      </w:pPr>
    </w:p>
    <w:p w14:paraId="3DDA67CA" w14:textId="7A2B199A" w:rsidR="00F06F12" w:rsidRPr="007F5E57" w:rsidRDefault="000F5DD3" w:rsidP="000F5DD3">
      <w:pPr>
        <w:spacing w:line="276" w:lineRule="auto"/>
        <w:ind w:hanging="426"/>
        <w:rPr>
          <w:rFonts w:ascii="Arial" w:hAnsi="Arial" w:cs="Arial"/>
          <w:sz w:val="20"/>
          <w:szCs w:val="20"/>
        </w:rPr>
      </w:pPr>
      <w:r>
        <w:rPr>
          <w:rFonts w:ascii="Arial" w:hAnsi="Arial" w:cs="Arial"/>
          <w:sz w:val="20"/>
          <w:szCs w:val="20"/>
        </w:rPr>
        <w:t>100</w:t>
      </w:r>
      <w:r>
        <w:rPr>
          <w:rFonts w:ascii="Arial" w:hAnsi="Arial" w:cs="Arial"/>
          <w:sz w:val="20"/>
          <w:szCs w:val="20"/>
        </w:rPr>
        <w:tab/>
      </w:r>
      <w:r w:rsidR="00F06F12" w:rsidRPr="007F5E57">
        <w:rPr>
          <w:rFonts w:ascii="Arial" w:hAnsi="Arial" w:cs="Arial"/>
          <w:sz w:val="20"/>
          <w:szCs w:val="20"/>
        </w:rPr>
        <w:t>Inhalable Nanoparticles a None-Invasive Route of Administration to Treat Lung Cancer</w:t>
      </w:r>
    </w:p>
    <w:p w14:paraId="43572E1F" w14:textId="70621310" w:rsidR="00F06F12" w:rsidRPr="007F5E57" w:rsidRDefault="00F06F12" w:rsidP="009D7DB4">
      <w:pPr>
        <w:spacing w:line="276" w:lineRule="auto"/>
        <w:ind w:hanging="284"/>
        <w:rPr>
          <w:rFonts w:ascii="Arial" w:hAnsi="Arial" w:cs="Arial"/>
          <w:sz w:val="20"/>
          <w:szCs w:val="20"/>
        </w:rPr>
      </w:pPr>
      <w:r w:rsidRPr="007F5E57">
        <w:rPr>
          <w:rFonts w:ascii="Arial" w:hAnsi="Arial" w:cs="Arial"/>
          <w:sz w:val="20"/>
          <w:szCs w:val="20"/>
        </w:rPr>
        <w:tab/>
        <w:t>World Federation of TCM, annual meeting</w:t>
      </w:r>
    </w:p>
    <w:p w14:paraId="708BC3FE" w14:textId="56F2C79B" w:rsidR="00F06F12" w:rsidRPr="007F5E57" w:rsidRDefault="00F06F12" w:rsidP="009D7DB4">
      <w:pPr>
        <w:spacing w:line="276" w:lineRule="auto"/>
        <w:ind w:hanging="284"/>
        <w:rPr>
          <w:rFonts w:ascii="Arial" w:hAnsi="Arial" w:cs="Arial"/>
          <w:sz w:val="20"/>
          <w:szCs w:val="20"/>
        </w:rPr>
      </w:pPr>
      <w:r w:rsidRPr="007F5E57">
        <w:rPr>
          <w:rFonts w:ascii="Arial" w:hAnsi="Arial" w:cs="Arial"/>
          <w:sz w:val="20"/>
          <w:szCs w:val="20"/>
        </w:rPr>
        <w:tab/>
        <w:t>November, 7</w:t>
      </w:r>
      <w:r w:rsidRPr="007F5E57">
        <w:rPr>
          <w:rFonts w:ascii="Arial" w:hAnsi="Arial" w:cs="Arial"/>
          <w:sz w:val="20"/>
          <w:szCs w:val="20"/>
          <w:vertAlign w:val="superscript"/>
        </w:rPr>
        <w:t>th</w:t>
      </w:r>
      <w:r w:rsidRPr="007F5E57">
        <w:rPr>
          <w:rFonts w:ascii="Arial" w:hAnsi="Arial" w:cs="Arial"/>
          <w:sz w:val="20"/>
          <w:szCs w:val="20"/>
        </w:rPr>
        <w:t xml:space="preserve"> Guangzhou, China</w:t>
      </w:r>
    </w:p>
    <w:p w14:paraId="7143C612" w14:textId="77777777" w:rsidR="00F06F12" w:rsidRPr="007F5E57" w:rsidRDefault="00F06F12" w:rsidP="009D7DB4">
      <w:pPr>
        <w:spacing w:line="276" w:lineRule="auto"/>
        <w:ind w:hanging="284"/>
        <w:rPr>
          <w:rFonts w:ascii="Arial" w:hAnsi="Arial" w:cs="Arial"/>
          <w:sz w:val="20"/>
          <w:szCs w:val="20"/>
        </w:rPr>
      </w:pPr>
    </w:p>
    <w:p w14:paraId="16C855D0" w14:textId="0AAB97CD" w:rsidR="00F06F12" w:rsidRPr="007F5E57" w:rsidRDefault="000F5DD3" w:rsidP="00F06F12">
      <w:pPr>
        <w:spacing w:line="276" w:lineRule="auto"/>
        <w:ind w:hanging="284"/>
        <w:rPr>
          <w:rFonts w:ascii="Arial" w:hAnsi="Arial" w:cs="Arial"/>
          <w:sz w:val="20"/>
          <w:szCs w:val="20"/>
        </w:rPr>
      </w:pPr>
      <w:r>
        <w:rPr>
          <w:rFonts w:ascii="Arial" w:hAnsi="Arial" w:cs="Arial"/>
          <w:sz w:val="20"/>
          <w:szCs w:val="20"/>
        </w:rPr>
        <w:t>99</w:t>
      </w:r>
      <w:r w:rsidR="00F06F12" w:rsidRPr="007F5E57">
        <w:rPr>
          <w:rFonts w:ascii="Arial" w:hAnsi="Arial" w:cs="Arial"/>
          <w:sz w:val="20"/>
          <w:szCs w:val="20"/>
        </w:rPr>
        <w:tab/>
        <w:t>Performance Testing of Conventional and Novel Dosage Forms</w:t>
      </w:r>
    </w:p>
    <w:p w14:paraId="7737EBCD" w14:textId="178ECA99" w:rsidR="00F06F12" w:rsidRPr="007F5E57" w:rsidRDefault="00F06F12" w:rsidP="00F06F12">
      <w:pPr>
        <w:spacing w:line="276" w:lineRule="auto"/>
        <w:ind w:hanging="284"/>
        <w:rPr>
          <w:rFonts w:ascii="Arial" w:hAnsi="Arial" w:cs="Arial"/>
          <w:sz w:val="20"/>
          <w:szCs w:val="20"/>
        </w:rPr>
      </w:pPr>
      <w:r w:rsidRPr="007F5E57">
        <w:rPr>
          <w:rFonts w:ascii="Arial" w:hAnsi="Arial" w:cs="Arial"/>
          <w:sz w:val="20"/>
          <w:szCs w:val="20"/>
        </w:rPr>
        <w:tab/>
        <w:t>Research Wee</w:t>
      </w:r>
      <w:r w:rsidR="00E1540C">
        <w:rPr>
          <w:rFonts w:ascii="Arial" w:hAnsi="Arial" w:cs="Arial"/>
          <w:sz w:val="20"/>
          <w:szCs w:val="20"/>
        </w:rPr>
        <w:t>k</w:t>
      </w:r>
    </w:p>
    <w:p w14:paraId="6CAD22AA" w14:textId="0F50627E" w:rsidR="00F06F12" w:rsidRPr="007F5E57" w:rsidRDefault="00E1540C" w:rsidP="00F06F12">
      <w:pPr>
        <w:spacing w:line="276" w:lineRule="auto"/>
        <w:rPr>
          <w:rFonts w:ascii="Arial" w:hAnsi="Arial" w:cs="Arial"/>
          <w:sz w:val="20"/>
          <w:szCs w:val="20"/>
        </w:rPr>
      </w:pPr>
      <w:r>
        <w:rPr>
          <w:rFonts w:ascii="Arial" w:hAnsi="Arial" w:cs="Arial"/>
          <w:sz w:val="20"/>
          <w:szCs w:val="20"/>
        </w:rPr>
        <w:t>University Sao Paulo,</w:t>
      </w:r>
      <w:r w:rsidR="00F06F12" w:rsidRPr="007F5E57">
        <w:rPr>
          <w:rFonts w:ascii="Arial" w:hAnsi="Arial" w:cs="Arial"/>
          <w:sz w:val="20"/>
          <w:szCs w:val="20"/>
        </w:rPr>
        <w:t xml:space="preserve"> October 22nd  2014, Sao Paulo, Brazil</w:t>
      </w:r>
    </w:p>
    <w:p w14:paraId="0BBD1999" w14:textId="77777777" w:rsidR="00F06F12" w:rsidRPr="007F5E57" w:rsidRDefault="00F06F12" w:rsidP="00F06F12">
      <w:pPr>
        <w:spacing w:line="276" w:lineRule="auto"/>
        <w:rPr>
          <w:rFonts w:ascii="Arial" w:hAnsi="Arial" w:cs="Arial"/>
          <w:sz w:val="20"/>
          <w:szCs w:val="20"/>
        </w:rPr>
      </w:pPr>
    </w:p>
    <w:p w14:paraId="63E0A7DB" w14:textId="5AEF6A41" w:rsidR="006F368C" w:rsidRPr="007F5E57" w:rsidRDefault="000F5DD3" w:rsidP="009D7DB4">
      <w:pPr>
        <w:spacing w:line="276" w:lineRule="auto"/>
        <w:ind w:hanging="284"/>
        <w:rPr>
          <w:rFonts w:ascii="Arial" w:hAnsi="Arial" w:cs="Arial"/>
          <w:b/>
          <w:bCs/>
          <w:sz w:val="20"/>
          <w:szCs w:val="20"/>
        </w:rPr>
      </w:pPr>
      <w:r>
        <w:rPr>
          <w:rFonts w:ascii="Arial" w:hAnsi="Arial" w:cs="Arial"/>
          <w:sz w:val="20"/>
          <w:szCs w:val="20"/>
        </w:rPr>
        <w:t>98</w:t>
      </w:r>
      <w:r w:rsidR="00F713C9" w:rsidRPr="007F5E57">
        <w:rPr>
          <w:rFonts w:ascii="Arial" w:hAnsi="Arial" w:cs="Arial"/>
          <w:sz w:val="20"/>
          <w:szCs w:val="20"/>
        </w:rPr>
        <w:tab/>
      </w:r>
      <w:r w:rsidR="00F713C9" w:rsidRPr="007F5E57">
        <w:rPr>
          <w:rFonts w:ascii="Arial" w:hAnsi="Arial" w:cs="Arial"/>
          <w:bCs/>
          <w:sz w:val="20"/>
          <w:szCs w:val="20"/>
        </w:rPr>
        <w:t>Bioavailability Profile as Predicted by Simulation and Modeling Approaches</w:t>
      </w:r>
    </w:p>
    <w:p w14:paraId="3B8608FE" w14:textId="5E4EF46F" w:rsidR="00F713C9" w:rsidRPr="007F5E57" w:rsidRDefault="00F713C9" w:rsidP="00F713C9">
      <w:pPr>
        <w:spacing w:line="276" w:lineRule="auto"/>
        <w:ind w:left="284" w:hanging="284"/>
        <w:rPr>
          <w:rFonts w:ascii="Arial" w:hAnsi="Arial" w:cs="Arial"/>
          <w:bCs/>
          <w:sz w:val="20"/>
          <w:szCs w:val="20"/>
        </w:rPr>
      </w:pPr>
      <w:r w:rsidRPr="007F5E57">
        <w:rPr>
          <w:rFonts w:ascii="Arial" w:hAnsi="Arial" w:cs="Arial"/>
          <w:bCs/>
          <w:sz w:val="20"/>
          <w:szCs w:val="20"/>
        </w:rPr>
        <w:t>Bioequivalence summit</w:t>
      </w:r>
    </w:p>
    <w:p w14:paraId="4EF313E4" w14:textId="19A715AB" w:rsidR="00F713C9" w:rsidRDefault="00F713C9" w:rsidP="00F713C9">
      <w:pPr>
        <w:spacing w:line="276" w:lineRule="auto"/>
        <w:ind w:left="284" w:hanging="284"/>
        <w:rPr>
          <w:rFonts w:ascii="Arial" w:hAnsi="Arial" w:cs="Arial"/>
          <w:bCs/>
          <w:sz w:val="20"/>
          <w:szCs w:val="20"/>
        </w:rPr>
      </w:pPr>
      <w:r w:rsidRPr="007F5E57">
        <w:rPr>
          <w:rFonts w:ascii="Arial" w:hAnsi="Arial" w:cs="Arial"/>
          <w:bCs/>
          <w:sz w:val="20"/>
          <w:szCs w:val="20"/>
        </w:rPr>
        <w:t>September 15-16</w:t>
      </w:r>
      <w:r w:rsidRPr="007F5E57">
        <w:rPr>
          <w:rFonts w:ascii="Arial" w:hAnsi="Arial" w:cs="Arial"/>
          <w:bCs/>
          <w:sz w:val="20"/>
          <w:szCs w:val="20"/>
          <w:vertAlign w:val="superscript"/>
        </w:rPr>
        <w:t>th</w:t>
      </w:r>
      <w:r w:rsidRPr="007F5E57">
        <w:rPr>
          <w:rFonts w:ascii="Arial" w:hAnsi="Arial" w:cs="Arial"/>
          <w:bCs/>
          <w:sz w:val="20"/>
          <w:szCs w:val="20"/>
        </w:rPr>
        <w:t xml:space="preserve"> 2014 Boston</w:t>
      </w:r>
    </w:p>
    <w:p w14:paraId="1060CF9F" w14:textId="77777777" w:rsidR="000F5DD3" w:rsidRDefault="000F5DD3" w:rsidP="00F713C9">
      <w:pPr>
        <w:spacing w:line="276" w:lineRule="auto"/>
        <w:ind w:left="284" w:hanging="284"/>
        <w:rPr>
          <w:rFonts w:ascii="Arial" w:hAnsi="Arial" w:cs="Arial"/>
          <w:bCs/>
          <w:sz w:val="20"/>
          <w:szCs w:val="20"/>
        </w:rPr>
      </w:pPr>
    </w:p>
    <w:p w14:paraId="6D09C2ED" w14:textId="03661898" w:rsidR="000F5DD3" w:rsidRDefault="000F5DD3" w:rsidP="000F5DD3">
      <w:pPr>
        <w:spacing w:line="276" w:lineRule="auto"/>
        <w:ind w:hanging="284"/>
        <w:rPr>
          <w:rFonts w:ascii="Arial" w:hAnsi="Arial" w:cs="Arial"/>
          <w:bCs/>
          <w:sz w:val="20"/>
          <w:szCs w:val="20"/>
        </w:rPr>
      </w:pPr>
      <w:r>
        <w:rPr>
          <w:rFonts w:ascii="Arial" w:hAnsi="Arial" w:cs="Arial"/>
          <w:bCs/>
          <w:sz w:val="20"/>
          <w:szCs w:val="20"/>
        </w:rPr>
        <w:t>97</w:t>
      </w:r>
      <w:r>
        <w:rPr>
          <w:rFonts w:ascii="Arial" w:hAnsi="Arial" w:cs="Arial"/>
          <w:bCs/>
          <w:sz w:val="20"/>
          <w:szCs w:val="20"/>
        </w:rPr>
        <w:tab/>
        <w:t>Pharmacopeial Performance testing</w:t>
      </w:r>
    </w:p>
    <w:p w14:paraId="2A87F8D5" w14:textId="0AC25016" w:rsidR="000F5DD3" w:rsidRDefault="000F5DD3" w:rsidP="00F713C9">
      <w:pPr>
        <w:spacing w:line="276" w:lineRule="auto"/>
        <w:ind w:left="284" w:hanging="284"/>
        <w:rPr>
          <w:rFonts w:ascii="Arial" w:hAnsi="Arial" w:cs="Arial"/>
          <w:bCs/>
          <w:sz w:val="20"/>
          <w:szCs w:val="20"/>
        </w:rPr>
      </w:pPr>
      <w:r>
        <w:rPr>
          <w:rFonts w:ascii="Arial" w:hAnsi="Arial" w:cs="Arial"/>
          <w:bCs/>
          <w:sz w:val="20"/>
          <w:szCs w:val="20"/>
        </w:rPr>
        <w:t>In vivo Predictive Dissoltuion Conference</w:t>
      </w:r>
    </w:p>
    <w:p w14:paraId="6BBE9E0D" w14:textId="697468BA" w:rsidR="000F5DD3" w:rsidRDefault="000F5DD3" w:rsidP="00F713C9">
      <w:pPr>
        <w:spacing w:line="276" w:lineRule="auto"/>
        <w:ind w:left="284" w:hanging="284"/>
        <w:rPr>
          <w:rFonts w:ascii="Arial" w:hAnsi="Arial" w:cs="Arial"/>
          <w:bCs/>
          <w:sz w:val="20"/>
          <w:szCs w:val="20"/>
        </w:rPr>
      </w:pPr>
      <w:r>
        <w:rPr>
          <w:rFonts w:ascii="Arial" w:hAnsi="Arial" w:cs="Arial"/>
          <w:bCs/>
          <w:sz w:val="20"/>
          <w:szCs w:val="20"/>
        </w:rPr>
        <w:t>The University of Michigan, Ann Abor</w:t>
      </w:r>
    </w:p>
    <w:p w14:paraId="5B871D1B" w14:textId="31E29232" w:rsidR="000F5DD3" w:rsidRPr="007F5E57" w:rsidRDefault="000F5DD3" w:rsidP="00F713C9">
      <w:pPr>
        <w:spacing w:line="276" w:lineRule="auto"/>
        <w:ind w:left="284" w:hanging="284"/>
        <w:rPr>
          <w:rFonts w:ascii="Arial" w:hAnsi="Arial" w:cs="Arial"/>
          <w:bCs/>
          <w:sz w:val="20"/>
          <w:szCs w:val="20"/>
        </w:rPr>
      </w:pPr>
      <w:r>
        <w:rPr>
          <w:rFonts w:ascii="Arial" w:hAnsi="Arial" w:cs="Arial"/>
          <w:bCs/>
          <w:sz w:val="20"/>
          <w:szCs w:val="20"/>
        </w:rPr>
        <w:t>August 2014</w:t>
      </w:r>
    </w:p>
    <w:p w14:paraId="23D27D6B" w14:textId="77777777" w:rsidR="00FD6F61" w:rsidRPr="007F5E57" w:rsidRDefault="00FD6F61" w:rsidP="00F713C9">
      <w:pPr>
        <w:spacing w:line="276" w:lineRule="auto"/>
        <w:ind w:left="284" w:hanging="284"/>
        <w:rPr>
          <w:rFonts w:ascii="Arial" w:hAnsi="Arial" w:cs="Arial"/>
          <w:sz w:val="20"/>
          <w:szCs w:val="20"/>
        </w:rPr>
      </w:pPr>
    </w:p>
    <w:p w14:paraId="3E08C4BE" w14:textId="06A47453" w:rsidR="009D7DB4" w:rsidRPr="007F5E57" w:rsidRDefault="00F011D9" w:rsidP="009D7DB4">
      <w:pPr>
        <w:spacing w:line="276" w:lineRule="auto"/>
        <w:ind w:hanging="284"/>
        <w:rPr>
          <w:rFonts w:ascii="Arial" w:hAnsi="Arial" w:cs="Arial"/>
          <w:sz w:val="20"/>
          <w:szCs w:val="20"/>
        </w:rPr>
      </w:pPr>
      <w:r w:rsidRPr="007F5E57">
        <w:rPr>
          <w:rFonts w:ascii="Arial" w:hAnsi="Arial" w:cs="Arial"/>
          <w:sz w:val="20"/>
          <w:szCs w:val="20"/>
        </w:rPr>
        <w:t>96</w:t>
      </w:r>
      <w:r w:rsidR="009D7DB4" w:rsidRPr="007F5E57">
        <w:rPr>
          <w:rFonts w:ascii="Arial" w:hAnsi="Arial" w:cs="Arial"/>
          <w:sz w:val="20"/>
          <w:szCs w:val="20"/>
        </w:rPr>
        <w:t xml:space="preserve"> QbD in an ICH environment</w:t>
      </w:r>
    </w:p>
    <w:p w14:paraId="71707BFF" w14:textId="77777777" w:rsidR="009D7DB4" w:rsidRPr="007F5E57" w:rsidRDefault="009D7DB4" w:rsidP="009D7DB4">
      <w:pPr>
        <w:spacing w:line="276" w:lineRule="auto"/>
        <w:rPr>
          <w:rFonts w:ascii="Arial" w:hAnsi="Arial" w:cs="Arial"/>
          <w:sz w:val="20"/>
          <w:szCs w:val="20"/>
        </w:rPr>
      </w:pPr>
      <w:r w:rsidRPr="007F5E57">
        <w:rPr>
          <w:rFonts w:ascii="Arial" w:hAnsi="Arial" w:cs="Arial"/>
          <w:sz w:val="20"/>
          <w:szCs w:val="20"/>
        </w:rPr>
        <w:t xml:space="preserve">Sindusfarma, Workshop Sao Paulo, Brazil </w:t>
      </w:r>
    </w:p>
    <w:p w14:paraId="0351D0B7" w14:textId="77777777" w:rsidR="009D7DB4" w:rsidRPr="007F5E57" w:rsidRDefault="009D7DB4" w:rsidP="009D7DB4">
      <w:pPr>
        <w:spacing w:line="276" w:lineRule="auto"/>
        <w:rPr>
          <w:rFonts w:ascii="Arial" w:hAnsi="Arial" w:cs="Arial"/>
          <w:sz w:val="20"/>
          <w:szCs w:val="20"/>
        </w:rPr>
      </w:pPr>
      <w:r w:rsidRPr="007F5E57">
        <w:rPr>
          <w:rFonts w:ascii="Arial" w:hAnsi="Arial" w:cs="Arial"/>
          <w:sz w:val="20"/>
          <w:szCs w:val="20"/>
        </w:rPr>
        <w:t>March 24-25, 2014</w:t>
      </w:r>
    </w:p>
    <w:p w14:paraId="0A4DF7A9" w14:textId="77777777" w:rsidR="009D7DB4" w:rsidRPr="007F5E57" w:rsidRDefault="009D7DB4" w:rsidP="009D7DB4">
      <w:pPr>
        <w:spacing w:line="276" w:lineRule="auto"/>
        <w:rPr>
          <w:rFonts w:ascii="Arial" w:hAnsi="Arial" w:cs="Arial"/>
          <w:sz w:val="20"/>
          <w:szCs w:val="20"/>
        </w:rPr>
      </w:pPr>
    </w:p>
    <w:p w14:paraId="74C09F52" w14:textId="00B523ED" w:rsidR="009D7DB4" w:rsidRPr="007F5E57" w:rsidRDefault="00F011D9" w:rsidP="009D7DB4">
      <w:pPr>
        <w:spacing w:line="276" w:lineRule="auto"/>
        <w:ind w:hanging="284"/>
        <w:rPr>
          <w:rFonts w:ascii="Arial" w:hAnsi="Arial" w:cs="Arial"/>
          <w:sz w:val="20"/>
          <w:szCs w:val="20"/>
        </w:rPr>
      </w:pPr>
      <w:r w:rsidRPr="007F5E57">
        <w:rPr>
          <w:rFonts w:ascii="Arial" w:hAnsi="Arial" w:cs="Arial"/>
          <w:sz w:val="20"/>
          <w:szCs w:val="20"/>
        </w:rPr>
        <w:t>95</w:t>
      </w:r>
      <w:r w:rsidR="009D7DB4" w:rsidRPr="007F5E57">
        <w:rPr>
          <w:rFonts w:ascii="Arial" w:hAnsi="Arial" w:cs="Arial"/>
          <w:sz w:val="20"/>
          <w:szCs w:val="20"/>
        </w:rPr>
        <w:t xml:space="preserve"> Establishing IVIVC in a QbD environment</w:t>
      </w:r>
    </w:p>
    <w:p w14:paraId="1CACF864" w14:textId="77777777" w:rsidR="009D7DB4" w:rsidRPr="007F5E57" w:rsidRDefault="009D7DB4" w:rsidP="009D7DB4">
      <w:pPr>
        <w:spacing w:line="276" w:lineRule="auto"/>
        <w:rPr>
          <w:rFonts w:ascii="Arial" w:hAnsi="Arial" w:cs="Arial"/>
          <w:sz w:val="20"/>
          <w:szCs w:val="20"/>
        </w:rPr>
      </w:pPr>
      <w:r w:rsidRPr="007F5E57">
        <w:rPr>
          <w:rFonts w:ascii="Arial" w:hAnsi="Arial" w:cs="Arial"/>
          <w:sz w:val="20"/>
          <w:szCs w:val="20"/>
        </w:rPr>
        <w:t xml:space="preserve">Sindusfarma, Workshop Sao Paulo, Brazil </w:t>
      </w:r>
    </w:p>
    <w:p w14:paraId="32C1D897" w14:textId="77777777" w:rsidR="009D7DB4" w:rsidRPr="007F5E57" w:rsidRDefault="009D7DB4" w:rsidP="009D7DB4">
      <w:pPr>
        <w:spacing w:line="276" w:lineRule="auto"/>
        <w:rPr>
          <w:rFonts w:ascii="Arial" w:hAnsi="Arial" w:cs="Arial"/>
          <w:sz w:val="20"/>
          <w:szCs w:val="20"/>
        </w:rPr>
      </w:pPr>
      <w:r w:rsidRPr="007F5E57">
        <w:rPr>
          <w:rFonts w:ascii="Arial" w:hAnsi="Arial" w:cs="Arial"/>
          <w:sz w:val="20"/>
          <w:szCs w:val="20"/>
        </w:rPr>
        <w:t>March 24-25, 2014</w:t>
      </w:r>
    </w:p>
    <w:p w14:paraId="62D8A47D" w14:textId="77777777" w:rsidR="009D7DB4" w:rsidRPr="007F5E57" w:rsidRDefault="009D7DB4" w:rsidP="0048374A">
      <w:pPr>
        <w:spacing w:line="276" w:lineRule="auto"/>
        <w:ind w:hanging="284"/>
        <w:rPr>
          <w:rFonts w:ascii="Arial" w:hAnsi="Arial" w:cs="Arial"/>
          <w:sz w:val="20"/>
          <w:szCs w:val="20"/>
        </w:rPr>
      </w:pPr>
    </w:p>
    <w:p w14:paraId="565AEE15" w14:textId="4EE5F63E" w:rsidR="009D7DB4"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94</w:t>
      </w:r>
      <w:r w:rsidR="009D7DB4" w:rsidRPr="007F5E57">
        <w:rPr>
          <w:rFonts w:ascii="Arial" w:hAnsi="Arial" w:cs="Arial"/>
          <w:sz w:val="20"/>
          <w:szCs w:val="20"/>
        </w:rPr>
        <w:t xml:space="preserve"> DDSolver, introduction into the software application in drug development</w:t>
      </w:r>
    </w:p>
    <w:p w14:paraId="53787085" w14:textId="04A4FC8A" w:rsidR="009D7DB4" w:rsidRPr="007F5E57" w:rsidRDefault="009D7DB4" w:rsidP="009D7DB4">
      <w:pPr>
        <w:spacing w:line="276" w:lineRule="auto"/>
        <w:rPr>
          <w:rFonts w:ascii="Arial" w:hAnsi="Arial" w:cs="Arial"/>
          <w:sz w:val="20"/>
          <w:szCs w:val="20"/>
        </w:rPr>
      </w:pPr>
      <w:r w:rsidRPr="007F5E57">
        <w:rPr>
          <w:rFonts w:ascii="Arial" w:hAnsi="Arial" w:cs="Arial"/>
          <w:sz w:val="20"/>
          <w:szCs w:val="20"/>
        </w:rPr>
        <w:t xml:space="preserve">Sindusfarma, Workshop Sao Paulo, Brazil </w:t>
      </w:r>
    </w:p>
    <w:p w14:paraId="59895594" w14:textId="4878F194" w:rsidR="009D7DB4" w:rsidRPr="007F5E57" w:rsidRDefault="009D7DB4" w:rsidP="009D7DB4">
      <w:pPr>
        <w:spacing w:line="276" w:lineRule="auto"/>
        <w:rPr>
          <w:rFonts w:ascii="Arial" w:hAnsi="Arial" w:cs="Arial"/>
          <w:sz w:val="20"/>
          <w:szCs w:val="20"/>
        </w:rPr>
      </w:pPr>
      <w:r w:rsidRPr="007F5E57">
        <w:rPr>
          <w:rFonts w:ascii="Arial" w:hAnsi="Arial" w:cs="Arial"/>
          <w:sz w:val="20"/>
          <w:szCs w:val="20"/>
        </w:rPr>
        <w:t>March 24-25, 2014</w:t>
      </w:r>
    </w:p>
    <w:p w14:paraId="796C86B3" w14:textId="77777777" w:rsidR="009D7DB4" w:rsidRPr="007F5E57" w:rsidRDefault="009D7DB4" w:rsidP="0048374A">
      <w:pPr>
        <w:spacing w:line="276" w:lineRule="auto"/>
        <w:ind w:hanging="284"/>
        <w:rPr>
          <w:rFonts w:ascii="Arial" w:hAnsi="Arial" w:cs="Arial"/>
          <w:sz w:val="20"/>
          <w:szCs w:val="20"/>
        </w:rPr>
      </w:pPr>
    </w:p>
    <w:p w14:paraId="293E8B07" w14:textId="26F6AE14" w:rsidR="000E38D3"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93</w:t>
      </w:r>
      <w:r w:rsidR="000E38D3" w:rsidRPr="007F5E57">
        <w:rPr>
          <w:rFonts w:ascii="Arial" w:hAnsi="Arial" w:cs="Arial"/>
          <w:sz w:val="20"/>
          <w:szCs w:val="20"/>
        </w:rPr>
        <w:tab/>
        <w:t xml:space="preserve">Inhalable </w:t>
      </w:r>
      <w:r w:rsidR="00E87C24" w:rsidRPr="007F5E57">
        <w:rPr>
          <w:rFonts w:ascii="Arial" w:hAnsi="Arial" w:cs="Arial"/>
          <w:sz w:val="20"/>
          <w:szCs w:val="20"/>
        </w:rPr>
        <w:t>Nanoparticles</w:t>
      </w:r>
    </w:p>
    <w:p w14:paraId="334E4600" w14:textId="3B25FF22" w:rsidR="000E38D3" w:rsidRPr="007F5E57" w:rsidRDefault="000E38D3" w:rsidP="0048374A">
      <w:pPr>
        <w:spacing w:line="276" w:lineRule="auto"/>
        <w:ind w:hanging="284"/>
        <w:rPr>
          <w:rFonts w:ascii="Arial" w:hAnsi="Arial" w:cs="Arial"/>
          <w:sz w:val="20"/>
          <w:szCs w:val="20"/>
        </w:rPr>
      </w:pPr>
      <w:r w:rsidRPr="007F5E57">
        <w:rPr>
          <w:rFonts w:ascii="Arial" w:hAnsi="Arial" w:cs="Arial"/>
          <w:sz w:val="20"/>
          <w:szCs w:val="20"/>
        </w:rPr>
        <w:tab/>
      </w:r>
      <w:r w:rsidR="00E87C24" w:rsidRPr="007F5E57">
        <w:rPr>
          <w:rFonts w:ascii="Arial" w:hAnsi="Arial" w:cs="Arial"/>
          <w:sz w:val="20"/>
          <w:szCs w:val="20"/>
        </w:rPr>
        <w:t>Alberta Nanotechnology Symposium</w:t>
      </w:r>
    </w:p>
    <w:p w14:paraId="3197F751" w14:textId="4BB6E576" w:rsidR="00E87C24" w:rsidRPr="007F5E57" w:rsidRDefault="00E87C24" w:rsidP="00E87C24">
      <w:pPr>
        <w:spacing w:line="276" w:lineRule="auto"/>
        <w:rPr>
          <w:rFonts w:ascii="Arial" w:hAnsi="Arial" w:cs="Arial"/>
          <w:sz w:val="20"/>
          <w:szCs w:val="20"/>
        </w:rPr>
      </w:pPr>
      <w:r w:rsidRPr="007F5E57">
        <w:rPr>
          <w:rFonts w:ascii="Arial" w:hAnsi="Arial" w:cs="Arial"/>
          <w:sz w:val="20"/>
          <w:szCs w:val="20"/>
        </w:rPr>
        <w:t>Feb 7</w:t>
      </w:r>
      <w:r w:rsidRPr="007F5E57">
        <w:rPr>
          <w:rFonts w:ascii="Arial" w:hAnsi="Arial" w:cs="Arial"/>
          <w:sz w:val="20"/>
          <w:szCs w:val="20"/>
          <w:vertAlign w:val="superscript"/>
        </w:rPr>
        <w:t>th</w:t>
      </w:r>
      <w:r w:rsidRPr="007F5E57">
        <w:rPr>
          <w:rFonts w:ascii="Arial" w:hAnsi="Arial" w:cs="Arial"/>
          <w:sz w:val="20"/>
          <w:szCs w:val="20"/>
        </w:rPr>
        <w:t xml:space="preserve"> 2014, Edmonton</w:t>
      </w:r>
    </w:p>
    <w:p w14:paraId="1C638953" w14:textId="77777777" w:rsidR="00E87C24" w:rsidRPr="007F5E57" w:rsidRDefault="00E87C24" w:rsidP="0048374A">
      <w:pPr>
        <w:spacing w:line="276" w:lineRule="auto"/>
        <w:ind w:hanging="284"/>
        <w:rPr>
          <w:rFonts w:ascii="Arial" w:hAnsi="Arial" w:cs="Arial"/>
          <w:sz w:val="20"/>
          <w:szCs w:val="20"/>
        </w:rPr>
      </w:pPr>
    </w:p>
    <w:p w14:paraId="285BEE6C" w14:textId="0DBEED4E" w:rsidR="00150B1E"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92</w:t>
      </w:r>
      <w:r w:rsidR="000E38D3" w:rsidRPr="007F5E57">
        <w:rPr>
          <w:rFonts w:ascii="Arial" w:hAnsi="Arial" w:cs="Arial"/>
          <w:sz w:val="20"/>
          <w:szCs w:val="20"/>
        </w:rPr>
        <w:tab/>
        <w:t>Inhalab</w:t>
      </w:r>
      <w:r w:rsidR="00A57A80" w:rsidRPr="007F5E57">
        <w:rPr>
          <w:rFonts w:ascii="Arial" w:hAnsi="Arial" w:cs="Arial"/>
          <w:sz w:val="20"/>
          <w:szCs w:val="20"/>
        </w:rPr>
        <w:t>le</w:t>
      </w:r>
      <w:r w:rsidR="000E38D3" w:rsidRPr="007F5E57">
        <w:rPr>
          <w:rFonts w:ascii="Arial" w:hAnsi="Arial" w:cs="Arial"/>
          <w:sz w:val="20"/>
          <w:szCs w:val="20"/>
        </w:rPr>
        <w:t xml:space="preserve"> Nanoparticles</w:t>
      </w:r>
    </w:p>
    <w:p w14:paraId="4D16EEA9" w14:textId="0D38C8EF" w:rsidR="000E38D3" w:rsidRPr="007F5E57" w:rsidRDefault="000E38D3" w:rsidP="0048374A">
      <w:pPr>
        <w:spacing w:line="276" w:lineRule="auto"/>
        <w:ind w:hanging="284"/>
        <w:rPr>
          <w:rFonts w:ascii="Arial" w:hAnsi="Arial" w:cs="Arial"/>
          <w:sz w:val="20"/>
          <w:szCs w:val="20"/>
        </w:rPr>
      </w:pPr>
      <w:r w:rsidRPr="007F5E57">
        <w:rPr>
          <w:rFonts w:ascii="Arial" w:hAnsi="Arial" w:cs="Arial"/>
          <w:sz w:val="20"/>
          <w:szCs w:val="20"/>
        </w:rPr>
        <w:tab/>
        <w:t>PHARMA TRANSPIRE 2014 International conference on Advances in Biopolymer Drug Delivery Systems</w:t>
      </w:r>
    </w:p>
    <w:p w14:paraId="096043D5" w14:textId="5AFC95B3" w:rsidR="000E38D3" w:rsidRPr="007F5E57" w:rsidRDefault="000E38D3" w:rsidP="000614E3">
      <w:pPr>
        <w:spacing w:line="276" w:lineRule="auto"/>
        <w:rPr>
          <w:rFonts w:ascii="Arial" w:hAnsi="Arial" w:cs="Arial"/>
          <w:sz w:val="20"/>
          <w:szCs w:val="20"/>
        </w:rPr>
      </w:pPr>
      <w:r w:rsidRPr="007F5E57">
        <w:rPr>
          <w:rFonts w:ascii="Arial" w:hAnsi="Arial" w:cs="Arial"/>
          <w:sz w:val="20"/>
          <w:szCs w:val="20"/>
        </w:rPr>
        <w:t>Jan 31</w:t>
      </w:r>
      <w:r w:rsidRPr="007F5E57">
        <w:rPr>
          <w:rFonts w:ascii="Arial" w:hAnsi="Arial" w:cs="Arial"/>
          <w:sz w:val="20"/>
          <w:szCs w:val="20"/>
          <w:vertAlign w:val="superscript"/>
        </w:rPr>
        <w:t>st</w:t>
      </w:r>
      <w:r w:rsidRPr="007F5E57">
        <w:rPr>
          <w:rFonts w:ascii="Arial" w:hAnsi="Arial" w:cs="Arial"/>
          <w:sz w:val="20"/>
          <w:szCs w:val="20"/>
        </w:rPr>
        <w:t xml:space="preserve"> 2014, </w:t>
      </w:r>
      <w:r w:rsidR="000614E3" w:rsidRPr="007F5E57">
        <w:rPr>
          <w:rFonts w:ascii="Arial" w:hAnsi="Arial" w:cs="Arial"/>
          <w:sz w:val="20"/>
          <w:szCs w:val="20"/>
        </w:rPr>
        <w:t>Kurnool-518218 A.P, India</w:t>
      </w:r>
    </w:p>
    <w:p w14:paraId="2707DF07" w14:textId="77777777" w:rsidR="000614E3" w:rsidRPr="007F5E57" w:rsidRDefault="000614E3" w:rsidP="000614E3">
      <w:pPr>
        <w:spacing w:line="276" w:lineRule="auto"/>
        <w:rPr>
          <w:rFonts w:ascii="Arial" w:hAnsi="Arial" w:cs="Arial"/>
          <w:sz w:val="20"/>
          <w:szCs w:val="20"/>
        </w:rPr>
      </w:pPr>
    </w:p>
    <w:p w14:paraId="69D66510" w14:textId="4AAEC119" w:rsidR="00150B1E"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91</w:t>
      </w:r>
      <w:r w:rsidR="00150B1E" w:rsidRPr="007F5E57">
        <w:rPr>
          <w:rFonts w:ascii="Arial" w:hAnsi="Arial" w:cs="Arial"/>
          <w:sz w:val="20"/>
          <w:szCs w:val="20"/>
        </w:rPr>
        <w:tab/>
        <w:t>Predicting Food-Effects using Dissolution Testing</w:t>
      </w:r>
    </w:p>
    <w:p w14:paraId="0D450BB6" w14:textId="73B62CFE" w:rsidR="00150B1E" w:rsidRPr="007F5E57" w:rsidRDefault="00150B1E" w:rsidP="0048374A">
      <w:pPr>
        <w:spacing w:line="276" w:lineRule="auto"/>
        <w:ind w:hanging="284"/>
        <w:rPr>
          <w:rFonts w:ascii="Arial" w:hAnsi="Arial" w:cs="Arial"/>
          <w:sz w:val="20"/>
          <w:szCs w:val="20"/>
        </w:rPr>
      </w:pPr>
      <w:r w:rsidRPr="007F5E57">
        <w:rPr>
          <w:rFonts w:ascii="Arial" w:hAnsi="Arial" w:cs="Arial"/>
          <w:sz w:val="20"/>
          <w:szCs w:val="20"/>
        </w:rPr>
        <w:tab/>
        <w:t>AAPS / CSPS Outreach Workshop</w:t>
      </w:r>
    </w:p>
    <w:p w14:paraId="2CDF0F99" w14:textId="5C1E6D24" w:rsidR="00150B1E" w:rsidRPr="007F5E57" w:rsidRDefault="00150B1E" w:rsidP="0048374A">
      <w:pPr>
        <w:spacing w:line="276" w:lineRule="auto"/>
        <w:ind w:hanging="284"/>
        <w:rPr>
          <w:rFonts w:ascii="Arial" w:hAnsi="Arial" w:cs="Arial"/>
          <w:sz w:val="20"/>
          <w:szCs w:val="20"/>
        </w:rPr>
      </w:pPr>
      <w:r w:rsidRPr="007F5E57">
        <w:rPr>
          <w:rFonts w:ascii="Arial" w:hAnsi="Arial" w:cs="Arial"/>
          <w:sz w:val="20"/>
          <w:szCs w:val="20"/>
        </w:rPr>
        <w:tab/>
      </w:r>
      <w:r w:rsidR="000614E3" w:rsidRPr="007F5E57">
        <w:rPr>
          <w:rFonts w:ascii="Arial" w:hAnsi="Arial" w:cs="Arial"/>
          <w:sz w:val="20"/>
          <w:szCs w:val="20"/>
        </w:rPr>
        <w:t xml:space="preserve">December 2/3 201 </w:t>
      </w:r>
      <w:r w:rsidRPr="007F5E57">
        <w:rPr>
          <w:rFonts w:ascii="Arial" w:hAnsi="Arial" w:cs="Arial"/>
          <w:sz w:val="20"/>
          <w:szCs w:val="20"/>
        </w:rPr>
        <w:t>Grahams Town South Africa 3</w:t>
      </w:r>
    </w:p>
    <w:p w14:paraId="5444EFF3" w14:textId="77777777" w:rsidR="00150B1E" w:rsidRPr="007F5E57" w:rsidRDefault="00150B1E" w:rsidP="0048374A">
      <w:pPr>
        <w:spacing w:line="276" w:lineRule="auto"/>
        <w:ind w:hanging="284"/>
        <w:rPr>
          <w:rFonts w:ascii="Arial" w:hAnsi="Arial" w:cs="Arial"/>
          <w:sz w:val="20"/>
          <w:szCs w:val="20"/>
        </w:rPr>
      </w:pPr>
    </w:p>
    <w:p w14:paraId="6481CD32" w14:textId="0DAD249E" w:rsidR="00902921"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90</w:t>
      </w:r>
      <w:r w:rsidR="00452093" w:rsidRPr="007F5E57">
        <w:rPr>
          <w:rFonts w:ascii="Arial" w:hAnsi="Arial" w:cs="Arial"/>
          <w:sz w:val="20"/>
          <w:szCs w:val="20"/>
        </w:rPr>
        <w:tab/>
        <w:t>Inhalable Nanoparticles: Does the route of Administration matter?</w:t>
      </w:r>
    </w:p>
    <w:p w14:paraId="38AAD8F5" w14:textId="1C3EB9C5" w:rsidR="00452093" w:rsidRPr="007F5E57" w:rsidRDefault="00452093" w:rsidP="0048374A">
      <w:pPr>
        <w:spacing w:line="276" w:lineRule="auto"/>
        <w:ind w:hanging="284"/>
        <w:rPr>
          <w:rFonts w:ascii="Arial" w:hAnsi="Arial" w:cs="Arial"/>
          <w:sz w:val="20"/>
          <w:szCs w:val="20"/>
        </w:rPr>
      </w:pPr>
      <w:r w:rsidRPr="007F5E57">
        <w:rPr>
          <w:rFonts w:ascii="Arial" w:hAnsi="Arial" w:cs="Arial"/>
          <w:sz w:val="20"/>
          <w:szCs w:val="20"/>
        </w:rPr>
        <w:tab/>
        <w:t>Central South Hunan University</w:t>
      </w:r>
    </w:p>
    <w:p w14:paraId="0D51F55D" w14:textId="6DD43C2D" w:rsidR="00452093" w:rsidRPr="007F5E57" w:rsidRDefault="00452093" w:rsidP="0048374A">
      <w:pPr>
        <w:spacing w:line="276" w:lineRule="auto"/>
        <w:ind w:hanging="284"/>
        <w:rPr>
          <w:rFonts w:ascii="Arial" w:hAnsi="Arial" w:cs="Arial"/>
          <w:sz w:val="20"/>
          <w:szCs w:val="20"/>
        </w:rPr>
      </w:pPr>
      <w:r w:rsidRPr="007F5E57">
        <w:rPr>
          <w:rFonts w:ascii="Arial" w:hAnsi="Arial" w:cs="Arial"/>
          <w:sz w:val="20"/>
          <w:szCs w:val="20"/>
        </w:rPr>
        <w:tab/>
        <w:t>31 October, Changsha, China</w:t>
      </w:r>
      <w:r w:rsidR="0026171A" w:rsidRPr="007F5E57">
        <w:rPr>
          <w:rFonts w:ascii="Arial" w:hAnsi="Arial" w:cs="Arial"/>
          <w:sz w:val="20"/>
          <w:szCs w:val="20"/>
        </w:rPr>
        <w:t xml:space="preserve"> 2013</w:t>
      </w:r>
    </w:p>
    <w:p w14:paraId="24F309DB" w14:textId="77777777" w:rsidR="0048374A" w:rsidRPr="007F5E57" w:rsidRDefault="0048374A" w:rsidP="0048374A">
      <w:pPr>
        <w:spacing w:line="276" w:lineRule="auto"/>
        <w:ind w:hanging="284"/>
        <w:rPr>
          <w:rFonts w:ascii="Arial" w:hAnsi="Arial" w:cs="Arial"/>
          <w:sz w:val="20"/>
          <w:szCs w:val="20"/>
        </w:rPr>
      </w:pPr>
    </w:p>
    <w:p w14:paraId="5A2D1845" w14:textId="7A2C46B9" w:rsidR="00902921"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89</w:t>
      </w:r>
      <w:r w:rsidR="00902921" w:rsidRPr="007F5E57">
        <w:rPr>
          <w:rFonts w:ascii="Arial" w:hAnsi="Arial" w:cs="Arial"/>
          <w:sz w:val="20"/>
          <w:szCs w:val="20"/>
        </w:rPr>
        <w:tab/>
        <w:t>Inhalable Nanoparticles to treat Lung cancer</w:t>
      </w:r>
    </w:p>
    <w:p w14:paraId="6700B9BD" w14:textId="0D3B5B6D" w:rsidR="00902921" w:rsidRPr="007F5E57" w:rsidRDefault="00902921" w:rsidP="0048374A">
      <w:pPr>
        <w:spacing w:line="276" w:lineRule="auto"/>
        <w:ind w:hanging="284"/>
        <w:rPr>
          <w:rFonts w:ascii="Arial" w:hAnsi="Arial" w:cs="Arial"/>
          <w:sz w:val="20"/>
          <w:szCs w:val="20"/>
        </w:rPr>
      </w:pPr>
      <w:r w:rsidRPr="007F5E57">
        <w:rPr>
          <w:rFonts w:ascii="Arial" w:hAnsi="Arial" w:cs="Arial"/>
          <w:sz w:val="20"/>
          <w:szCs w:val="20"/>
        </w:rPr>
        <w:tab/>
        <w:t>Hunan University of TCM</w:t>
      </w:r>
    </w:p>
    <w:p w14:paraId="09FEC0E9" w14:textId="70C6BAB4" w:rsidR="00902921" w:rsidRPr="007F5E57" w:rsidRDefault="00902921" w:rsidP="0048374A">
      <w:pPr>
        <w:spacing w:line="276" w:lineRule="auto"/>
        <w:ind w:hanging="284"/>
        <w:rPr>
          <w:rFonts w:ascii="Arial" w:hAnsi="Arial" w:cs="Arial"/>
          <w:sz w:val="20"/>
          <w:szCs w:val="20"/>
        </w:rPr>
      </w:pPr>
      <w:r w:rsidRPr="007F5E57">
        <w:rPr>
          <w:rFonts w:ascii="Arial" w:hAnsi="Arial" w:cs="Arial"/>
          <w:sz w:val="20"/>
          <w:szCs w:val="20"/>
        </w:rPr>
        <w:tab/>
        <w:t>October 28, Changsha, China</w:t>
      </w:r>
      <w:r w:rsidR="0026171A" w:rsidRPr="007F5E57">
        <w:rPr>
          <w:rFonts w:ascii="Arial" w:hAnsi="Arial" w:cs="Arial"/>
          <w:sz w:val="20"/>
          <w:szCs w:val="20"/>
        </w:rPr>
        <w:t xml:space="preserve"> 2013</w:t>
      </w:r>
    </w:p>
    <w:p w14:paraId="572A3D2E" w14:textId="77777777" w:rsidR="00452093" w:rsidRPr="007F5E57" w:rsidRDefault="00452093" w:rsidP="0048374A">
      <w:pPr>
        <w:spacing w:line="276" w:lineRule="auto"/>
        <w:ind w:hanging="284"/>
        <w:rPr>
          <w:rFonts w:ascii="Arial" w:hAnsi="Arial" w:cs="Arial"/>
          <w:sz w:val="20"/>
          <w:szCs w:val="20"/>
        </w:rPr>
      </w:pPr>
    </w:p>
    <w:p w14:paraId="758F864C" w14:textId="42FE9598" w:rsidR="00902921"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88</w:t>
      </w:r>
      <w:r w:rsidR="00902921" w:rsidRPr="007F5E57">
        <w:rPr>
          <w:rFonts w:ascii="Arial" w:hAnsi="Arial" w:cs="Arial"/>
          <w:sz w:val="20"/>
          <w:szCs w:val="20"/>
        </w:rPr>
        <w:tab/>
        <w:t>What should the Pharmaceutical Scientist know about USP Performance testing?</w:t>
      </w:r>
    </w:p>
    <w:p w14:paraId="4FF71826" w14:textId="77777777" w:rsidR="00902921" w:rsidRPr="007F5E57" w:rsidRDefault="00902921" w:rsidP="0048374A">
      <w:pPr>
        <w:spacing w:line="276" w:lineRule="auto"/>
        <w:ind w:hanging="284"/>
        <w:rPr>
          <w:rFonts w:ascii="Arial" w:hAnsi="Arial" w:cs="Arial"/>
          <w:sz w:val="20"/>
          <w:szCs w:val="20"/>
        </w:rPr>
      </w:pPr>
      <w:r w:rsidRPr="007F5E57">
        <w:rPr>
          <w:rFonts w:ascii="Arial" w:hAnsi="Arial" w:cs="Arial"/>
          <w:sz w:val="20"/>
          <w:szCs w:val="20"/>
        </w:rPr>
        <w:tab/>
      </w:r>
      <w:bookmarkStart w:id="45" w:name="OLE_LINK1"/>
      <w:bookmarkStart w:id="46" w:name="OLE_LINK2"/>
      <w:r w:rsidRPr="007F5E57">
        <w:rPr>
          <w:rFonts w:ascii="Arial" w:hAnsi="Arial" w:cs="Arial"/>
          <w:sz w:val="20"/>
          <w:szCs w:val="20"/>
        </w:rPr>
        <w:t>World Federation of TCM, annual meeting</w:t>
      </w:r>
      <w:bookmarkEnd w:id="45"/>
      <w:bookmarkEnd w:id="46"/>
    </w:p>
    <w:p w14:paraId="7DABD544" w14:textId="7206839C" w:rsidR="00902921" w:rsidRPr="007F5E57" w:rsidRDefault="00902921" w:rsidP="0048374A">
      <w:pPr>
        <w:spacing w:line="276" w:lineRule="auto"/>
        <w:ind w:hanging="284"/>
        <w:rPr>
          <w:rFonts w:ascii="Arial" w:hAnsi="Arial" w:cs="Arial"/>
          <w:sz w:val="20"/>
          <w:szCs w:val="20"/>
        </w:rPr>
      </w:pPr>
      <w:r w:rsidRPr="007F5E57">
        <w:rPr>
          <w:rFonts w:ascii="Arial" w:hAnsi="Arial" w:cs="Arial"/>
          <w:sz w:val="20"/>
          <w:szCs w:val="20"/>
        </w:rPr>
        <w:tab/>
        <w:t>October 26</w:t>
      </w:r>
      <w:r w:rsidRPr="007F5E57">
        <w:rPr>
          <w:rFonts w:ascii="Arial" w:hAnsi="Arial" w:cs="Arial"/>
          <w:sz w:val="20"/>
          <w:szCs w:val="20"/>
          <w:vertAlign w:val="superscript"/>
        </w:rPr>
        <w:t>th</w:t>
      </w:r>
      <w:r w:rsidR="00452093" w:rsidRPr="007F5E57">
        <w:rPr>
          <w:rFonts w:ascii="Arial" w:hAnsi="Arial" w:cs="Arial"/>
          <w:sz w:val="20"/>
          <w:szCs w:val="20"/>
        </w:rPr>
        <w:t>, Chen</w:t>
      </w:r>
      <w:r w:rsidRPr="007F5E57">
        <w:rPr>
          <w:rFonts w:ascii="Arial" w:hAnsi="Arial" w:cs="Arial"/>
          <w:sz w:val="20"/>
          <w:szCs w:val="20"/>
        </w:rPr>
        <w:t>g</w:t>
      </w:r>
      <w:r w:rsidR="00452093" w:rsidRPr="007F5E57">
        <w:rPr>
          <w:rFonts w:ascii="Arial" w:hAnsi="Arial" w:cs="Arial"/>
          <w:sz w:val="20"/>
          <w:szCs w:val="20"/>
        </w:rPr>
        <w:t>du</w:t>
      </w:r>
      <w:r w:rsidRPr="007F5E57">
        <w:rPr>
          <w:rFonts w:ascii="Arial" w:hAnsi="Arial" w:cs="Arial"/>
          <w:sz w:val="20"/>
          <w:szCs w:val="20"/>
        </w:rPr>
        <w:t xml:space="preserve">, China </w:t>
      </w:r>
      <w:r w:rsidR="0026171A" w:rsidRPr="007F5E57">
        <w:rPr>
          <w:rFonts w:ascii="Arial" w:hAnsi="Arial" w:cs="Arial"/>
          <w:sz w:val="20"/>
          <w:szCs w:val="20"/>
        </w:rPr>
        <w:t>2013</w:t>
      </w:r>
    </w:p>
    <w:p w14:paraId="04EC7867" w14:textId="7ED3C588" w:rsidR="00902921" w:rsidRPr="007F5E57" w:rsidRDefault="00902921" w:rsidP="0048374A">
      <w:pPr>
        <w:spacing w:line="276" w:lineRule="auto"/>
        <w:ind w:hanging="284"/>
        <w:rPr>
          <w:rFonts w:ascii="Arial" w:hAnsi="Arial" w:cs="Arial"/>
          <w:sz w:val="20"/>
          <w:szCs w:val="20"/>
        </w:rPr>
      </w:pPr>
      <w:r w:rsidRPr="007F5E57">
        <w:rPr>
          <w:rFonts w:ascii="Arial" w:hAnsi="Arial" w:cs="Arial"/>
          <w:sz w:val="20"/>
          <w:szCs w:val="20"/>
        </w:rPr>
        <w:tab/>
      </w:r>
    </w:p>
    <w:p w14:paraId="28B803A5" w14:textId="19CB40AD" w:rsidR="00902921"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87</w:t>
      </w:r>
      <w:r w:rsidR="00902921" w:rsidRPr="007F5E57">
        <w:rPr>
          <w:rFonts w:ascii="Arial" w:hAnsi="Arial" w:cs="Arial"/>
          <w:sz w:val="20"/>
          <w:szCs w:val="20"/>
        </w:rPr>
        <w:tab/>
        <w:t>Inhalable Nanoparticles: Does the route of administration matter?</w:t>
      </w:r>
    </w:p>
    <w:p w14:paraId="3F284B05" w14:textId="3EA57243" w:rsidR="00902921" w:rsidRPr="007F5E57" w:rsidRDefault="00902921" w:rsidP="0048374A">
      <w:pPr>
        <w:spacing w:line="276" w:lineRule="auto"/>
        <w:ind w:hanging="284"/>
        <w:rPr>
          <w:rFonts w:ascii="Arial" w:hAnsi="Arial" w:cs="Arial"/>
          <w:sz w:val="20"/>
          <w:szCs w:val="20"/>
        </w:rPr>
      </w:pPr>
      <w:r w:rsidRPr="007F5E57">
        <w:rPr>
          <w:rFonts w:ascii="Arial" w:hAnsi="Arial" w:cs="Arial"/>
          <w:sz w:val="20"/>
          <w:szCs w:val="20"/>
        </w:rPr>
        <w:tab/>
        <w:t xml:space="preserve">Beijing </w:t>
      </w:r>
      <w:r w:rsidR="00F250FB" w:rsidRPr="007F5E57">
        <w:rPr>
          <w:rFonts w:ascii="Arial" w:hAnsi="Arial" w:cs="Arial"/>
          <w:sz w:val="20"/>
          <w:szCs w:val="20"/>
        </w:rPr>
        <w:t>University of Chemical Technology</w:t>
      </w:r>
    </w:p>
    <w:p w14:paraId="3D44A86C" w14:textId="652FCB1A" w:rsidR="00902921" w:rsidRPr="007F5E57" w:rsidRDefault="00902921" w:rsidP="0048374A">
      <w:pPr>
        <w:spacing w:line="276" w:lineRule="auto"/>
        <w:ind w:hanging="284"/>
        <w:rPr>
          <w:rFonts w:ascii="Arial" w:hAnsi="Arial" w:cs="Arial"/>
          <w:sz w:val="20"/>
          <w:szCs w:val="20"/>
        </w:rPr>
      </w:pPr>
      <w:r w:rsidRPr="007F5E57">
        <w:rPr>
          <w:rFonts w:ascii="Arial" w:hAnsi="Arial" w:cs="Arial"/>
          <w:sz w:val="20"/>
          <w:szCs w:val="20"/>
        </w:rPr>
        <w:tab/>
        <w:t>October 24 2013</w:t>
      </w:r>
    </w:p>
    <w:p w14:paraId="0A79EF1F" w14:textId="0A12828F" w:rsidR="00452093" w:rsidRPr="007F5E57" w:rsidRDefault="00F011D9" w:rsidP="0048374A">
      <w:pPr>
        <w:spacing w:line="276" w:lineRule="auto"/>
        <w:ind w:hanging="284"/>
        <w:rPr>
          <w:rFonts w:ascii="Arial" w:hAnsi="Arial" w:cs="Arial"/>
          <w:sz w:val="20"/>
          <w:szCs w:val="20"/>
        </w:rPr>
      </w:pPr>
      <w:r w:rsidRPr="007F5E57">
        <w:rPr>
          <w:rFonts w:ascii="Arial" w:hAnsi="Arial" w:cs="Arial"/>
          <w:sz w:val="20"/>
          <w:szCs w:val="20"/>
        </w:rPr>
        <w:t>86</w:t>
      </w:r>
      <w:r w:rsidRPr="007F5E57">
        <w:rPr>
          <w:rFonts w:ascii="Arial" w:hAnsi="Arial" w:cs="Arial"/>
          <w:sz w:val="20"/>
          <w:szCs w:val="20"/>
        </w:rPr>
        <w:tab/>
        <w:t>Bioavailability Profile as Predicted by Simulation and Modeling Approaches</w:t>
      </w:r>
    </w:p>
    <w:p w14:paraId="17D41338" w14:textId="0ACBED4E" w:rsidR="00F011D9" w:rsidRPr="007F5E57" w:rsidRDefault="00F011D9" w:rsidP="00F011D9">
      <w:pPr>
        <w:spacing w:line="276" w:lineRule="auto"/>
        <w:rPr>
          <w:rFonts w:ascii="Arial" w:hAnsi="Arial" w:cs="Arial"/>
          <w:sz w:val="20"/>
          <w:szCs w:val="20"/>
        </w:rPr>
      </w:pPr>
      <w:r w:rsidRPr="007F5E57">
        <w:rPr>
          <w:rFonts w:ascii="Arial" w:hAnsi="Arial" w:cs="Arial"/>
          <w:sz w:val="20"/>
          <w:szCs w:val="20"/>
        </w:rPr>
        <w:t xml:space="preserve">ACCP annual meeting </w:t>
      </w:r>
    </w:p>
    <w:p w14:paraId="3DF212E7" w14:textId="6DF53C0A" w:rsidR="00F011D9" w:rsidRPr="007F5E57" w:rsidRDefault="00F011D9" w:rsidP="00F011D9">
      <w:pPr>
        <w:spacing w:line="276" w:lineRule="auto"/>
        <w:rPr>
          <w:rFonts w:ascii="Arial" w:hAnsi="Arial" w:cs="Arial"/>
          <w:sz w:val="20"/>
          <w:szCs w:val="20"/>
        </w:rPr>
      </w:pPr>
      <w:r w:rsidRPr="007F5E57">
        <w:rPr>
          <w:rFonts w:ascii="Arial" w:hAnsi="Arial" w:cs="Arial"/>
          <w:sz w:val="20"/>
          <w:szCs w:val="20"/>
        </w:rPr>
        <w:t>Bethesda, MD</w:t>
      </w:r>
    </w:p>
    <w:p w14:paraId="4C5B8474" w14:textId="740D4D08" w:rsidR="00F011D9" w:rsidRPr="007F5E57" w:rsidRDefault="00F011D9" w:rsidP="00F011D9">
      <w:pPr>
        <w:spacing w:line="276" w:lineRule="auto"/>
        <w:rPr>
          <w:rFonts w:ascii="Arial" w:hAnsi="Arial" w:cs="Arial"/>
          <w:sz w:val="20"/>
          <w:szCs w:val="20"/>
        </w:rPr>
      </w:pPr>
      <w:r w:rsidRPr="007F5E57">
        <w:rPr>
          <w:rFonts w:ascii="Arial" w:hAnsi="Arial" w:cs="Arial"/>
          <w:sz w:val="20"/>
          <w:szCs w:val="20"/>
        </w:rPr>
        <w:t>September 2013</w:t>
      </w:r>
    </w:p>
    <w:p w14:paraId="5213405C" w14:textId="77777777" w:rsidR="00F011D9" w:rsidRPr="007F5E57" w:rsidRDefault="00F011D9" w:rsidP="00F011D9">
      <w:pPr>
        <w:spacing w:line="276" w:lineRule="auto"/>
        <w:rPr>
          <w:rFonts w:ascii="Arial" w:hAnsi="Arial" w:cs="Arial"/>
          <w:sz w:val="20"/>
          <w:szCs w:val="20"/>
        </w:rPr>
      </w:pPr>
    </w:p>
    <w:p w14:paraId="2B6A38E2" w14:textId="367097AD" w:rsidR="006C465A" w:rsidRPr="007F5E57" w:rsidRDefault="006C465A" w:rsidP="0048374A">
      <w:pPr>
        <w:spacing w:line="276" w:lineRule="auto"/>
        <w:ind w:hanging="284"/>
        <w:rPr>
          <w:rFonts w:ascii="Arial" w:hAnsi="Arial" w:cs="Arial"/>
          <w:b/>
          <w:bCs/>
          <w:sz w:val="20"/>
          <w:szCs w:val="20"/>
        </w:rPr>
      </w:pPr>
      <w:r w:rsidRPr="007F5E57">
        <w:rPr>
          <w:rFonts w:ascii="Arial" w:hAnsi="Arial" w:cs="Arial"/>
          <w:sz w:val="20"/>
          <w:szCs w:val="20"/>
        </w:rPr>
        <w:t>85</w:t>
      </w:r>
      <w:r w:rsidRPr="007F5E57">
        <w:rPr>
          <w:rFonts w:ascii="Arial" w:hAnsi="Arial" w:cs="Arial"/>
          <w:sz w:val="20"/>
          <w:szCs w:val="20"/>
        </w:rPr>
        <w:tab/>
      </w:r>
      <w:r w:rsidRPr="007F5E57">
        <w:rPr>
          <w:rFonts w:ascii="Arial" w:hAnsi="Arial" w:cs="Arial"/>
          <w:bCs/>
          <w:sz w:val="20"/>
          <w:szCs w:val="20"/>
        </w:rPr>
        <w:t>Recent Advances in Therapy of Lung Diseases using Nanoparticles</w:t>
      </w:r>
    </w:p>
    <w:p w14:paraId="0FA8430E" w14:textId="45212895" w:rsidR="006C465A" w:rsidRPr="007F5E57" w:rsidRDefault="006C465A" w:rsidP="0048374A">
      <w:pPr>
        <w:spacing w:line="276" w:lineRule="auto"/>
        <w:rPr>
          <w:rFonts w:ascii="Arial" w:hAnsi="Arial" w:cs="Arial"/>
          <w:sz w:val="20"/>
          <w:szCs w:val="20"/>
        </w:rPr>
      </w:pPr>
      <w:r w:rsidRPr="007F5E57">
        <w:rPr>
          <w:rFonts w:ascii="Arial" w:hAnsi="Arial" w:cs="Arial"/>
          <w:sz w:val="20"/>
          <w:szCs w:val="20"/>
        </w:rPr>
        <w:t>Raimar Löbenberg</w:t>
      </w:r>
    </w:p>
    <w:p w14:paraId="241EB452" w14:textId="0AE7FE0E" w:rsidR="006C465A" w:rsidRPr="007F5E57" w:rsidRDefault="006C465A" w:rsidP="0048374A">
      <w:pPr>
        <w:spacing w:line="276" w:lineRule="auto"/>
        <w:rPr>
          <w:rFonts w:ascii="Arial" w:hAnsi="Arial" w:cs="Arial"/>
          <w:sz w:val="20"/>
          <w:szCs w:val="20"/>
        </w:rPr>
      </w:pPr>
      <w:r w:rsidRPr="007F5E57">
        <w:rPr>
          <w:rFonts w:ascii="Arial" w:hAnsi="Arial" w:cs="Arial"/>
          <w:sz w:val="20"/>
          <w:szCs w:val="20"/>
        </w:rPr>
        <w:t>International Society for Aerosol Medicine</w:t>
      </w:r>
      <w:r w:rsidR="006C3A12" w:rsidRPr="007F5E57">
        <w:rPr>
          <w:rFonts w:ascii="Arial" w:hAnsi="Arial" w:cs="Arial"/>
          <w:sz w:val="20"/>
          <w:szCs w:val="20"/>
        </w:rPr>
        <w:t>,</w:t>
      </w:r>
      <w:r w:rsidR="00343A62" w:rsidRPr="007F5E57">
        <w:rPr>
          <w:rFonts w:ascii="Arial" w:hAnsi="Arial" w:cs="Arial"/>
          <w:sz w:val="20"/>
          <w:szCs w:val="20"/>
        </w:rPr>
        <w:t xml:space="preserve"> </w:t>
      </w:r>
      <w:r w:rsidR="006C3A12" w:rsidRPr="007F5E57">
        <w:rPr>
          <w:rFonts w:ascii="Arial" w:hAnsi="Arial" w:cs="Arial"/>
          <w:sz w:val="20"/>
          <w:szCs w:val="20"/>
        </w:rPr>
        <w:t>Nanotoxicology work shop</w:t>
      </w:r>
    </w:p>
    <w:p w14:paraId="48F87F9C" w14:textId="0D47D078" w:rsidR="006C465A" w:rsidRPr="007F5E57" w:rsidRDefault="006C465A" w:rsidP="0048374A">
      <w:pPr>
        <w:spacing w:line="276" w:lineRule="auto"/>
        <w:rPr>
          <w:rFonts w:ascii="Arial" w:hAnsi="Arial" w:cs="Arial"/>
          <w:sz w:val="20"/>
          <w:szCs w:val="20"/>
        </w:rPr>
      </w:pPr>
      <w:r w:rsidRPr="007F5E57">
        <w:rPr>
          <w:rFonts w:ascii="Arial" w:hAnsi="Arial" w:cs="Arial"/>
          <w:sz w:val="20"/>
          <w:szCs w:val="20"/>
        </w:rPr>
        <w:t>Chapel Hill, NC, April 6, 2013</w:t>
      </w:r>
    </w:p>
    <w:p w14:paraId="64EFE12F" w14:textId="69DAF2FA" w:rsidR="006C465A" w:rsidRPr="007F5E57" w:rsidRDefault="006C465A" w:rsidP="0048374A">
      <w:pPr>
        <w:spacing w:line="276" w:lineRule="auto"/>
        <w:ind w:hanging="284"/>
        <w:rPr>
          <w:rFonts w:ascii="Arial" w:hAnsi="Arial" w:cs="Arial"/>
          <w:sz w:val="20"/>
          <w:szCs w:val="20"/>
        </w:rPr>
      </w:pPr>
    </w:p>
    <w:p w14:paraId="041D72B5" w14:textId="2514F6B1" w:rsidR="00250101" w:rsidRPr="007F5E57" w:rsidRDefault="00250101" w:rsidP="0048374A">
      <w:pPr>
        <w:spacing w:line="276" w:lineRule="auto"/>
        <w:ind w:hanging="284"/>
        <w:rPr>
          <w:rFonts w:ascii="Arial" w:hAnsi="Arial" w:cs="Arial"/>
          <w:sz w:val="20"/>
          <w:szCs w:val="20"/>
        </w:rPr>
      </w:pPr>
      <w:r w:rsidRPr="007F5E57">
        <w:rPr>
          <w:rFonts w:ascii="Arial" w:hAnsi="Arial" w:cs="Arial"/>
          <w:sz w:val="20"/>
          <w:szCs w:val="20"/>
        </w:rPr>
        <w:t>84</w:t>
      </w:r>
      <w:r w:rsidRPr="007F5E57">
        <w:t xml:space="preserve"> </w:t>
      </w:r>
      <w:r w:rsidRPr="007F5E57">
        <w:rPr>
          <w:rFonts w:ascii="Arial" w:hAnsi="Arial" w:cs="Arial"/>
          <w:sz w:val="20"/>
          <w:szCs w:val="20"/>
        </w:rPr>
        <w:t>Bioequivalence in the Americas using the WHO guidelines; an overview.</w:t>
      </w:r>
    </w:p>
    <w:p w14:paraId="3CB7751C" w14:textId="6B707764" w:rsidR="00250101" w:rsidRPr="007F5E57" w:rsidRDefault="00250101" w:rsidP="0048374A">
      <w:pPr>
        <w:spacing w:line="276" w:lineRule="auto"/>
        <w:rPr>
          <w:rFonts w:ascii="Arial" w:hAnsi="Arial" w:cs="Arial"/>
          <w:sz w:val="20"/>
          <w:szCs w:val="20"/>
        </w:rPr>
      </w:pPr>
      <w:r w:rsidRPr="007F5E57">
        <w:rPr>
          <w:rFonts w:ascii="Arial" w:hAnsi="Arial" w:cs="Arial"/>
          <w:sz w:val="20"/>
          <w:szCs w:val="20"/>
        </w:rPr>
        <w:t>Raimar Löbenberg</w:t>
      </w:r>
    </w:p>
    <w:p w14:paraId="3E6A591F" w14:textId="5E455D1E" w:rsidR="00250101" w:rsidRPr="007F5E57" w:rsidRDefault="00250101" w:rsidP="0048374A">
      <w:pPr>
        <w:spacing w:line="276" w:lineRule="auto"/>
        <w:rPr>
          <w:rFonts w:ascii="Arial" w:hAnsi="Arial" w:cs="Arial"/>
          <w:sz w:val="20"/>
          <w:szCs w:val="20"/>
        </w:rPr>
      </w:pPr>
      <w:r w:rsidRPr="007F5E57">
        <w:rPr>
          <w:rFonts w:ascii="Arial" w:hAnsi="Arial" w:cs="Arial"/>
          <w:sz w:val="20"/>
          <w:szCs w:val="20"/>
        </w:rPr>
        <w:t>AAPS Workshop, La Plata, Argentina, March 7-8 2013</w:t>
      </w:r>
    </w:p>
    <w:p w14:paraId="7D460D3C" w14:textId="77777777" w:rsidR="006C3A12" w:rsidRPr="007F5E57" w:rsidRDefault="006C3A12" w:rsidP="0048374A">
      <w:pPr>
        <w:spacing w:line="276" w:lineRule="auto"/>
        <w:rPr>
          <w:rFonts w:ascii="Arial" w:hAnsi="Arial" w:cs="Arial"/>
          <w:sz w:val="20"/>
          <w:szCs w:val="20"/>
        </w:rPr>
      </w:pPr>
    </w:p>
    <w:p w14:paraId="7B2B0256" w14:textId="77777777" w:rsidR="00250101" w:rsidRPr="007F5E57" w:rsidRDefault="00250101" w:rsidP="0048374A">
      <w:pPr>
        <w:spacing w:line="276" w:lineRule="auto"/>
        <w:ind w:hanging="284"/>
        <w:rPr>
          <w:rFonts w:ascii="Arial" w:hAnsi="Arial" w:cs="Arial"/>
          <w:sz w:val="20"/>
          <w:szCs w:val="20"/>
        </w:rPr>
      </w:pPr>
      <w:r w:rsidRPr="007F5E57">
        <w:rPr>
          <w:rFonts w:ascii="Arial" w:hAnsi="Arial" w:cs="Arial"/>
          <w:sz w:val="20"/>
          <w:szCs w:val="20"/>
        </w:rPr>
        <w:t>83 Computer simulations to predict oral drug performance to establish IVIVC</w:t>
      </w:r>
    </w:p>
    <w:p w14:paraId="3DB558C0" w14:textId="5E9101E0" w:rsidR="00250101" w:rsidRPr="007F5E57" w:rsidRDefault="00250101" w:rsidP="0048374A">
      <w:pPr>
        <w:spacing w:line="276" w:lineRule="auto"/>
        <w:rPr>
          <w:rFonts w:ascii="Arial" w:hAnsi="Arial" w:cs="Arial"/>
          <w:sz w:val="20"/>
          <w:szCs w:val="20"/>
        </w:rPr>
      </w:pPr>
      <w:r w:rsidRPr="007F5E57">
        <w:rPr>
          <w:rFonts w:ascii="Arial" w:hAnsi="Arial" w:cs="Arial"/>
          <w:sz w:val="20"/>
          <w:szCs w:val="20"/>
        </w:rPr>
        <w:t>Raimar Löbenberg</w:t>
      </w:r>
    </w:p>
    <w:p w14:paraId="5C4E12D1" w14:textId="3A34BD1C" w:rsidR="00250101" w:rsidRPr="007F5E57" w:rsidRDefault="00250101" w:rsidP="0048374A">
      <w:pPr>
        <w:spacing w:line="276" w:lineRule="auto"/>
        <w:rPr>
          <w:rFonts w:ascii="Arial" w:hAnsi="Arial" w:cs="Arial"/>
          <w:sz w:val="20"/>
          <w:szCs w:val="20"/>
        </w:rPr>
      </w:pPr>
      <w:r w:rsidRPr="007F5E57">
        <w:rPr>
          <w:rFonts w:ascii="Arial" w:hAnsi="Arial" w:cs="Arial"/>
          <w:sz w:val="20"/>
          <w:szCs w:val="20"/>
        </w:rPr>
        <w:t>AAPS Workshop, La Plata, Argentina, March 7-8 2013</w:t>
      </w:r>
    </w:p>
    <w:p w14:paraId="21FBF104" w14:textId="523F2A7E" w:rsidR="00250101" w:rsidRPr="007F5E57" w:rsidRDefault="00250101" w:rsidP="0048374A">
      <w:pPr>
        <w:spacing w:line="276" w:lineRule="auto"/>
        <w:ind w:hanging="284"/>
        <w:rPr>
          <w:rFonts w:ascii="Arial" w:hAnsi="Arial" w:cs="Arial"/>
          <w:sz w:val="20"/>
          <w:szCs w:val="20"/>
        </w:rPr>
      </w:pPr>
    </w:p>
    <w:p w14:paraId="1A6E6BD0" w14:textId="5959E77E" w:rsidR="00AA1D00" w:rsidRPr="007F5E57" w:rsidRDefault="00AA1D00" w:rsidP="0048374A">
      <w:pPr>
        <w:spacing w:line="276" w:lineRule="auto"/>
        <w:ind w:hanging="284"/>
        <w:rPr>
          <w:rFonts w:ascii="Arial" w:hAnsi="Arial" w:cs="Arial"/>
          <w:sz w:val="20"/>
          <w:szCs w:val="20"/>
        </w:rPr>
      </w:pPr>
      <w:r w:rsidRPr="007F5E57">
        <w:rPr>
          <w:rFonts w:ascii="Arial" w:hAnsi="Arial" w:cs="Arial"/>
          <w:sz w:val="20"/>
          <w:szCs w:val="20"/>
        </w:rPr>
        <w:t>82 USP Performance testing for Natural Health Products</w:t>
      </w:r>
    </w:p>
    <w:p w14:paraId="5E77CCEF" w14:textId="3BA05148" w:rsidR="00B919BF" w:rsidRPr="007F5E57" w:rsidRDefault="00B919BF" w:rsidP="0048374A">
      <w:pPr>
        <w:spacing w:line="276" w:lineRule="auto"/>
        <w:rPr>
          <w:rFonts w:ascii="Arial" w:hAnsi="Arial" w:cs="Arial"/>
          <w:color w:val="222222"/>
          <w:sz w:val="19"/>
          <w:szCs w:val="19"/>
          <w:shd w:val="clear" w:color="auto" w:fill="FFFFFF"/>
        </w:rPr>
      </w:pPr>
      <w:r w:rsidRPr="007F5E57">
        <w:rPr>
          <w:rFonts w:ascii="Arial" w:hAnsi="Arial" w:cs="Arial"/>
          <w:color w:val="222222"/>
          <w:sz w:val="19"/>
          <w:szCs w:val="19"/>
          <w:shd w:val="clear" w:color="auto" w:fill="FFFFFF"/>
        </w:rPr>
        <w:t xml:space="preserve">AFDP Functional Ingredients Workshop – </w:t>
      </w:r>
    </w:p>
    <w:p w14:paraId="627A3AF0" w14:textId="0F436859" w:rsidR="00B919BF" w:rsidRPr="007F5E57" w:rsidRDefault="00B919BF" w:rsidP="0048374A">
      <w:pPr>
        <w:spacing w:line="276" w:lineRule="auto"/>
        <w:rPr>
          <w:rFonts w:ascii="Times" w:hAnsi="Times"/>
          <w:sz w:val="20"/>
          <w:szCs w:val="20"/>
        </w:rPr>
      </w:pPr>
      <w:r w:rsidRPr="007F5E57">
        <w:rPr>
          <w:rFonts w:ascii="Arial" w:hAnsi="Arial" w:cs="Arial"/>
          <w:color w:val="222222"/>
          <w:sz w:val="19"/>
          <w:szCs w:val="19"/>
          <w:shd w:val="clear" w:color="auto" w:fill="FFFFFF"/>
        </w:rPr>
        <w:t>Edmonton, Alberta, February 22, 2013</w:t>
      </w:r>
    </w:p>
    <w:p w14:paraId="3D57FF70" w14:textId="77777777" w:rsidR="00AA1D00" w:rsidRPr="007F5E57" w:rsidRDefault="00AA1D00" w:rsidP="0048374A">
      <w:pPr>
        <w:spacing w:line="276" w:lineRule="auto"/>
        <w:ind w:hanging="284"/>
        <w:rPr>
          <w:rFonts w:ascii="Arial" w:hAnsi="Arial" w:cs="Arial"/>
          <w:sz w:val="20"/>
          <w:szCs w:val="20"/>
        </w:rPr>
      </w:pPr>
    </w:p>
    <w:p w14:paraId="090E3DFA" w14:textId="35BE2AFE" w:rsidR="00FA6C44" w:rsidRPr="007F5E57" w:rsidRDefault="009C23B7" w:rsidP="0048374A">
      <w:pPr>
        <w:spacing w:line="276" w:lineRule="auto"/>
        <w:ind w:hanging="284"/>
        <w:rPr>
          <w:rFonts w:ascii="Arial" w:hAnsi="Arial" w:cs="Arial"/>
          <w:sz w:val="20"/>
          <w:szCs w:val="20"/>
        </w:rPr>
      </w:pPr>
      <w:r w:rsidRPr="007F5E57">
        <w:rPr>
          <w:rFonts w:ascii="Arial" w:hAnsi="Arial" w:cs="Arial"/>
          <w:sz w:val="20"/>
          <w:szCs w:val="20"/>
        </w:rPr>
        <w:t>81</w:t>
      </w:r>
      <w:r w:rsidRPr="007F5E57">
        <w:rPr>
          <w:rFonts w:ascii="Arial" w:hAnsi="Arial" w:cs="Arial"/>
          <w:sz w:val="20"/>
          <w:szCs w:val="20"/>
        </w:rPr>
        <w:tab/>
        <w:t>Integrative Approach to Pharmaceuticals and Natural Medicines</w:t>
      </w:r>
    </w:p>
    <w:p w14:paraId="0972D8C6" w14:textId="4926004F" w:rsidR="00FA6C44" w:rsidRPr="007F5E57" w:rsidRDefault="00FA6C44" w:rsidP="0048374A">
      <w:pPr>
        <w:spacing w:line="276" w:lineRule="auto"/>
        <w:rPr>
          <w:rFonts w:ascii="Arial" w:hAnsi="Arial" w:cs="Arial"/>
          <w:sz w:val="20"/>
          <w:szCs w:val="20"/>
        </w:rPr>
      </w:pPr>
      <w:r w:rsidRPr="007F5E57">
        <w:rPr>
          <w:rFonts w:ascii="Arial" w:hAnsi="Arial" w:cs="Arial"/>
          <w:sz w:val="20"/>
          <w:szCs w:val="20"/>
        </w:rPr>
        <w:t xml:space="preserve">Global Heath community </w:t>
      </w:r>
      <w:r w:rsidR="009C23B7" w:rsidRPr="007F5E57">
        <w:rPr>
          <w:rFonts w:ascii="Arial" w:hAnsi="Arial" w:cs="Arial"/>
          <w:sz w:val="20"/>
          <w:szCs w:val="20"/>
        </w:rPr>
        <w:t>lecture series on TCM</w:t>
      </w:r>
    </w:p>
    <w:p w14:paraId="3E148BF2" w14:textId="5B841ABA" w:rsidR="00FA6C44" w:rsidRPr="007F5E57" w:rsidRDefault="00FA6C44" w:rsidP="0048374A">
      <w:pPr>
        <w:spacing w:line="276" w:lineRule="auto"/>
        <w:rPr>
          <w:rFonts w:ascii="Arial" w:hAnsi="Arial" w:cs="Arial"/>
          <w:sz w:val="20"/>
          <w:szCs w:val="20"/>
        </w:rPr>
      </w:pPr>
      <w:r w:rsidRPr="007F5E57">
        <w:rPr>
          <w:rFonts w:ascii="Arial" w:hAnsi="Arial" w:cs="Arial"/>
          <w:sz w:val="20"/>
          <w:szCs w:val="20"/>
        </w:rPr>
        <w:lastRenderedPageBreak/>
        <w:t>February 13</w:t>
      </w:r>
      <w:r w:rsidRPr="007F5E57">
        <w:rPr>
          <w:rFonts w:ascii="Arial" w:hAnsi="Arial" w:cs="Arial"/>
          <w:sz w:val="20"/>
          <w:szCs w:val="20"/>
          <w:vertAlign w:val="superscript"/>
        </w:rPr>
        <w:t>th</w:t>
      </w:r>
      <w:r w:rsidRPr="007F5E57">
        <w:rPr>
          <w:rFonts w:ascii="Arial" w:hAnsi="Arial" w:cs="Arial"/>
          <w:sz w:val="20"/>
          <w:szCs w:val="20"/>
        </w:rPr>
        <w:t xml:space="preserve"> 2013 Roots on White</w:t>
      </w:r>
    </w:p>
    <w:p w14:paraId="3549A1D9" w14:textId="77777777" w:rsidR="00FA6C44" w:rsidRPr="007F5E57" w:rsidRDefault="00FA6C44" w:rsidP="0048374A">
      <w:pPr>
        <w:spacing w:line="276" w:lineRule="auto"/>
        <w:ind w:hanging="284"/>
        <w:rPr>
          <w:rFonts w:ascii="Arial" w:hAnsi="Arial" w:cs="Arial"/>
          <w:sz w:val="20"/>
          <w:szCs w:val="20"/>
        </w:rPr>
      </w:pPr>
    </w:p>
    <w:p w14:paraId="1F7F9F20" w14:textId="5DE8C85C" w:rsidR="00FA6C44" w:rsidRPr="007F5E57" w:rsidRDefault="00FA6C44" w:rsidP="0048374A">
      <w:pPr>
        <w:spacing w:line="276" w:lineRule="auto"/>
        <w:ind w:hanging="284"/>
        <w:rPr>
          <w:rFonts w:ascii="Arial" w:hAnsi="Arial" w:cs="Arial"/>
          <w:sz w:val="20"/>
          <w:szCs w:val="20"/>
        </w:rPr>
      </w:pPr>
      <w:r w:rsidRPr="007F5E57">
        <w:rPr>
          <w:rFonts w:ascii="Arial" w:hAnsi="Arial" w:cs="Arial"/>
          <w:sz w:val="20"/>
          <w:szCs w:val="20"/>
        </w:rPr>
        <w:t>80</w:t>
      </w:r>
      <w:r w:rsidRPr="007F5E57">
        <w:rPr>
          <w:rFonts w:ascii="Arial" w:hAnsi="Arial" w:cs="Arial"/>
          <w:sz w:val="20"/>
          <w:szCs w:val="20"/>
        </w:rPr>
        <w:tab/>
        <w:t>Celebrate Chinese New Year “Scientific Methods to understand TCM”</w:t>
      </w:r>
    </w:p>
    <w:p w14:paraId="18349E60" w14:textId="517C21F3" w:rsidR="00FA6C44" w:rsidRPr="007F5E57" w:rsidRDefault="00FA6C44" w:rsidP="0048374A">
      <w:pPr>
        <w:spacing w:line="276" w:lineRule="auto"/>
        <w:rPr>
          <w:rFonts w:ascii="Arial" w:hAnsi="Arial" w:cs="Arial"/>
          <w:sz w:val="20"/>
          <w:szCs w:val="20"/>
        </w:rPr>
      </w:pPr>
      <w:r w:rsidRPr="007F5E57">
        <w:rPr>
          <w:rFonts w:ascii="Arial" w:hAnsi="Arial" w:cs="Arial"/>
          <w:sz w:val="20"/>
          <w:szCs w:val="20"/>
        </w:rPr>
        <w:t>Scott Library University of Alberta February 11</w:t>
      </w:r>
      <w:r w:rsidRPr="007F5E57">
        <w:rPr>
          <w:rFonts w:ascii="Arial" w:hAnsi="Arial" w:cs="Arial"/>
          <w:sz w:val="20"/>
          <w:szCs w:val="20"/>
          <w:vertAlign w:val="superscript"/>
        </w:rPr>
        <w:t>th</w:t>
      </w:r>
      <w:r w:rsidRPr="007F5E57">
        <w:rPr>
          <w:rFonts w:ascii="Arial" w:hAnsi="Arial" w:cs="Arial"/>
          <w:sz w:val="20"/>
          <w:szCs w:val="20"/>
        </w:rPr>
        <w:t xml:space="preserve"> 2013</w:t>
      </w:r>
    </w:p>
    <w:p w14:paraId="27F0871D" w14:textId="77777777" w:rsidR="00FA6C44" w:rsidRPr="007F5E57" w:rsidRDefault="00FA6C44" w:rsidP="0048374A">
      <w:pPr>
        <w:spacing w:line="276" w:lineRule="auto"/>
        <w:rPr>
          <w:rFonts w:ascii="Arial" w:hAnsi="Arial" w:cs="Arial"/>
          <w:sz w:val="20"/>
          <w:szCs w:val="20"/>
        </w:rPr>
      </w:pPr>
    </w:p>
    <w:p w14:paraId="6722CE14" w14:textId="4686BDE0" w:rsidR="004847B2" w:rsidRPr="007F5E57" w:rsidRDefault="004847B2" w:rsidP="0048374A">
      <w:pPr>
        <w:spacing w:line="276" w:lineRule="auto"/>
        <w:ind w:hanging="284"/>
        <w:rPr>
          <w:rFonts w:ascii="Arial" w:hAnsi="Arial" w:cs="Arial"/>
          <w:sz w:val="20"/>
          <w:szCs w:val="20"/>
        </w:rPr>
      </w:pPr>
      <w:r w:rsidRPr="007F5E57">
        <w:rPr>
          <w:rFonts w:ascii="Arial" w:hAnsi="Arial" w:cs="Arial"/>
          <w:sz w:val="20"/>
          <w:szCs w:val="20"/>
        </w:rPr>
        <w:t>79 Inhalable Nanoparticles</w:t>
      </w:r>
    </w:p>
    <w:p w14:paraId="3A2F1E08" w14:textId="5CC936BC" w:rsidR="004847B2" w:rsidRPr="007F5E57" w:rsidRDefault="004847B2" w:rsidP="0048374A">
      <w:pPr>
        <w:spacing w:line="276" w:lineRule="auto"/>
        <w:rPr>
          <w:rFonts w:ascii="Arial" w:hAnsi="Arial" w:cs="Arial"/>
          <w:sz w:val="20"/>
          <w:szCs w:val="20"/>
        </w:rPr>
      </w:pPr>
      <w:r w:rsidRPr="007F5E57">
        <w:rPr>
          <w:rFonts w:ascii="Arial" w:hAnsi="Arial" w:cs="Arial"/>
          <w:sz w:val="20"/>
          <w:szCs w:val="20"/>
        </w:rPr>
        <w:t>Raimar Loebenberg</w:t>
      </w:r>
    </w:p>
    <w:p w14:paraId="3C9FE2B6" w14:textId="6B0A05D9" w:rsidR="004847B2" w:rsidRPr="007F5E57" w:rsidRDefault="004847B2" w:rsidP="0048374A">
      <w:pPr>
        <w:spacing w:line="276" w:lineRule="auto"/>
        <w:rPr>
          <w:rFonts w:ascii="Arial" w:hAnsi="Arial" w:cs="Arial"/>
          <w:sz w:val="20"/>
          <w:szCs w:val="20"/>
        </w:rPr>
      </w:pPr>
      <w:r w:rsidRPr="007F5E57">
        <w:rPr>
          <w:rFonts w:ascii="Arial" w:hAnsi="Arial" w:cs="Arial"/>
          <w:sz w:val="20"/>
          <w:szCs w:val="20"/>
        </w:rPr>
        <w:t>Ajou Unversity, Korea, Nov 2012</w:t>
      </w:r>
    </w:p>
    <w:p w14:paraId="2E45A33D" w14:textId="77777777" w:rsidR="004847B2" w:rsidRPr="007F5E57" w:rsidRDefault="004847B2" w:rsidP="0048374A">
      <w:pPr>
        <w:spacing w:line="276" w:lineRule="auto"/>
        <w:ind w:hanging="284"/>
        <w:rPr>
          <w:rFonts w:ascii="Arial" w:hAnsi="Arial" w:cs="Arial"/>
          <w:sz w:val="20"/>
          <w:szCs w:val="20"/>
        </w:rPr>
      </w:pPr>
    </w:p>
    <w:p w14:paraId="1FF53BFE" w14:textId="3FBA4867" w:rsidR="004847B2" w:rsidRPr="007F5E57" w:rsidRDefault="004847B2" w:rsidP="0048374A">
      <w:pPr>
        <w:spacing w:line="276" w:lineRule="auto"/>
        <w:ind w:hanging="284"/>
        <w:rPr>
          <w:rFonts w:ascii="Arial" w:hAnsi="Arial" w:cs="Arial"/>
          <w:sz w:val="20"/>
          <w:szCs w:val="20"/>
        </w:rPr>
      </w:pPr>
      <w:r w:rsidRPr="007F5E57">
        <w:rPr>
          <w:rFonts w:ascii="Arial" w:hAnsi="Arial" w:cs="Arial"/>
          <w:sz w:val="20"/>
          <w:szCs w:val="20"/>
        </w:rPr>
        <w:t>78</w:t>
      </w:r>
      <w:r w:rsidRPr="007F5E57">
        <w:rPr>
          <w:rFonts w:ascii="Arial" w:hAnsi="Arial" w:cs="Arial"/>
          <w:sz w:val="20"/>
          <w:szCs w:val="20"/>
        </w:rPr>
        <w:tab/>
        <w:t>The Use of Biowaivers: an overview of generic drugs in the Americas</w:t>
      </w:r>
    </w:p>
    <w:p w14:paraId="420472F0" w14:textId="6DF175EA" w:rsidR="004847B2" w:rsidRPr="007F5E57" w:rsidRDefault="004847B2" w:rsidP="0048374A">
      <w:pPr>
        <w:spacing w:line="276" w:lineRule="auto"/>
        <w:ind w:hanging="284"/>
        <w:rPr>
          <w:rFonts w:ascii="Arial" w:hAnsi="Arial" w:cs="Arial"/>
          <w:sz w:val="20"/>
          <w:szCs w:val="20"/>
        </w:rPr>
      </w:pPr>
      <w:r w:rsidRPr="007F5E57">
        <w:rPr>
          <w:rFonts w:ascii="Arial" w:hAnsi="Arial" w:cs="Arial"/>
          <w:sz w:val="20"/>
          <w:szCs w:val="20"/>
        </w:rPr>
        <w:tab/>
        <w:t>Raimar Loebenberg</w:t>
      </w:r>
    </w:p>
    <w:p w14:paraId="68786617" w14:textId="72E21577" w:rsidR="004847B2" w:rsidRPr="007F5E57" w:rsidRDefault="004847B2" w:rsidP="0048374A">
      <w:pPr>
        <w:spacing w:line="276" w:lineRule="auto"/>
        <w:ind w:hanging="284"/>
        <w:rPr>
          <w:rFonts w:ascii="Arial" w:hAnsi="Arial" w:cs="Arial"/>
          <w:sz w:val="20"/>
          <w:szCs w:val="20"/>
        </w:rPr>
      </w:pPr>
      <w:r w:rsidRPr="007F5E57">
        <w:rPr>
          <w:rFonts w:ascii="Arial" w:hAnsi="Arial" w:cs="Arial"/>
          <w:sz w:val="20"/>
          <w:szCs w:val="20"/>
        </w:rPr>
        <w:tab/>
        <w:t xml:space="preserve">Korean Society of Pharmaceutical </w:t>
      </w:r>
      <w:r w:rsidR="007C6BA5" w:rsidRPr="007F5E57">
        <w:rPr>
          <w:rFonts w:ascii="Arial" w:hAnsi="Arial" w:cs="Arial"/>
          <w:sz w:val="20"/>
          <w:szCs w:val="20"/>
        </w:rPr>
        <w:t>Sciences</w:t>
      </w:r>
      <w:r w:rsidRPr="007F5E57">
        <w:rPr>
          <w:rFonts w:ascii="Arial" w:hAnsi="Arial" w:cs="Arial"/>
          <w:sz w:val="20"/>
          <w:szCs w:val="20"/>
        </w:rPr>
        <w:t xml:space="preserve"> and Technology, Nov 2012</w:t>
      </w:r>
    </w:p>
    <w:p w14:paraId="7A8F4BD7" w14:textId="77777777" w:rsidR="004847B2" w:rsidRPr="007F5E57" w:rsidRDefault="004847B2" w:rsidP="0048374A">
      <w:pPr>
        <w:spacing w:line="276" w:lineRule="auto"/>
        <w:ind w:hanging="284"/>
        <w:rPr>
          <w:rFonts w:ascii="Arial" w:hAnsi="Arial" w:cs="Arial"/>
          <w:sz w:val="20"/>
          <w:szCs w:val="20"/>
        </w:rPr>
      </w:pPr>
    </w:p>
    <w:p w14:paraId="4B4823B7" w14:textId="12B76047" w:rsidR="00136F26" w:rsidRPr="007F5E57" w:rsidRDefault="00A06510" w:rsidP="0048374A">
      <w:pPr>
        <w:spacing w:line="276" w:lineRule="auto"/>
        <w:ind w:hanging="284"/>
        <w:rPr>
          <w:rFonts w:ascii="Arial" w:hAnsi="Arial" w:cs="Arial"/>
          <w:sz w:val="20"/>
          <w:szCs w:val="20"/>
        </w:rPr>
      </w:pPr>
      <w:r w:rsidRPr="007F5E57">
        <w:rPr>
          <w:rFonts w:ascii="Arial" w:hAnsi="Arial" w:cs="Arial"/>
          <w:sz w:val="20"/>
          <w:szCs w:val="20"/>
        </w:rPr>
        <w:t xml:space="preserve">77 </w:t>
      </w:r>
      <w:r w:rsidR="00136F26" w:rsidRPr="007F5E57">
        <w:rPr>
          <w:rFonts w:ascii="Arial" w:hAnsi="Arial" w:cs="Arial"/>
          <w:sz w:val="20"/>
          <w:szCs w:val="20"/>
        </w:rPr>
        <w:t>Performance testing of Traditional Medicines</w:t>
      </w:r>
    </w:p>
    <w:p w14:paraId="03CADA19" w14:textId="7D30D60D" w:rsidR="00A06510" w:rsidRPr="007F5E57" w:rsidRDefault="00136F26" w:rsidP="0048374A">
      <w:pPr>
        <w:spacing w:line="276" w:lineRule="auto"/>
        <w:rPr>
          <w:rFonts w:ascii="Arial" w:hAnsi="Arial" w:cs="Arial"/>
          <w:sz w:val="20"/>
          <w:szCs w:val="20"/>
        </w:rPr>
      </w:pPr>
      <w:r w:rsidRPr="007F5E57">
        <w:rPr>
          <w:rFonts w:ascii="Arial" w:hAnsi="Arial" w:cs="Arial"/>
          <w:sz w:val="20"/>
          <w:szCs w:val="20"/>
        </w:rPr>
        <w:t>Raimar Loebenberg</w:t>
      </w:r>
    </w:p>
    <w:p w14:paraId="2FBFC6AA" w14:textId="77777777" w:rsidR="00136F26" w:rsidRPr="007F5E57" w:rsidRDefault="00136F26" w:rsidP="0048374A">
      <w:pPr>
        <w:spacing w:line="276" w:lineRule="auto"/>
        <w:rPr>
          <w:rFonts w:ascii="Arial" w:hAnsi="Arial" w:cs="Arial"/>
          <w:sz w:val="20"/>
          <w:szCs w:val="20"/>
        </w:rPr>
      </w:pPr>
      <w:bookmarkStart w:id="47" w:name="OLE_LINK3"/>
      <w:bookmarkStart w:id="48" w:name="OLE_LINK4"/>
      <w:r w:rsidRPr="007F5E57">
        <w:rPr>
          <w:rFonts w:ascii="Arial" w:hAnsi="Arial" w:cs="Arial"/>
          <w:sz w:val="20"/>
          <w:szCs w:val="20"/>
        </w:rPr>
        <w:t>Hunan University of Traditional Chinese Medicine</w:t>
      </w:r>
    </w:p>
    <w:bookmarkEnd w:id="47"/>
    <w:bookmarkEnd w:id="48"/>
    <w:p w14:paraId="7A2BCBA8" w14:textId="77777777" w:rsidR="00136F26" w:rsidRPr="007F5E57" w:rsidRDefault="00136F26" w:rsidP="0048374A">
      <w:pPr>
        <w:spacing w:line="276" w:lineRule="auto"/>
        <w:ind w:hanging="284"/>
        <w:rPr>
          <w:rFonts w:ascii="Arial" w:hAnsi="Arial" w:cs="Arial"/>
          <w:sz w:val="20"/>
          <w:szCs w:val="20"/>
        </w:rPr>
      </w:pPr>
    </w:p>
    <w:p w14:paraId="3AEDC507" w14:textId="77777777" w:rsidR="00C62A20" w:rsidRPr="007F5E57" w:rsidRDefault="00A06510" w:rsidP="0048374A">
      <w:pPr>
        <w:spacing w:line="276" w:lineRule="auto"/>
        <w:ind w:hanging="284"/>
        <w:rPr>
          <w:rFonts w:ascii="Arial" w:hAnsi="Arial" w:cs="Arial"/>
          <w:sz w:val="20"/>
          <w:szCs w:val="20"/>
        </w:rPr>
      </w:pPr>
      <w:r w:rsidRPr="007F5E57">
        <w:rPr>
          <w:rFonts w:ascii="Arial" w:hAnsi="Arial" w:cs="Arial"/>
          <w:sz w:val="20"/>
          <w:szCs w:val="20"/>
        </w:rPr>
        <w:t xml:space="preserve">76 </w:t>
      </w:r>
      <w:r w:rsidR="00C62A20" w:rsidRPr="007F5E57">
        <w:rPr>
          <w:rFonts w:ascii="Arial" w:hAnsi="Arial" w:cs="Arial"/>
          <w:sz w:val="20"/>
          <w:szCs w:val="20"/>
        </w:rPr>
        <w:t>Scientific methods to modernize TCM</w:t>
      </w:r>
    </w:p>
    <w:p w14:paraId="4DE03FE6" w14:textId="3C3A17C4" w:rsidR="00C62A20" w:rsidRPr="007F5E57" w:rsidRDefault="00C62A20" w:rsidP="0048374A">
      <w:pPr>
        <w:spacing w:line="276" w:lineRule="auto"/>
        <w:rPr>
          <w:rFonts w:ascii="Arial" w:hAnsi="Arial" w:cs="Arial"/>
          <w:sz w:val="20"/>
          <w:szCs w:val="20"/>
        </w:rPr>
      </w:pPr>
      <w:r w:rsidRPr="007F5E57">
        <w:rPr>
          <w:rFonts w:ascii="Arial" w:hAnsi="Arial" w:cs="Arial"/>
          <w:sz w:val="20"/>
          <w:szCs w:val="20"/>
        </w:rPr>
        <w:t>Raimar Loebenberg</w:t>
      </w:r>
    </w:p>
    <w:p w14:paraId="6CE7B4B9" w14:textId="330E90DD" w:rsidR="00A06510" w:rsidRPr="007F5E57" w:rsidRDefault="00C62A20" w:rsidP="0048374A">
      <w:pPr>
        <w:spacing w:line="276" w:lineRule="auto"/>
        <w:rPr>
          <w:rFonts w:ascii="Arial" w:hAnsi="Arial" w:cs="Arial"/>
          <w:sz w:val="20"/>
          <w:szCs w:val="20"/>
        </w:rPr>
      </w:pPr>
      <w:r w:rsidRPr="007F5E57">
        <w:rPr>
          <w:rFonts w:ascii="Arial" w:hAnsi="Arial" w:cs="Arial"/>
          <w:sz w:val="20"/>
          <w:szCs w:val="20"/>
        </w:rPr>
        <w:t>World Federation of TCM, Nov 2012, Nanchang, C</w:t>
      </w:r>
      <w:r w:rsidR="00A06510" w:rsidRPr="007F5E57">
        <w:rPr>
          <w:rFonts w:ascii="Arial" w:hAnsi="Arial" w:cs="Arial"/>
          <w:sz w:val="20"/>
          <w:szCs w:val="20"/>
        </w:rPr>
        <w:t>hina</w:t>
      </w:r>
    </w:p>
    <w:p w14:paraId="50CF1279" w14:textId="77777777" w:rsidR="00C62A20" w:rsidRPr="007F5E57" w:rsidRDefault="00C62A20" w:rsidP="0048374A">
      <w:pPr>
        <w:spacing w:line="276" w:lineRule="auto"/>
        <w:rPr>
          <w:rFonts w:ascii="Arial" w:hAnsi="Arial" w:cs="Arial"/>
          <w:sz w:val="20"/>
          <w:szCs w:val="20"/>
        </w:rPr>
      </w:pPr>
    </w:p>
    <w:p w14:paraId="2D6AE0E2" w14:textId="267A0719" w:rsidR="00C62A20" w:rsidRPr="007F5E57" w:rsidRDefault="00A06510" w:rsidP="0048374A">
      <w:pPr>
        <w:spacing w:line="276" w:lineRule="auto"/>
        <w:ind w:hanging="284"/>
        <w:rPr>
          <w:rFonts w:ascii="Arial" w:hAnsi="Arial" w:cs="Arial"/>
          <w:sz w:val="20"/>
          <w:szCs w:val="20"/>
        </w:rPr>
      </w:pPr>
      <w:r w:rsidRPr="007F5E57">
        <w:rPr>
          <w:rFonts w:ascii="Arial" w:hAnsi="Arial" w:cs="Arial"/>
          <w:sz w:val="20"/>
          <w:szCs w:val="20"/>
        </w:rPr>
        <w:t xml:space="preserve">75 </w:t>
      </w:r>
      <w:r w:rsidR="00C62A20" w:rsidRPr="007F5E57">
        <w:rPr>
          <w:rFonts w:ascii="Arial" w:hAnsi="Arial" w:cs="Arial"/>
          <w:sz w:val="20"/>
          <w:szCs w:val="20"/>
        </w:rPr>
        <w:t>USP Performance testing for Dietary Supplements</w:t>
      </w:r>
    </w:p>
    <w:p w14:paraId="1F54867D" w14:textId="19B474B3" w:rsidR="00C62A20" w:rsidRPr="007F5E57" w:rsidRDefault="00C62A20" w:rsidP="0048374A">
      <w:pPr>
        <w:spacing w:line="276" w:lineRule="auto"/>
        <w:rPr>
          <w:rFonts w:ascii="Arial" w:hAnsi="Arial" w:cs="Arial"/>
          <w:sz w:val="20"/>
          <w:szCs w:val="20"/>
        </w:rPr>
      </w:pPr>
      <w:r w:rsidRPr="007F5E57">
        <w:rPr>
          <w:rFonts w:ascii="Arial" w:hAnsi="Arial" w:cs="Arial"/>
          <w:sz w:val="20"/>
          <w:szCs w:val="20"/>
        </w:rPr>
        <w:t xml:space="preserve">Raimar Loebenberg </w:t>
      </w:r>
    </w:p>
    <w:p w14:paraId="555B080B" w14:textId="1E7A7120" w:rsidR="00A06510" w:rsidRPr="007F5E57" w:rsidRDefault="00A06510" w:rsidP="0048374A">
      <w:pPr>
        <w:spacing w:line="276" w:lineRule="auto"/>
        <w:rPr>
          <w:rFonts w:ascii="Arial" w:hAnsi="Arial" w:cs="Arial"/>
          <w:sz w:val="20"/>
          <w:szCs w:val="20"/>
        </w:rPr>
      </w:pPr>
      <w:r w:rsidRPr="007F5E57">
        <w:rPr>
          <w:rFonts w:ascii="Arial" w:hAnsi="Arial" w:cs="Arial"/>
          <w:sz w:val="20"/>
          <w:szCs w:val="20"/>
        </w:rPr>
        <w:t>AAPS</w:t>
      </w:r>
      <w:r w:rsidR="00C62A20" w:rsidRPr="007F5E57">
        <w:rPr>
          <w:rFonts w:ascii="Arial" w:hAnsi="Arial" w:cs="Arial"/>
          <w:sz w:val="20"/>
          <w:szCs w:val="20"/>
        </w:rPr>
        <w:t xml:space="preserve"> annual meeting Chicago, Oct 2012</w:t>
      </w:r>
    </w:p>
    <w:p w14:paraId="33047D08" w14:textId="77777777" w:rsidR="00C62A20" w:rsidRPr="007F5E57" w:rsidRDefault="00C62A20" w:rsidP="0048374A">
      <w:pPr>
        <w:spacing w:line="276" w:lineRule="auto"/>
        <w:rPr>
          <w:rFonts w:ascii="Arial" w:hAnsi="Arial" w:cs="Arial"/>
          <w:sz w:val="20"/>
          <w:szCs w:val="20"/>
        </w:rPr>
      </w:pPr>
    </w:p>
    <w:p w14:paraId="697EDA00" w14:textId="7FF7829F"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74</w:t>
      </w:r>
      <w:r w:rsidRPr="007F5E57">
        <w:rPr>
          <w:rFonts w:ascii="Arial" w:hAnsi="Arial" w:cs="Arial"/>
          <w:sz w:val="20"/>
          <w:szCs w:val="20"/>
        </w:rPr>
        <w:tab/>
        <w:t>The BCS an Introduction</w:t>
      </w:r>
    </w:p>
    <w:p w14:paraId="427E2491" w14:textId="77777777" w:rsidR="00406AEB" w:rsidRPr="007F5E57" w:rsidRDefault="00406AEB" w:rsidP="0048374A">
      <w:pPr>
        <w:spacing w:line="276" w:lineRule="auto"/>
        <w:rPr>
          <w:rFonts w:ascii="Arial" w:hAnsi="Arial" w:cs="Arial"/>
          <w:sz w:val="20"/>
          <w:szCs w:val="20"/>
        </w:rPr>
      </w:pPr>
      <w:r w:rsidRPr="007F5E57">
        <w:rPr>
          <w:rFonts w:ascii="Arial" w:hAnsi="Arial" w:cs="Arial"/>
          <w:sz w:val="20"/>
          <w:szCs w:val="20"/>
        </w:rPr>
        <w:t>Raimar Loebenberg</w:t>
      </w:r>
    </w:p>
    <w:p w14:paraId="7C4D9E19"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ab/>
        <w:t xml:space="preserve">USP Conference, Sao Paulo, </w:t>
      </w:r>
      <w:r w:rsidR="00753ED2" w:rsidRPr="007F5E57">
        <w:rPr>
          <w:rFonts w:ascii="Arial" w:hAnsi="Arial" w:cs="Arial"/>
          <w:sz w:val="20"/>
          <w:szCs w:val="20"/>
        </w:rPr>
        <w:t xml:space="preserve">August </w:t>
      </w:r>
      <w:r w:rsidRPr="007F5E57">
        <w:rPr>
          <w:rFonts w:ascii="Arial" w:hAnsi="Arial" w:cs="Arial"/>
          <w:sz w:val="20"/>
          <w:szCs w:val="20"/>
        </w:rPr>
        <w:t>Brazil 2012</w:t>
      </w:r>
    </w:p>
    <w:p w14:paraId="48B7139A" w14:textId="77777777" w:rsidR="00406AEB" w:rsidRPr="007F5E57" w:rsidRDefault="00406AEB" w:rsidP="0048374A">
      <w:pPr>
        <w:spacing w:line="276" w:lineRule="auto"/>
        <w:ind w:hanging="284"/>
        <w:rPr>
          <w:rFonts w:ascii="Arial" w:hAnsi="Arial" w:cs="Arial"/>
          <w:sz w:val="20"/>
          <w:szCs w:val="20"/>
        </w:rPr>
      </w:pPr>
    </w:p>
    <w:p w14:paraId="3277D1CA"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73 BCS and Permeability</w:t>
      </w:r>
    </w:p>
    <w:p w14:paraId="39B7F9DD" w14:textId="77777777" w:rsidR="00406AEB" w:rsidRPr="007F5E57" w:rsidRDefault="00406AEB" w:rsidP="0048374A">
      <w:pPr>
        <w:spacing w:line="276" w:lineRule="auto"/>
        <w:rPr>
          <w:rFonts w:ascii="Arial" w:hAnsi="Arial" w:cs="Arial"/>
          <w:sz w:val="20"/>
          <w:szCs w:val="20"/>
        </w:rPr>
      </w:pPr>
      <w:r w:rsidRPr="007F5E57">
        <w:rPr>
          <w:rFonts w:ascii="Arial" w:hAnsi="Arial" w:cs="Arial"/>
          <w:sz w:val="20"/>
          <w:szCs w:val="20"/>
        </w:rPr>
        <w:t>Raimar Loebenberg</w:t>
      </w:r>
    </w:p>
    <w:p w14:paraId="61F97810"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ab/>
        <w:t xml:space="preserve">USP Conference, Buenos Ares, </w:t>
      </w:r>
      <w:r w:rsidR="00753ED2" w:rsidRPr="007F5E57">
        <w:rPr>
          <w:rFonts w:ascii="Arial" w:hAnsi="Arial" w:cs="Arial"/>
          <w:sz w:val="20"/>
          <w:szCs w:val="20"/>
        </w:rPr>
        <w:t xml:space="preserve">August </w:t>
      </w:r>
      <w:r w:rsidRPr="007F5E57">
        <w:rPr>
          <w:rFonts w:ascii="Arial" w:hAnsi="Arial" w:cs="Arial"/>
          <w:sz w:val="20"/>
          <w:szCs w:val="20"/>
        </w:rPr>
        <w:t>Argentina 2012</w:t>
      </w:r>
    </w:p>
    <w:p w14:paraId="3A7FE36A" w14:textId="77777777" w:rsidR="00406AEB" w:rsidRPr="007F5E57" w:rsidRDefault="00406AEB" w:rsidP="0048374A">
      <w:pPr>
        <w:spacing w:line="276" w:lineRule="auto"/>
        <w:ind w:hanging="284"/>
        <w:rPr>
          <w:rFonts w:ascii="Arial" w:hAnsi="Arial" w:cs="Arial"/>
          <w:sz w:val="20"/>
          <w:szCs w:val="20"/>
        </w:rPr>
      </w:pPr>
    </w:p>
    <w:p w14:paraId="57443F09"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72</w:t>
      </w:r>
      <w:r w:rsidRPr="007F5E57">
        <w:rPr>
          <w:rFonts w:ascii="Arial" w:hAnsi="Arial" w:cs="Arial"/>
          <w:sz w:val="20"/>
          <w:szCs w:val="20"/>
        </w:rPr>
        <w:tab/>
        <w:t>BCS and Solubility</w:t>
      </w:r>
    </w:p>
    <w:p w14:paraId="70331AD4" w14:textId="77777777" w:rsidR="00406AEB" w:rsidRPr="007F5E57" w:rsidRDefault="00406AEB" w:rsidP="0048374A">
      <w:pPr>
        <w:spacing w:line="276" w:lineRule="auto"/>
        <w:rPr>
          <w:rFonts w:ascii="Arial" w:hAnsi="Arial" w:cs="Arial"/>
          <w:sz w:val="20"/>
          <w:szCs w:val="20"/>
        </w:rPr>
      </w:pPr>
      <w:r w:rsidRPr="007F5E57">
        <w:rPr>
          <w:rFonts w:ascii="Arial" w:hAnsi="Arial" w:cs="Arial"/>
          <w:sz w:val="20"/>
          <w:szCs w:val="20"/>
        </w:rPr>
        <w:t>Raimar Loebenberg</w:t>
      </w:r>
    </w:p>
    <w:p w14:paraId="739919B2"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ab/>
        <w:t xml:space="preserve">USP Conference, Buenos Ares, </w:t>
      </w:r>
      <w:r w:rsidR="00753ED2" w:rsidRPr="007F5E57">
        <w:rPr>
          <w:rFonts w:ascii="Arial" w:hAnsi="Arial" w:cs="Arial"/>
          <w:sz w:val="20"/>
          <w:szCs w:val="20"/>
        </w:rPr>
        <w:t xml:space="preserve">August </w:t>
      </w:r>
      <w:r w:rsidRPr="007F5E57">
        <w:rPr>
          <w:rFonts w:ascii="Arial" w:hAnsi="Arial" w:cs="Arial"/>
          <w:sz w:val="20"/>
          <w:szCs w:val="20"/>
        </w:rPr>
        <w:t>Argentina 2012</w:t>
      </w:r>
    </w:p>
    <w:p w14:paraId="537BA40B"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 xml:space="preserve"> </w:t>
      </w:r>
    </w:p>
    <w:p w14:paraId="495126DE"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71</w:t>
      </w:r>
      <w:r w:rsidRPr="007F5E57">
        <w:rPr>
          <w:rFonts w:ascii="Arial" w:hAnsi="Arial" w:cs="Arial"/>
          <w:sz w:val="20"/>
          <w:szCs w:val="20"/>
        </w:rPr>
        <w:tab/>
        <w:t>The BCS an Introduction</w:t>
      </w:r>
    </w:p>
    <w:p w14:paraId="494CE991" w14:textId="77777777" w:rsidR="00406AEB" w:rsidRPr="007F5E57" w:rsidRDefault="00406AEB" w:rsidP="0048374A">
      <w:pPr>
        <w:spacing w:line="276" w:lineRule="auto"/>
        <w:rPr>
          <w:rFonts w:ascii="Arial" w:hAnsi="Arial" w:cs="Arial"/>
          <w:sz w:val="20"/>
          <w:szCs w:val="20"/>
        </w:rPr>
      </w:pPr>
      <w:r w:rsidRPr="007F5E57">
        <w:rPr>
          <w:rFonts w:ascii="Arial" w:hAnsi="Arial" w:cs="Arial"/>
          <w:sz w:val="20"/>
          <w:szCs w:val="20"/>
        </w:rPr>
        <w:t>Raimar Loebenberg</w:t>
      </w:r>
    </w:p>
    <w:p w14:paraId="26A92E21"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ab/>
        <w:t xml:space="preserve">USP Conference, Buenos Ares, </w:t>
      </w:r>
      <w:r w:rsidR="00753ED2" w:rsidRPr="007F5E57">
        <w:rPr>
          <w:rFonts w:ascii="Arial" w:hAnsi="Arial" w:cs="Arial"/>
          <w:sz w:val="20"/>
          <w:szCs w:val="20"/>
        </w:rPr>
        <w:t xml:space="preserve">August </w:t>
      </w:r>
      <w:r w:rsidRPr="007F5E57">
        <w:rPr>
          <w:rFonts w:ascii="Arial" w:hAnsi="Arial" w:cs="Arial"/>
          <w:sz w:val="20"/>
          <w:szCs w:val="20"/>
        </w:rPr>
        <w:t>Argentina 2012</w:t>
      </w:r>
    </w:p>
    <w:p w14:paraId="435B6248" w14:textId="77777777" w:rsidR="00406AEB" w:rsidRPr="007F5E57" w:rsidRDefault="00406AEB" w:rsidP="0048374A">
      <w:pPr>
        <w:spacing w:line="276" w:lineRule="auto"/>
        <w:ind w:hanging="284"/>
        <w:rPr>
          <w:rFonts w:ascii="Arial" w:hAnsi="Arial" w:cs="Arial"/>
          <w:sz w:val="20"/>
          <w:szCs w:val="20"/>
        </w:rPr>
      </w:pPr>
      <w:r w:rsidRPr="007F5E57">
        <w:rPr>
          <w:rFonts w:ascii="Arial" w:hAnsi="Arial" w:cs="Arial"/>
          <w:sz w:val="20"/>
          <w:szCs w:val="20"/>
        </w:rPr>
        <w:t xml:space="preserve"> </w:t>
      </w:r>
    </w:p>
    <w:p w14:paraId="23D64A23" w14:textId="0276E57A" w:rsidR="007529DE" w:rsidRPr="007F5E57" w:rsidRDefault="0027571F" w:rsidP="0048374A">
      <w:pPr>
        <w:spacing w:line="276" w:lineRule="auto"/>
        <w:ind w:hanging="284"/>
        <w:rPr>
          <w:rFonts w:ascii="Arial" w:hAnsi="Arial" w:cs="Arial"/>
          <w:sz w:val="20"/>
          <w:szCs w:val="20"/>
        </w:rPr>
      </w:pPr>
      <w:r w:rsidRPr="007F5E57">
        <w:rPr>
          <w:rFonts w:ascii="Arial" w:hAnsi="Arial" w:cs="Arial"/>
          <w:sz w:val="20"/>
          <w:szCs w:val="20"/>
        </w:rPr>
        <w:t xml:space="preserve">70 </w:t>
      </w:r>
      <w:r w:rsidR="00644931" w:rsidRPr="007F5E57">
        <w:rPr>
          <w:rFonts w:ascii="Arial" w:hAnsi="Arial" w:cs="Arial"/>
          <w:sz w:val="20"/>
          <w:szCs w:val="20"/>
        </w:rPr>
        <w:t>Pulmonary Toxicity of Ploysorbate-80 Coate</w:t>
      </w:r>
      <w:r w:rsidR="0025164E" w:rsidRPr="007F5E57">
        <w:rPr>
          <w:rFonts w:ascii="Arial" w:hAnsi="Arial" w:cs="Arial"/>
          <w:sz w:val="20"/>
          <w:szCs w:val="20"/>
        </w:rPr>
        <w:t>d Inhalable Nanoparticles:</w:t>
      </w:r>
      <w:r w:rsidR="00713CAD">
        <w:rPr>
          <w:rFonts w:ascii="Arial" w:hAnsi="Arial" w:cs="Arial"/>
          <w:sz w:val="20"/>
          <w:szCs w:val="20"/>
        </w:rPr>
        <w:t xml:space="preserve"> </w:t>
      </w:r>
      <w:r w:rsidR="00644931" w:rsidRPr="007F5E57">
        <w:rPr>
          <w:rFonts w:ascii="Arial" w:hAnsi="Arial" w:cs="Arial"/>
          <w:sz w:val="20"/>
          <w:szCs w:val="20"/>
        </w:rPr>
        <w:t>In Vitro and In Vivo Study</w:t>
      </w:r>
    </w:p>
    <w:p w14:paraId="6EE6DC5B" w14:textId="77777777" w:rsidR="00644931" w:rsidRPr="007F5E57" w:rsidRDefault="00644931" w:rsidP="0048374A">
      <w:pPr>
        <w:spacing w:line="276" w:lineRule="auto"/>
        <w:rPr>
          <w:rFonts w:ascii="Arial" w:hAnsi="Arial" w:cs="Arial"/>
          <w:sz w:val="20"/>
          <w:szCs w:val="20"/>
        </w:rPr>
      </w:pPr>
      <w:r w:rsidRPr="007F5E57">
        <w:rPr>
          <w:rFonts w:ascii="Arial" w:hAnsi="Arial" w:cs="Arial"/>
          <w:sz w:val="20"/>
          <w:szCs w:val="20"/>
        </w:rPr>
        <w:t>Raimar Loebenberg, Elmar Prenner</w:t>
      </w:r>
    </w:p>
    <w:p w14:paraId="29A07F61" w14:textId="77777777" w:rsidR="00644931" w:rsidRPr="007F5E57" w:rsidRDefault="00644931" w:rsidP="0048374A">
      <w:pPr>
        <w:spacing w:line="276" w:lineRule="auto"/>
        <w:rPr>
          <w:rFonts w:ascii="Arial" w:hAnsi="Arial" w:cs="Arial"/>
          <w:sz w:val="20"/>
          <w:szCs w:val="20"/>
        </w:rPr>
      </w:pPr>
      <w:r w:rsidRPr="007F5E57">
        <w:rPr>
          <w:rFonts w:ascii="Arial" w:hAnsi="Arial" w:cs="Arial"/>
          <w:sz w:val="20"/>
          <w:szCs w:val="20"/>
        </w:rPr>
        <w:t>CSC annual meeting Calgary May 2012</w:t>
      </w:r>
    </w:p>
    <w:p w14:paraId="0D436A82" w14:textId="77777777" w:rsidR="0025164E" w:rsidRPr="007F5E57" w:rsidRDefault="0025164E" w:rsidP="0048374A">
      <w:pPr>
        <w:spacing w:line="276" w:lineRule="auto"/>
        <w:rPr>
          <w:rFonts w:ascii="Arial" w:hAnsi="Arial" w:cs="Arial"/>
          <w:sz w:val="20"/>
          <w:szCs w:val="20"/>
        </w:rPr>
      </w:pPr>
    </w:p>
    <w:p w14:paraId="6E59AE87" w14:textId="77777777" w:rsidR="00F628A1" w:rsidRPr="007F5E57" w:rsidRDefault="00F628A1" w:rsidP="0048374A">
      <w:pPr>
        <w:spacing w:line="276" w:lineRule="auto"/>
        <w:ind w:hanging="284"/>
        <w:rPr>
          <w:rFonts w:ascii="Arial" w:hAnsi="Arial" w:cs="Arial"/>
          <w:sz w:val="20"/>
          <w:szCs w:val="20"/>
        </w:rPr>
      </w:pPr>
      <w:r w:rsidRPr="007F5E57">
        <w:rPr>
          <w:rFonts w:ascii="Arial" w:hAnsi="Arial" w:cs="Arial"/>
          <w:sz w:val="20"/>
          <w:szCs w:val="20"/>
        </w:rPr>
        <w:t>69</w:t>
      </w:r>
      <w:r w:rsidRPr="007F5E57">
        <w:rPr>
          <w:rFonts w:ascii="Arial" w:hAnsi="Arial" w:cs="Arial"/>
          <w:sz w:val="20"/>
          <w:szCs w:val="20"/>
        </w:rPr>
        <w:tab/>
        <w:t xml:space="preserve">The Role of Biowaivers in Drug Development </w:t>
      </w:r>
    </w:p>
    <w:p w14:paraId="01895ED1" w14:textId="77777777" w:rsidR="006F1C12" w:rsidRPr="007F5E57" w:rsidRDefault="00F628A1" w:rsidP="0048374A">
      <w:pPr>
        <w:spacing w:line="276" w:lineRule="auto"/>
        <w:rPr>
          <w:rFonts w:ascii="Arial" w:hAnsi="Arial" w:cs="Arial"/>
          <w:sz w:val="20"/>
          <w:szCs w:val="20"/>
        </w:rPr>
      </w:pPr>
      <w:r w:rsidRPr="007F5E57">
        <w:rPr>
          <w:rFonts w:ascii="Arial" w:hAnsi="Arial" w:cs="Arial"/>
          <w:sz w:val="20"/>
          <w:szCs w:val="20"/>
        </w:rPr>
        <w:t>Raimar Loebenberg</w:t>
      </w:r>
    </w:p>
    <w:p w14:paraId="0E072F73" w14:textId="77777777" w:rsidR="00F628A1" w:rsidRPr="007F5E57" w:rsidRDefault="00F628A1" w:rsidP="0048374A">
      <w:pPr>
        <w:spacing w:line="276" w:lineRule="auto"/>
        <w:rPr>
          <w:rFonts w:ascii="Arial" w:hAnsi="Arial" w:cs="Arial"/>
          <w:sz w:val="20"/>
          <w:szCs w:val="20"/>
        </w:rPr>
      </w:pPr>
      <w:r w:rsidRPr="007F5E57">
        <w:rPr>
          <w:rFonts w:ascii="Arial" w:hAnsi="Arial" w:cs="Arial"/>
          <w:sz w:val="20"/>
          <w:szCs w:val="20"/>
        </w:rPr>
        <w:t>CSPS Workshop June 2012 Toronto</w:t>
      </w:r>
    </w:p>
    <w:p w14:paraId="44B4191B" w14:textId="77777777" w:rsidR="006F1C12" w:rsidRPr="007F5E57" w:rsidRDefault="006F1C12" w:rsidP="0048374A">
      <w:pPr>
        <w:spacing w:line="276" w:lineRule="auto"/>
        <w:ind w:hanging="284"/>
        <w:rPr>
          <w:rFonts w:ascii="Arial" w:hAnsi="Arial" w:cs="Arial"/>
          <w:sz w:val="20"/>
          <w:szCs w:val="20"/>
        </w:rPr>
      </w:pPr>
    </w:p>
    <w:p w14:paraId="4C340D58" w14:textId="77777777" w:rsidR="006F1C12" w:rsidRPr="007F5E57" w:rsidRDefault="00F628A1" w:rsidP="0048374A">
      <w:pPr>
        <w:spacing w:line="276" w:lineRule="auto"/>
        <w:ind w:hanging="284"/>
        <w:rPr>
          <w:rFonts w:ascii="Arial" w:hAnsi="Arial" w:cs="Arial"/>
          <w:sz w:val="20"/>
          <w:szCs w:val="20"/>
        </w:rPr>
      </w:pPr>
      <w:r w:rsidRPr="007F5E57">
        <w:rPr>
          <w:rFonts w:ascii="Arial" w:hAnsi="Arial" w:cs="Arial"/>
          <w:sz w:val="20"/>
          <w:szCs w:val="20"/>
        </w:rPr>
        <w:t>68</w:t>
      </w:r>
      <w:r w:rsidRPr="007F5E57">
        <w:rPr>
          <w:rFonts w:ascii="Arial" w:hAnsi="Arial" w:cs="Arial"/>
          <w:sz w:val="20"/>
          <w:szCs w:val="20"/>
        </w:rPr>
        <w:tab/>
      </w:r>
      <w:r w:rsidR="006F1C12" w:rsidRPr="007F5E57">
        <w:rPr>
          <w:rFonts w:ascii="Arial" w:hAnsi="Arial" w:cs="Arial"/>
          <w:sz w:val="20"/>
          <w:szCs w:val="20"/>
        </w:rPr>
        <w:t xml:space="preserve">Bioavailability Profile as Predicted by Simulation Approaches </w:t>
      </w:r>
    </w:p>
    <w:p w14:paraId="03F0B3C0" w14:textId="77777777" w:rsidR="006F1C12" w:rsidRPr="007F5E57" w:rsidRDefault="006F1C12" w:rsidP="0048374A">
      <w:pPr>
        <w:spacing w:line="276" w:lineRule="auto"/>
        <w:rPr>
          <w:rFonts w:ascii="Arial" w:hAnsi="Arial" w:cs="Arial"/>
          <w:sz w:val="20"/>
          <w:szCs w:val="20"/>
        </w:rPr>
      </w:pPr>
      <w:r w:rsidRPr="007F5E57">
        <w:rPr>
          <w:rFonts w:ascii="Arial" w:hAnsi="Arial" w:cs="Arial"/>
          <w:sz w:val="20"/>
          <w:szCs w:val="20"/>
        </w:rPr>
        <w:t xml:space="preserve">Raimar Loebenberg </w:t>
      </w:r>
    </w:p>
    <w:p w14:paraId="442C8ADE" w14:textId="77777777" w:rsidR="006F1C12" w:rsidRPr="007F5E57" w:rsidRDefault="006F1C12" w:rsidP="0048374A">
      <w:pPr>
        <w:spacing w:line="276" w:lineRule="auto"/>
        <w:rPr>
          <w:rFonts w:ascii="Arial" w:hAnsi="Arial" w:cs="Arial"/>
          <w:sz w:val="20"/>
          <w:szCs w:val="20"/>
        </w:rPr>
      </w:pPr>
      <w:r w:rsidRPr="007F5E57">
        <w:rPr>
          <w:rFonts w:ascii="Arial" w:hAnsi="Arial" w:cs="Arial"/>
          <w:sz w:val="20"/>
          <w:szCs w:val="20"/>
        </w:rPr>
        <w:lastRenderedPageBreak/>
        <w:t>CSPS Workshop June 2012 Toronto</w:t>
      </w:r>
    </w:p>
    <w:p w14:paraId="7BD83060" w14:textId="77777777" w:rsidR="006F1C12" w:rsidRPr="007F5E57" w:rsidRDefault="006F1C12" w:rsidP="0048374A">
      <w:pPr>
        <w:spacing w:line="276" w:lineRule="auto"/>
        <w:ind w:hanging="284"/>
        <w:rPr>
          <w:rFonts w:ascii="Arial" w:hAnsi="Arial" w:cs="Arial"/>
          <w:sz w:val="20"/>
          <w:szCs w:val="20"/>
        </w:rPr>
      </w:pPr>
    </w:p>
    <w:p w14:paraId="2FC4C8E3" w14:textId="77777777" w:rsidR="007529DE" w:rsidRPr="007F5E57" w:rsidRDefault="00F628A1" w:rsidP="0048374A">
      <w:pPr>
        <w:spacing w:line="276" w:lineRule="auto"/>
        <w:ind w:hanging="284"/>
        <w:rPr>
          <w:rFonts w:ascii="Arial" w:hAnsi="Arial" w:cs="Arial"/>
          <w:sz w:val="20"/>
          <w:szCs w:val="20"/>
        </w:rPr>
      </w:pPr>
      <w:r w:rsidRPr="007F5E57">
        <w:rPr>
          <w:rFonts w:ascii="Arial" w:hAnsi="Arial" w:cs="Arial"/>
          <w:sz w:val="20"/>
          <w:szCs w:val="20"/>
        </w:rPr>
        <w:t>67</w:t>
      </w:r>
      <w:r w:rsidRPr="007F5E57">
        <w:rPr>
          <w:rFonts w:ascii="Arial" w:hAnsi="Arial" w:cs="Arial"/>
          <w:sz w:val="20"/>
          <w:szCs w:val="20"/>
        </w:rPr>
        <w:tab/>
      </w:r>
      <w:r w:rsidR="007529DE" w:rsidRPr="007F5E57">
        <w:rPr>
          <w:rFonts w:ascii="Arial" w:hAnsi="Arial" w:cs="Arial"/>
          <w:sz w:val="20"/>
          <w:szCs w:val="20"/>
        </w:rPr>
        <w:t xml:space="preserve">Principles of </w:t>
      </w:r>
      <w:r w:rsidR="006F1C12" w:rsidRPr="007F5E57">
        <w:rPr>
          <w:rFonts w:ascii="Arial" w:hAnsi="Arial" w:cs="Arial"/>
          <w:sz w:val="20"/>
          <w:szCs w:val="20"/>
        </w:rPr>
        <w:t>the Biopharmaceutical</w:t>
      </w:r>
      <w:r w:rsidR="007529DE" w:rsidRPr="007F5E57">
        <w:rPr>
          <w:rFonts w:ascii="Arial" w:hAnsi="Arial" w:cs="Arial"/>
          <w:sz w:val="20"/>
          <w:szCs w:val="20"/>
        </w:rPr>
        <w:t xml:space="preserve"> Drug Classification System in Quality by Design</w:t>
      </w:r>
      <w:r w:rsidRPr="007F5E57">
        <w:rPr>
          <w:rFonts w:ascii="Arial" w:hAnsi="Arial" w:cs="Arial"/>
          <w:sz w:val="20"/>
          <w:szCs w:val="20"/>
        </w:rPr>
        <w:br/>
      </w:r>
      <w:r w:rsidR="007529DE" w:rsidRPr="007F5E57">
        <w:rPr>
          <w:rFonts w:ascii="Arial" w:hAnsi="Arial" w:cs="Arial"/>
          <w:sz w:val="20"/>
          <w:szCs w:val="20"/>
        </w:rPr>
        <w:t>Raimar Loebenberg</w:t>
      </w:r>
    </w:p>
    <w:p w14:paraId="2B5B899A" w14:textId="77777777" w:rsidR="006F1C12" w:rsidRPr="007F5E57" w:rsidRDefault="006F1C12" w:rsidP="0048374A">
      <w:pPr>
        <w:spacing w:line="276" w:lineRule="auto"/>
        <w:rPr>
          <w:rFonts w:ascii="Arial" w:hAnsi="Arial" w:cs="Arial"/>
          <w:sz w:val="20"/>
          <w:szCs w:val="20"/>
        </w:rPr>
      </w:pPr>
      <w:r w:rsidRPr="007F5E57">
        <w:rPr>
          <w:rFonts w:ascii="Arial" w:hAnsi="Arial" w:cs="Arial"/>
          <w:sz w:val="20"/>
          <w:szCs w:val="20"/>
        </w:rPr>
        <w:t>CSPS Workshop June 2012 Toronto</w:t>
      </w:r>
    </w:p>
    <w:p w14:paraId="71BAAA51" w14:textId="77777777" w:rsidR="000801BD" w:rsidRPr="007F5E57" w:rsidRDefault="000801BD" w:rsidP="0048374A">
      <w:pPr>
        <w:spacing w:line="276" w:lineRule="auto"/>
        <w:rPr>
          <w:rFonts w:ascii="Arial" w:hAnsi="Arial" w:cs="Arial"/>
          <w:sz w:val="20"/>
          <w:szCs w:val="20"/>
        </w:rPr>
      </w:pPr>
    </w:p>
    <w:p w14:paraId="2124C94F" w14:textId="77777777" w:rsidR="004E2CB3" w:rsidRPr="007F5E57" w:rsidRDefault="00F628A1" w:rsidP="0048374A">
      <w:pPr>
        <w:spacing w:line="276" w:lineRule="auto"/>
        <w:ind w:hanging="284"/>
        <w:rPr>
          <w:rFonts w:ascii="Arial" w:hAnsi="Arial" w:cs="Arial"/>
          <w:sz w:val="20"/>
          <w:szCs w:val="20"/>
        </w:rPr>
      </w:pPr>
      <w:r w:rsidRPr="007F5E57">
        <w:rPr>
          <w:rFonts w:ascii="Arial" w:hAnsi="Arial" w:cs="Arial"/>
          <w:sz w:val="20"/>
          <w:szCs w:val="20"/>
        </w:rPr>
        <w:t>66</w:t>
      </w:r>
      <w:r w:rsidRPr="007F5E57">
        <w:rPr>
          <w:rFonts w:ascii="Arial" w:hAnsi="Arial" w:cs="Arial"/>
          <w:sz w:val="20"/>
          <w:szCs w:val="20"/>
        </w:rPr>
        <w:tab/>
      </w:r>
      <w:r w:rsidR="004E2CB3" w:rsidRPr="007F5E57">
        <w:rPr>
          <w:rFonts w:ascii="Arial" w:hAnsi="Arial" w:cs="Arial"/>
          <w:sz w:val="20"/>
          <w:szCs w:val="20"/>
        </w:rPr>
        <w:t>Dissolution testing for bio-prediction, waivers of BA/BE and special applications</w:t>
      </w:r>
      <w:r w:rsidR="004E2CB3" w:rsidRPr="007F5E57">
        <w:rPr>
          <w:rFonts w:ascii="Arial" w:hAnsi="Arial" w:cs="Arial"/>
          <w:sz w:val="20"/>
          <w:szCs w:val="20"/>
        </w:rPr>
        <w:br/>
        <w:t xml:space="preserve">Speaker : Dr. Raimar Löbenberg, </w:t>
      </w:r>
    </w:p>
    <w:p w14:paraId="1B4B941F" w14:textId="77777777" w:rsidR="004E2CB3" w:rsidRPr="007F5E57" w:rsidRDefault="004E2CB3" w:rsidP="0048374A">
      <w:pPr>
        <w:spacing w:line="276" w:lineRule="auto"/>
        <w:rPr>
          <w:rFonts w:ascii="Arial" w:hAnsi="Arial" w:cs="Arial"/>
          <w:sz w:val="20"/>
          <w:szCs w:val="20"/>
        </w:rPr>
      </w:pPr>
      <w:r w:rsidRPr="007F5E57">
        <w:rPr>
          <w:rFonts w:ascii="Arial" w:hAnsi="Arial" w:cs="Arial"/>
          <w:sz w:val="20"/>
          <w:szCs w:val="20"/>
        </w:rPr>
        <w:t xml:space="preserve">Grahams Town South Africa 2011 </w:t>
      </w:r>
    </w:p>
    <w:p w14:paraId="3D7E3A7C" w14:textId="77777777" w:rsidR="004E2CB3" w:rsidRPr="007F5E57" w:rsidRDefault="004E2CB3" w:rsidP="0048374A">
      <w:pPr>
        <w:spacing w:line="276" w:lineRule="auto"/>
        <w:ind w:hanging="284"/>
        <w:rPr>
          <w:rFonts w:ascii="Arial" w:hAnsi="Arial" w:cs="Arial"/>
          <w:sz w:val="20"/>
          <w:szCs w:val="20"/>
        </w:rPr>
      </w:pPr>
    </w:p>
    <w:p w14:paraId="2E967CFE" w14:textId="3BE21619" w:rsidR="004E2CB3" w:rsidRPr="007F5E57" w:rsidRDefault="004E2CB3" w:rsidP="0048374A">
      <w:pPr>
        <w:spacing w:line="276" w:lineRule="auto"/>
        <w:ind w:hanging="284"/>
        <w:rPr>
          <w:rFonts w:ascii="Arial" w:hAnsi="Arial" w:cs="Arial"/>
          <w:sz w:val="20"/>
          <w:szCs w:val="20"/>
        </w:rPr>
      </w:pPr>
      <w:r w:rsidRPr="007F5E57">
        <w:rPr>
          <w:rFonts w:ascii="Arial" w:hAnsi="Arial" w:cs="Arial"/>
          <w:sz w:val="20"/>
          <w:szCs w:val="20"/>
        </w:rPr>
        <w:t>65</w:t>
      </w:r>
      <w:r w:rsidR="00C82EF3" w:rsidRPr="007F5E57">
        <w:rPr>
          <w:rFonts w:ascii="Arial" w:hAnsi="Arial" w:cs="Arial"/>
          <w:sz w:val="20"/>
          <w:szCs w:val="20"/>
        </w:rPr>
        <w:t xml:space="preserve"> </w:t>
      </w:r>
      <w:r w:rsidRPr="007F5E57">
        <w:rPr>
          <w:rFonts w:ascii="Arial" w:hAnsi="Arial" w:cs="Arial"/>
          <w:sz w:val="20"/>
          <w:szCs w:val="20"/>
        </w:rPr>
        <w:t>Development of in vitro performance testing methods for herbal drugs and nutrit</w:t>
      </w:r>
      <w:r w:rsidR="00F613B8" w:rsidRPr="007F5E57">
        <w:rPr>
          <w:rFonts w:ascii="Arial" w:hAnsi="Arial" w:cs="Arial"/>
          <w:sz w:val="20"/>
          <w:szCs w:val="20"/>
        </w:rPr>
        <w:t>ional supplements</w:t>
      </w:r>
      <w:r w:rsidR="00F613B8" w:rsidRPr="007F5E57">
        <w:rPr>
          <w:rFonts w:ascii="Arial" w:hAnsi="Arial" w:cs="Arial"/>
          <w:sz w:val="20"/>
          <w:szCs w:val="20"/>
        </w:rPr>
        <w:br/>
        <w:t>Dr. Raimar Lö</w:t>
      </w:r>
      <w:r w:rsidRPr="007F5E57">
        <w:rPr>
          <w:rFonts w:ascii="Arial" w:hAnsi="Arial" w:cs="Arial"/>
          <w:sz w:val="20"/>
          <w:szCs w:val="20"/>
        </w:rPr>
        <w:t xml:space="preserve">benberg, </w:t>
      </w:r>
    </w:p>
    <w:p w14:paraId="5E45DCDC" w14:textId="77777777" w:rsidR="002C5BF6" w:rsidRPr="007F5E57" w:rsidRDefault="004E2CB3" w:rsidP="0048374A">
      <w:pPr>
        <w:spacing w:line="276" w:lineRule="auto"/>
        <w:rPr>
          <w:rFonts w:ascii="Arial" w:hAnsi="Arial" w:cs="Arial"/>
          <w:sz w:val="20"/>
          <w:szCs w:val="20"/>
        </w:rPr>
      </w:pPr>
      <w:r w:rsidRPr="007F5E57">
        <w:rPr>
          <w:rFonts w:ascii="Arial" w:hAnsi="Arial" w:cs="Arial"/>
          <w:sz w:val="20"/>
          <w:szCs w:val="20"/>
        </w:rPr>
        <w:t>Grahams Town South Africa 2011</w:t>
      </w:r>
    </w:p>
    <w:p w14:paraId="3936D3CA" w14:textId="77777777" w:rsidR="004E2CB3" w:rsidRPr="007F5E57" w:rsidRDefault="004E2CB3" w:rsidP="0048374A">
      <w:pPr>
        <w:spacing w:line="276" w:lineRule="auto"/>
        <w:rPr>
          <w:rFonts w:ascii="Arial" w:hAnsi="Arial" w:cs="Arial"/>
          <w:sz w:val="20"/>
          <w:szCs w:val="20"/>
        </w:rPr>
      </w:pPr>
    </w:p>
    <w:p w14:paraId="0767CD7E" w14:textId="40BF1F70" w:rsidR="004E2CB3" w:rsidRPr="007F5E57" w:rsidRDefault="00162F18" w:rsidP="0048374A">
      <w:pPr>
        <w:spacing w:line="276" w:lineRule="auto"/>
        <w:ind w:hanging="284"/>
        <w:rPr>
          <w:rFonts w:ascii="Arial" w:hAnsi="Arial" w:cs="Arial"/>
          <w:sz w:val="20"/>
          <w:szCs w:val="20"/>
        </w:rPr>
      </w:pPr>
      <w:r w:rsidRPr="007F5E57">
        <w:rPr>
          <w:rFonts w:ascii="Arial" w:hAnsi="Arial" w:cs="Arial"/>
          <w:sz w:val="20"/>
          <w:szCs w:val="20"/>
        </w:rPr>
        <w:t>64</w:t>
      </w:r>
      <w:r w:rsidR="00E53AB3" w:rsidRPr="007F5E57">
        <w:rPr>
          <w:rFonts w:ascii="Arial" w:hAnsi="Arial" w:cs="Arial"/>
          <w:sz w:val="20"/>
          <w:szCs w:val="20"/>
        </w:rPr>
        <w:t xml:space="preserve"> </w:t>
      </w:r>
      <w:r w:rsidRPr="007F5E57">
        <w:rPr>
          <w:rFonts w:ascii="Arial" w:hAnsi="Arial" w:cs="Arial"/>
          <w:sz w:val="20"/>
          <w:szCs w:val="20"/>
        </w:rPr>
        <w:t>Theory of  Dissolution Testing with regard to the Bio</w:t>
      </w:r>
      <w:r w:rsidR="004E2CB3" w:rsidRPr="007F5E57">
        <w:rPr>
          <w:rFonts w:ascii="Arial" w:hAnsi="Arial" w:cs="Arial"/>
          <w:sz w:val="20"/>
          <w:szCs w:val="20"/>
        </w:rPr>
        <w:t>-</w:t>
      </w:r>
      <w:r w:rsidRPr="007F5E57">
        <w:rPr>
          <w:rFonts w:ascii="Arial" w:hAnsi="Arial" w:cs="Arial"/>
          <w:sz w:val="20"/>
          <w:szCs w:val="20"/>
        </w:rPr>
        <w:t>performance of Drugs</w:t>
      </w:r>
      <w:r w:rsidRPr="007F5E57">
        <w:rPr>
          <w:rFonts w:ascii="Arial" w:hAnsi="Arial" w:cs="Arial"/>
          <w:sz w:val="20"/>
          <w:szCs w:val="20"/>
        </w:rPr>
        <w:br/>
        <w:t xml:space="preserve">Dr. </w:t>
      </w:r>
      <w:r w:rsidR="00F613B8" w:rsidRPr="007F5E57">
        <w:rPr>
          <w:rFonts w:ascii="Arial" w:hAnsi="Arial" w:cs="Arial"/>
          <w:sz w:val="20"/>
          <w:szCs w:val="20"/>
        </w:rPr>
        <w:t>Raimar Lö</w:t>
      </w:r>
      <w:r w:rsidRPr="007F5E57">
        <w:rPr>
          <w:rFonts w:ascii="Arial" w:hAnsi="Arial" w:cs="Arial"/>
          <w:sz w:val="20"/>
          <w:szCs w:val="20"/>
        </w:rPr>
        <w:t>benberg,</w:t>
      </w:r>
      <w:r w:rsidR="004E2CB3" w:rsidRPr="007F5E57">
        <w:rPr>
          <w:rFonts w:ascii="Arial" w:hAnsi="Arial" w:cs="Arial"/>
          <w:sz w:val="20"/>
          <w:szCs w:val="20"/>
        </w:rPr>
        <w:t xml:space="preserve"> </w:t>
      </w:r>
    </w:p>
    <w:p w14:paraId="34431DD6" w14:textId="77777777" w:rsidR="00E53AB3" w:rsidRPr="007F5E57" w:rsidRDefault="004E2CB3" w:rsidP="0048374A">
      <w:pPr>
        <w:spacing w:line="276" w:lineRule="auto"/>
        <w:rPr>
          <w:rFonts w:ascii="Arial" w:hAnsi="Arial" w:cs="Arial"/>
          <w:sz w:val="20"/>
          <w:szCs w:val="20"/>
        </w:rPr>
      </w:pPr>
      <w:r w:rsidRPr="007F5E57">
        <w:rPr>
          <w:rFonts w:ascii="Arial" w:hAnsi="Arial" w:cs="Arial"/>
          <w:sz w:val="20"/>
          <w:szCs w:val="20"/>
        </w:rPr>
        <w:t>Grahams T</w:t>
      </w:r>
      <w:r w:rsidR="00162F18" w:rsidRPr="007F5E57">
        <w:rPr>
          <w:rFonts w:ascii="Arial" w:hAnsi="Arial" w:cs="Arial"/>
          <w:sz w:val="20"/>
          <w:szCs w:val="20"/>
        </w:rPr>
        <w:t>own South Africa 2011</w:t>
      </w:r>
      <w:r w:rsidR="00E53AB3" w:rsidRPr="007F5E57">
        <w:rPr>
          <w:rFonts w:ascii="Arial" w:hAnsi="Arial" w:cs="Arial"/>
          <w:sz w:val="20"/>
          <w:szCs w:val="20"/>
        </w:rPr>
        <w:t xml:space="preserve"> </w:t>
      </w:r>
    </w:p>
    <w:p w14:paraId="0DDC6407" w14:textId="77777777" w:rsidR="004E2CB3" w:rsidRPr="007F5E57" w:rsidRDefault="004E2CB3" w:rsidP="0048374A">
      <w:pPr>
        <w:spacing w:line="276" w:lineRule="auto"/>
        <w:ind w:hanging="284"/>
        <w:rPr>
          <w:rFonts w:ascii="Arial" w:hAnsi="Arial" w:cs="Arial"/>
          <w:sz w:val="20"/>
          <w:szCs w:val="20"/>
        </w:rPr>
      </w:pPr>
    </w:p>
    <w:p w14:paraId="5AF60661" w14:textId="77777777" w:rsidR="00E53AB3" w:rsidRPr="007F5E57" w:rsidRDefault="00E53AB3" w:rsidP="0048374A">
      <w:pPr>
        <w:spacing w:line="276" w:lineRule="auto"/>
        <w:ind w:hanging="284"/>
        <w:rPr>
          <w:rFonts w:ascii="Arial" w:hAnsi="Arial" w:cs="Arial"/>
          <w:sz w:val="20"/>
          <w:szCs w:val="20"/>
        </w:rPr>
      </w:pPr>
      <w:r w:rsidRPr="007F5E57">
        <w:rPr>
          <w:rFonts w:ascii="Arial" w:hAnsi="Arial" w:cs="Arial"/>
          <w:sz w:val="20"/>
          <w:szCs w:val="20"/>
        </w:rPr>
        <w:t>63 Inhalable Nanoparticles</w:t>
      </w:r>
    </w:p>
    <w:p w14:paraId="2B5FAD07"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Student’s Union University of Alberta</w:t>
      </w:r>
    </w:p>
    <w:p w14:paraId="107DADB4" w14:textId="77777777" w:rsidR="004E2CB3" w:rsidRPr="007F5E57" w:rsidRDefault="004E2CB3" w:rsidP="0048374A">
      <w:pPr>
        <w:spacing w:line="276" w:lineRule="auto"/>
        <w:rPr>
          <w:rFonts w:ascii="Arial" w:hAnsi="Arial" w:cs="Arial"/>
          <w:sz w:val="20"/>
          <w:szCs w:val="20"/>
        </w:rPr>
      </w:pPr>
      <w:r w:rsidRPr="007F5E57">
        <w:rPr>
          <w:rFonts w:ascii="Arial" w:hAnsi="Arial" w:cs="Arial"/>
          <w:sz w:val="20"/>
          <w:szCs w:val="20"/>
        </w:rPr>
        <w:t>November 2011</w:t>
      </w:r>
    </w:p>
    <w:p w14:paraId="407D82CB" w14:textId="77777777" w:rsidR="004E2CB3" w:rsidRPr="007F5E57" w:rsidRDefault="004E2CB3" w:rsidP="0048374A">
      <w:pPr>
        <w:spacing w:line="276" w:lineRule="auto"/>
        <w:rPr>
          <w:rFonts w:ascii="Arial" w:hAnsi="Arial" w:cs="Arial"/>
          <w:sz w:val="20"/>
          <w:szCs w:val="20"/>
        </w:rPr>
      </w:pPr>
    </w:p>
    <w:p w14:paraId="2A0F8CA0" w14:textId="77777777" w:rsidR="00E53AB3" w:rsidRPr="007F5E57" w:rsidRDefault="00E53AB3" w:rsidP="0048374A">
      <w:pPr>
        <w:spacing w:line="276" w:lineRule="auto"/>
        <w:ind w:hanging="284"/>
        <w:rPr>
          <w:rFonts w:ascii="Arial" w:hAnsi="Arial" w:cs="Arial"/>
          <w:sz w:val="20"/>
          <w:szCs w:val="20"/>
        </w:rPr>
      </w:pPr>
      <w:r w:rsidRPr="007F5E57">
        <w:rPr>
          <w:rFonts w:ascii="Arial" w:hAnsi="Arial" w:cs="Arial"/>
          <w:sz w:val="20"/>
          <w:szCs w:val="20"/>
        </w:rPr>
        <w:t>62 The BCS and Biowaivers an Overview</w:t>
      </w:r>
    </w:p>
    <w:p w14:paraId="319298AA" w14:textId="77777777" w:rsidR="00E53AB3" w:rsidRPr="007F5E57" w:rsidRDefault="00E53AB3" w:rsidP="0048374A">
      <w:pPr>
        <w:spacing w:line="276" w:lineRule="auto"/>
        <w:ind w:hanging="284"/>
        <w:rPr>
          <w:rFonts w:ascii="Arial" w:hAnsi="Arial" w:cs="Arial"/>
          <w:sz w:val="20"/>
          <w:szCs w:val="20"/>
        </w:rPr>
      </w:pPr>
      <w:r w:rsidRPr="007F5E57">
        <w:rPr>
          <w:rFonts w:ascii="Arial" w:hAnsi="Arial" w:cs="Arial"/>
          <w:sz w:val="20"/>
          <w:szCs w:val="20"/>
        </w:rPr>
        <w:tab/>
        <w:t>CSPS/Health Canada workshop</w:t>
      </w:r>
    </w:p>
    <w:p w14:paraId="5FF7709F" w14:textId="77777777" w:rsidR="00E53AB3" w:rsidRPr="007F5E57" w:rsidRDefault="00E53AB3" w:rsidP="0048374A">
      <w:pPr>
        <w:spacing w:line="276" w:lineRule="auto"/>
        <w:rPr>
          <w:rFonts w:ascii="Arial" w:hAnsi="Arial" w:cs="Arial"/>
          <w:sz w:val="20"/>
          <w:szCs w:val="20"/>
        </w:rPr>
      </w:pPr>
      <w:r w:rsidRPr="007F5E57">
        <w:rPr>
          <w:rFonts w:ascii="Arial" w:hAnsi="Arial" w:cs="Arial"/>
          <w:sz w:val="20"/>
          <w:szCs w:val="20"/>
        </w:rPr>
        <w:t xml:space="preserve">June 2011 Ottawa </w:t>
      </w:r>
    </w:p>
    <w:p w14:paraId="32A86CD0" w14:textId="77777777" w:rsidR="004E2CB3" w:rsidRPr="007F5E57" w:rsidRDefault="004E2CB3" w:rsidP="0048374A">
      <w:pPr>
        <w:spacing w:line="276" w:lineRule="auto"/>
        <w:rPr>
          <w:rFonts w:ascii="Arial" w:hAnsi="Arial" w:cs="Arial"/>
          <w:sz w:val="20"/>
          <w:szCs w:val="20"/>
        </w:rPr>
      </w:pPr>
    </w:p>
    <w:p w14:paraId="0263345E" w14:textId="77777777" w:rsidR="008A3E07" w:rsidRPr="007F5E57" w:rsidRDefault="00786882" w:rsidP="0048374A">
      <w:pPr>
        <w:spacing w:line="276" w:lineRule="auto"/>
        <w:ind w:hanging="284"/>
        <w:rPr>
          <w:rFonts w:ascii="Arial" w:hAnsi="Arial" w:cs="Arial"/>
          <w:sz w:val="20"/>
          <w:szCs w:val="20"/>
        </w:rPr>
      </w:pPr>
      <w:r w:rsidRPr="007F5E57">
        <w:rPr>
          <w:rFonts w:ascii="Arial" w:hAnsi="Arial" w:cs="Arial"/>
          <w:sz w:val="20"/>
          <w:szCs w:val="20"/>
        </w:rPr>
        <w:t>61</w:t>
      </w:r>
      <w:r w:rsidR="00702673" w:rsidRPr="007F5E57">
        <w:rPr>
          <w:rFonts w:ascii="Arial" w:hAnsi="Arial" w:cs="Arial"/>
          <w:sz w:val="20"/>
          <w:szCs w:val="20"/>
        </w:rPr>
        <w:tab/>
      </w:r>
      <w:r w:rsidR="008A3E07" w:rsidRPr="007F5E57">
        <w:rPr>
          <w:rFonts w:ascii="Arial" w:hAnsi="Arial" w:cs="Arial"/>
          <w:sz w:val="20"/>
          <w:szCs w:val="20"/>
        </w:rPr>
        <w:t>The Value of Dissolution Testing</w:t>
      </w:r>
    </w:p>
    <w:p w14:paraId="32DCB498" w14:textId="77777777" w:rsidR="008A3E07" w:rsidRPr="007F5E57" w:rsidRDefault="006E78A0" w:rsidP="0048374A">
      <w:pPr>
        <w:spacing w:line="276" w:lineRule="auto"/>
        <w:rPr>
          <w:rFonts w:ascii="Arial" w:hAnsi="Arial" w:cs="Arial"/>
          <w:sz w:val="20"/>
          <w:szCs w:val="20"/>
        </w:rPr>
      </w:pPr>
      <w:r w:rsidRPr="007F5E57">
        <w:rPr>
          <w:rFonts w:ascii="Arial" w:hAnsi="Arial" w:cs="Arial"/>
          <w:sz w:val="20"/>
          <w:szCs w:val="20"/>
        </w:rPr>
        <w:t>Pharmaceutical Science Group</w:t>
      </w:r>
      <w:r w:rsidR="008A3E07" w:rsidRPr="007F5E57">
        <w:rPr>
          <w:rFonts w:ascii="Arial" w:hAnsi="Arial" w:cs="Arial"/>
          <w:sz w:val="20"/>
          <w:szCs w:val="20"/>
        </w:rPr>
        <w:t xml:space="preserve"> annual meeting</w:t>
      </w:r>
      <w:r w:rsidR="003565C9" w:rsidRPr="007F5E57">
        <w:rPr>
          <w:rFonts w:ascii="Arial" w:hAnsi="Arial" w:cs="Arial"/>
          <w:sz w:val="20"/>
          <w:szCs w:val="20"/>
        </w:rPr>
        <w:t xml:space="preserve"> 2011</w:t>
      </w:r>
    </w:p>
    <w:p w14:paraId="5808F8C5" w14:textId="77777777" w:rsidR="008A3E07" w:rsidRPr="007F5E57" w:rsidRDefault="008A3E07" w:rsidP="0048374A">
      <w:pPr>
        <w:spacing w:line="276" w:lineRule="auto"/>
        <w:rPr>
          <w:rFonts w:ascii="Arial" w:hAnsi="Arial" w:cs="Arial"/>
          <w:sz w:val="20"/>
          <w:szCs w:val="20"/>
        </w:rPr>
      </w:pPr>
      <w:r w:rsidRPr="007F5E57">
        <w:rPr>
          <w:rFonts w:ascii="Arial" w:hAnsi="Arial" w:cs="Arial"/>
          <w:sz w:val="20"/>
          <w:szCs w:val="20"/>
        </w:rPr>
        <w:t>May 2011 Toronto</w:t>
      </w:r>
    </w:p>
    <w:p w14:paraId="6B3C8E55" w14:textId="77777777" w:rsidR="003565C9" w:rsidRPr="007F5E57" w:rsidRDefault="003565C9" w:rsidP="0048374A">
      <w:pPr>
        <w:spacing w:line="276" w:lineRule="auto"/>
        <w:rPr>
          <w:rFonts w:ascii="Arial" w:hAnsi="Arial" w:cs="Arial"/>
          <w:sz w:val="20"/>
          <w:szCs w:val="20"/>
        </w:rPr>
      </w:pPr>
    </w:p>
    <w:p w14:paraId="0D2D3AE2" w14:textId="77777777" w:rsidR="003565C9" w:rsidRPr="007F5E57" w:rsidRDefault="003565C9" w:rsidP="0048374A">
      <w:pPr>
        <w:spacing w:line="276" w:lineRule="auto"/>
        <w:ind w:hanging="284"/>
        <w:rPr>
          <w:rFonts w:ascii="Arial" w:hAnsi="Arial" w:cs="Arial"/>
          <w:sz w:val="20"/>
          <w:szCs w:val="20"/>
        </w:rPr>
      </w:pPr>
      <w:r w:rsidRPr="007F5E57">
        <w:rPr>
          <w:rFonts w:ascii="Arial" w:hAnsi="Arial" w:cs="Arial"/>
          <w:sz w:val="20"/>
          <w:szCs w:val="20"/>
        </w:rPr>
        <w:t>60</w:t>
      </w:r>
      <w:r w:rsidRPr="007F5E57">
        <w:rPr>
          <w:rFonts w:ascii="Arial" w:hAnsi="Arial" w:cs="Arial"/>
          <w:sz w:val="20"/>
          <w:szCs w:val="20"/>
        </w:rPr>
        <w:tab/>
        <w:t>Inhalable Effervescent Nanoparticles a new Dosage Form</w:t>
      </w:r>
    </w:p>
    <w:p w14:paraId="1B38A813" w14:textId="77777777" w:rsidR="003565C9" w:rsidRPr="007F5E57" w:rsidRDefault="00E12FB0" w:rsidP="0048374A">
      <w:pPr>
        <w:spacing w:line="276" w:lineRule="auto"/>
        <w:rPr>
          <w:rFonts w:ascii="Arial" w:hAnsi="Arial" w:cs="Arial"/>
          <w:sz w:val="20"/>
          <w:szCs w:val="20"/>
        </w:rPr>
      </w:pPr>
      <w:r w:rsidRPr="007F5E57">
        <w:rPr>
          <w:rFonts w:ascii="Arial" w:hAnsi="Arial" w:cs="Arial"/>
          <w:sz w:val="20"/>
          <w:szCs w:val="20"/>
        </w:rPr>
        <w:t>Introduction to nanotechnology-base drug delivery systems and drug targeting</w:t>
      </w:r>
    </w:p>
    <w:p w14:paraId="6794AEAD" w14:textId="77777777" w:rsidR="003565C9" w:rsidRPr="007F5E57" w:rsidRDefault="003565C9" w:rsidP="0048374A">
      <w:pPr>
        <w:spacing w:line="276" w:lineRule="auto"/>
        <w:rPr>
          <w:rFonts w:ascii="Arial" w:hAnsi="Arial" w:cs="Arial"/>
          <w:sz w:val="20"/>
          <w:szCs w:val="20"/>
        </w:rPr>
      </w:pPr>
      <w:r w:rsidRPr="007F5E57">
        <w:rPr>
          <w:rFonts w:ascii="Arial" w:hAnsi="Arial" w:cs="Arial"/>
          <w:sz w:val="20"/>
          <w:szCs w:val="20"/>
        </w:rPr>
        <w:t xml:space="preserve">USP May 2011 Sao Paulo </w:t>
      </w:r>
    </w:p>
    <w:p w14:paraId="4DFE1184" w14:textId="77777777" w:rsidR="00B2253F" w:rsidRPr="007F5E57" w:rsidRDefault="00B2253F" w:rsidP="0048374A">
      <w:pPr>
        <w:spacing w:line="276" w:lineRule="auto"/>
        <w:rPr>
          <w:rFonts w:ascii="Arial" w:hAnsi="Arial" w:cs="Arial"/>
          <w:sz w:val="20"/>
          <w:szCs w:val="20"/>
        </w:rPr>
      </w:pPr>
    </w:p>
    <w:p w14:paraId="26F2D9A9" w14:textId="77777777" w:rsidR="00786882" w:rsidRPr="007F5E57" w:rsidRDefault="003565C9" w:rsidP="0048374A">
      <w:pPr>
        <w:spacing w:line="276" w:lineRule="auto"/>
        <w:ind w:hanging="284"/>
        <w:rPr>
          <w:rFonts w:ascii="Arial" w:hAnsi="Arial" w:cs="Arial"/>
          <w:sz w:val="20"/>
          <w:szCs w:val="20"/>
        </w:rPr>
      </w:pPr>
      <w:r w:rsidRPr="007F5E57">
        <w:rPr>
          <w:rFonts w:ascii="Arial" w:hAnsi="Arial" w:cs="Arial"/>
          <w:sz w:val="20"/>
          <w:szCs w:val="20"/>
        </w:rPr>
        <w:t>59</w:t>
      </w:r>
      <w:r w:rsidR="00786882" w:rsidRPr="007F5E57">
        <w:rPr>
          <w:rFonts w:ascii="Arial" w:hAnsi="Arial" w:cs="Arial"/>
          <w:sz w:val="20"/>
          <w:szCs w:val="20"/>
        </w:rPr>
        <w:tab/>
        <w:t>The Biopharmaceutical Drug Classification System and Quality by Design</w:t>
      </w:r>
    </w:p>
    <w:p w14:paraId="4D94E0AA" w14:textId="77777777" w:rsidR="00786882" w:rsidRPr="007F5E57" w:rsidRDefault="00786882" w:rsidP="0048374A">
      <w:pPr>
        <w:spacing w:line="276" w:lineRule="auto"/>
        <w:rPr>
          <w:rFonts w:ascii="Arial" w:hAnsi="Arial" w:cs="Arial"/>
          <w:sz w:val="20"/>
          <w:szCs w:val="20"/>
        </w:rPr>
      </w:pPr>
      <w:r w:rsidRPr="007F5E57">
        <w:rPr>
          <w:rFonts w:ascii="Arial" w:hAnsi="Arial" w:cs="Arial"/>
          <w:sz w:val="20"/>
          <w:szCs w:val="20"/>
        </w:rPr>
        <w:t xml:space="preserve">USP / SINDUSFARMA Brazil workshop </w:t>
      </w:r>
    </w:p>
    <w:p w14:paraId="637BC368" w14:textId="77777777" w:rsidR="00786882" w:rsidRPr="007F5E57" w:rsidRDefault="00786882" w:rsidP="0048374A">
      <w:pPr>
        <w:spacing w:line="276" w:lineRule="auto"/>
        <w:rPr>
          <w:rFonts w:ascii="Arial" w:hAnsi="Arial" w:cs="Arial"/>
          <w:sz w:val="20"/>
          <w:szCs w:val="20"/>
        </w:rPr>
      </w:pPr>
      <w:r w:rsidRPr="007F5E57">
        <w:rPr>
          <w:rFonts w:ascii="Arial" w:hAnsi="Arial" w:cs="Arial"/>
          <w:sz w:val="20"/>
          <w:szCs w:val="20"/>
        </w:rPr>
        <w:t>April 2011 Sao Paulo</w:t>
      </w:r>
    </w:p>
    <w:p w14:paraId="1E044AF8" w14:textId="77777777" w:rsidR="00786882" w:rsidRPr="007F5E57" w:rsidRDefault="00786882" w:rsidP="0048374A">
      <w:pPr>
        <w:spacing w:line="276" w:lineRule="auto"/>
        <w:rPr>
          <w:rFonts w:ascii="Arial" w:hAnsi="Arial" w:cs="Arial"/>
          <w:sz w:val="20"/>
          <w:szCs w:val="20"/>
        </w:rPr>
      </w:pPr>
    </w:p>
    <w:p w14:paraId="25BCCBEF" w14:textId="77777777" w:rsidR="00B2253F" w:rsidRPr="007F5E57" w:rsidRDefault="003565C9" w:rsidP="0048374A">
      <w:pPr>
        <w:spacing w:line="276" w:lineRule="auto"/>
        <w:ind w:hanging="284"/>
        <w:rPr>
          <w:rFonts w:ascii="Arial" w:hAnsi="Arial" w:cs="Arial"/>
          <w:sz w:val="20"/>
          <w:szCs w:val="20"/>
        </w:rPr>
      </w:pPr>
      <w:r w:rsidRPr="007F5E57">
        <w:rPr>
          <w:rFonts w:ascii="Arial" w:hAnsi="Arial" w:cs="Arial"/>
          <w:sz w:val="20"/>
          <w:szCs w:val="20"/>
        </w:rPr>
        <w:t>58</w:t>
      </w:r>
      <w:r w:rsidR="00786882" w:rsidRPr="007F5E57">
        <w:rPr>
          <w:rFonts w:ascii="Arial" w:hAnsi="Arial" w:cs="Arial"/>
          <w:sz w:val="20"/>
          <w:szCs w:val="20"/>
        </w:rPr>
        <w:tab/>
      </w:r>
      <w:r w:rsidR="00B2253F" w:rsidRPr="007F5E57">
        <w:rPr>
          <w:rFonts w:ascii="Arial" w:hAnsi="Arial" w:cs="Arial"/>
          <w:sz w:val="20"/>
          <w:szCs w:val="20"/>
        </w:rPr>
        <w:t>Dissolution testing an industrial perspective</w:t>
      </w:r>
    </w:p>
    <w:p w14:paraId="56E8605F" w14:textId="77777777" w:rsidR="00B2253F" w:rsidRPr="007F5E57" w:rsidRDefault="00B2253F" w:rsidP="0048374A">
      <w:pPr>
        <w:spacing w:line="276" w:lineRule="auto"/>
        <w:rPr>
          <w:rFonts w:ascii="Arial" w:hAnsi="Arial" w:cs="Arial"/>
          <w:sz w:val="20"/>
          <w:szCs w:val="20"/>
        </w:rPr>
      </w:pPr>
      <w:r w:rsidRPr="007F5E57">
        <w:rPr>
          <w:rFonts w:ascii="Arial" w:hAnsi="Arial" w:cs="Arial"/>
          <w:sz w:val="20"/>
          <w:szCs w:val="20"/>
        </w:rPr>
        <w:t xml:space="preserve">USP / SINDUSFARMA Brazil workshop </w:t>
      </w:r>
    </w:p>
    <w:p w14:paraId="2BC60078" w14:textId="77777777" w:rsidR="00B2253F" w:rsidRPr="007F5E57" w:rsidRDefault="00B2253F" w:rsidP="0048374A">
      <w:pPr>
        <w:spacing w:line="276" w:lineRule="auto"/>
        <w:rPr>
          <w:rFonts w:ascii="Arial" w:hAnsi="Arial" w:cs="Arial"/>
          <w:sz w:val="20"/>
          <w:szCs w:val="20"/>
        </w:rPr>
      </w:pPr>
      <w:r w:rsidRPr="007F5E57">
        <w:rPr>
          <w:rFonts w:ascii="Arial" w:hAnsi="Arial" w:cs="Arial"/>
          <w:sz w:val="20"/>
          <w:szCs w:val="20"/>
        </w:rPr>
        <w:t>April 2011 Sao Paulo</w:t>
      </w:r>
    </w:p>
    <w:p w14:paraId="660CBAE8" w14:textId="77777777" w:rsidR="008A3E07" w:rsidRPr="007F5E57" w:rsidRDefault="008A3E07" w:rsidP="0048374A">
      <w:pPr>
        <w:spacing w:line="276" w:lineRule="auto"/>
        <w:rPr>
          <w:rFonts w:ascii="Arial" w:hAnsi="Arial" w:cs="Arial"/>
          <w:sz w:val="20"/>
          <w:szCs w:val="20"/>
        </w:rPr>
      </w:pPr>
    </w:p>
    <w:p w14:paraId="116B42C8" w14:textId="77777777" w:rsidR="008A3E07" w:rsidRPr="007F5E57" w:rsidRDefault="003565C9" w:rsidP="0048374A">
      <w:pPr>
        <w:spacing w:line="276" w:lineRule="auto"/>
        <w:ind w:hanging="284"/>
        <w:rPr>
          <w:rFonts w:ascii="Arial" w:hAnsi="Arial" w:cs="Arial"/>
          <w:sz w:val="20"/>
          <w:szCs w:val="20"/>
        </w:rPr>
      </w:pPr>
      <w:r w:rsidRPr="007F5E57">
        <w:rPr>
          <w:rFonts w:ascii="Arial" w:hAnsi="Arial" w:cs="Arial"/>
          <w:sz w:val="20"/>
          <w:szCs w:val="20"/>
        </w:rPr>
        <w:t>57</w:t>
      </w:r>
      <w:r w:rsidR="00702673" w:rsidRPr="007F5E57">
        <w:rPr>
          <w:rFonts w:ascii="Arial" w:hAnsi="Arial" w:cs="Arial"/>
          <w:sz w:val="20"/>
          <w:szCs w:val="20"/>
        </w:rPr>
        <w:tab/>
      </w:r>
      <w:r w:rsidR="00B2253F" w:rsidRPr="007F5E57">
        <w:rPr>
          <w:rFonts w:ascii="Arial" w:hAnsi="Arial" w:cs="Arial"/>
          <w:sz w:val="20"/>
          <w:szCs w:val="20"/>
        </w:rPr>
        <w:t xml:space="preserve">In vitro / In Vivo Correlations: Current Knowledge  </w:t>
      </w:r>
    </w:p>
    <w:p w14:paraId="5AEDA6BB" w14:textId="77777777" w:rsidR="008A3E07" w:rsidRPr="007F5E57" w:rsidRDefault="008A3E07" w:rsidP="0048374A">
      <w:pPr>
        <w:spacing w:line="276" w:lineRule="auto"/>
        <w:rPr>
          <w:rFonts w:ascii="Arial" w:hAnsi="Arial" w:cs="Arial"/>
          <w:sz w:val="20"/>
          <w:szCs w:val="20"/>
        </w:rPr>
      </w:pPr>
      <w:r w:rsidRPr="007F5E57">
        <w:rPr>
          <w:rFonts w:ascii="Arial" w:hAnsi="Arial" w:cs="Arial"/>
          <w:sz w:val="20"/>
          <w:szCs w:val="20"/>
        </w:rPr>
        <w:t xml:space="preserve">USP / SINDUSFARMA Brazil workshop </w:t>
      </w:r>
    </w:p>
    <w:p w14:paraId="6A2236FD" w14:textId="77777777" w:rsidR="008A3E07" w:rsidRPr="007F5E57" w:rsidRDefault="004C068A" w:rsidP="0048374A">
      <w:pPr>
        <w:spacing w:line="276" w:lineRule="auto"/>
        <w:rPr>
          <w:rFonts w:ascii="Arial" w:hAnsi="Arial" w:cs="Arial"/>
          <w:sz w:val="20"/>
          <w:szCs w:val="20"/>
        </w:rPr>
      </w:pPr>
      <w:r w:rsidRPr="007F5E57">
        <w:rPr>
          <w:rFonts w:ascii="Arial" w:hAnsi="Arial" w:cs="Arial"/>
          <w:sz w:val="20"/>
          <w:szCs w:val="20"/>
        </w:rPr>
        <w:t>April</w:t>
      </w:r>
      <w:r w:rsidR="008A3E07" w:rsidRPr="007F5E57">
        <w:rPr>
          <w:rFonts w:ascii="Arial" w:hAnsi="Arial" w:cs="Arial"/>
          <w:sz w:val="20"/>
          <w:szCs w:val="20"/>
        </w:rPr>
        <w:t xml:space="preserve"> 2011 Sao Paulo</w:t>
      </w:r>
    </w:p>
    <w:p w14:paraId="3DA466B2" w14:textId="77777777" w:rsidR="008A3E07" w:rsidRPr="007F5E57" w:rsidRDefault="008A3E07" w:rsidP="0048374A">
      <w:pPr>
        <w:spacing w:line="276" w:lineRule="auto"/>
        <w:rPr>
          <w:rFonts w:ascii="Arial" w:hAnsi="Arial" w:cs="Arial"/>
          <w:sz w:val="20"/>
          <w:szCs w:val="20"/>
        </w:rPr>
      </w:pPr>
    </w:p>
    <w:p w14:paraId="67048BE2" w14:textId="77777777" w:rsidR="008A3E07" w:rsidRPr="007F5E57" w:rsidRDefault="003565C9" w:rsidP="0048374A">
      <w:pPr>
        <w:spacing w:line="276" w:lineRule="auto"/>
        <w:ind w:hanging="284"/>
        <w:rPr>
          <w:rFonts w:ascii="Arial" w:hAnsi="Arial" w:cs="Arial"/>
          <w:sz w:val="20"/>
          <w:szCs w:val="20"/>
        </w:rPr>
      </w:pPr>
      <w:r w:rsidRPr="007F5E57">
        <w:rPr>
          <w:rFonts w:ascii="Arial" w:hAnsi="Arial" w:cs="Arial"/>
          <w:sz w:val="20"/>
          <w:szCs w:val="20"/>
        </w:rPr>
        <w:t>56</w:t>
      </w:r>
      <w:r w:rsidR="00702673" w:rsidRPr="007F5E57">
        <w:rPr>
          <w:rFonts w:ascii="Arial" w:hAnsi="Arial" w:cs="Arial"/>
          <w:sz w:val="20"/>
          <w:szCs w:val="20"/>
        </w:rPr>
        <w:tab/>
      </w:r>
      <w:r w:rsidR="008A3E07" w:rsidRPr="007F5E57">
        <w:rPr>
          <w:rFonts w:ascii="Arial" w:hAnsi="Arial" w:cs="Arial"/>
          <w:sz w:val="20"/>
          <w:szCs w:val="20"/>
        </w:rPr>
        <w:t xml:space="preserve">The BCS and </w:t>
      </w:r>
      <w:r w:rsidR="00B2253F" w:rsidRPr="007F5E57">
        <w:rPr>
          <w:rFonts w:ascii="Arial" w:hAnsi="Arial" w:cs="Arial"/>
          <w:sz w:val="20"/>
          <w:szCs w:val="20"/>
        </w:rPr>
        <w:t>Biowaivers</w:t>
      </w:r>
    </w:p>
    <w:p w14:paraId="34775969" w14:textId="77777777" w:rsidR="008A3E07" w:rsidRPr="007F5E57" w:rsidRDefault="008A3E07" w:rsidP="0048374A">
      <w:pPr>
        <w:spacing w:line="276" w:lineRule="auto"/>
        <w:rPr>
          <w:rFonts w:ascii="Arial" w:hAnsi="Arial" w:cs="Arial"/>
          <w:sz w:val="20"/>
          <w:szCs w:val="20"/>
        </w:rPr>
      </w:pPr>
      <w:r w:rsidRPr="007F5E57">
        <w:rPr>
          <w:rFonts w:ascii="Arial" w:hAnsi="Arial" w:cs="Arial"/>
          <w:sz w:val="20"/>
          <w:szCs w:val="20"/>
        </w:rPr>
        <w:t xml:space="preserve">USP / SINDUSFARMA Brazil workshop </w:t>
      </w:r>
    </w:p>
    <w:p w14:paraId="61ADD1BB" w14:textId="77777777" w:rsidR="008A3E07" w:rsidRPr="007F5E57" w:rsidRDefault="004C068A" w:rsidP="0048374A">
      <w:pPr>
        <w:spacing w:line="276" w:lineRule="auto"/>
        <w:rPr>
          <w:rFonts w:ascii="Arial" w:hAnsi="Arial" w:cs="Arial"/>
          <w:sz w:val="20"/>
          <w:szCs w:val="20"/>
        </w:rPr>
      </w:pPr>
      <w:r w:rsidRPr="007F5E57">
        <w:rPr>
          <w:rFonts w:ascii="Arial" w:hAnsi="Arial" w:cs="Arial"/>
          <w:sz w:val="20"/>
          <w:szCs w:val="20"/>
        </w:rPr>
        <w:t>April</w:t>
      </w:r>
      <w:r w:rsidR="008A3E07" w:rsidRPr="007F5E57">
        <w:rPr>
          <w:rFonts w:ascii="Arial" w:hAnsi="Arial" w:cs="Arial"/>
          <w:sz w:val="20"/>
          <w:szCs w:val="20"/>
        </w:rPr>
        <w:t xml:space="preserve"> 2011 Sao Paulo</w:t>
      </w:r>
    </w:p>
    <w:p w14:paraId="6453E2CD" w14:textId="77777777" w:rsidR="008A3E07" w:rsidRPr="007F5E57" w:rsidRDefault="008A3E07" w:rsidP="0048374A">
      <w:pPr>
        <w:spacing w:line="276" w:lineRule="auto"/>
        <w:rPr>
          <w:rFonts w:ascii="Arial" w:hAnsi="Arial" w:cs="Arial"/>
          <w:sz w:val="20"/>
          <w:szCs w:val="20"/>
        </w:rPr>
      </w:pPr>
    </w:p>
    <w:p w14:paraId="0130B395" w14:textId="77777777" w:rsidR="008A3E07"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55</w:t>
      </w:r>
      <w:r w:rsidRPr="007F5E57">
        <w:rPr>
          <w:rFonts w:ascii="Arial" w:hAnsi="Arial" w:cs="Arial"/>
          <w:sz w:val="20"/>
          <w:szCs w:val="20"/>
        </w:rPr>
        <w:tab/>
      </w:r>
      <w:r w:rsidR="008A3E07" w:rsidRPr="007F5E57">
        <w:rPr>
          <w:rFonts w:ascii="Arial" w:hAnsi="Arial" w:cs="Arial"/>
          <w:sz w:val="20"/>
          <w:szCs w:val="20"/>
        </w:rPr>
        <w:t>Biowaivers</w:t>
      </w:r>
    </w:p>
    <w:p w14:paraId="44661E31" w14:textId="77777777" w:rsidR="008A3E07" w:rsidRPr="007F5E57" w:rsidRDefault="008A3E07" w:rsidP="0048374A">
      <w:pPr>
        <w:spacing w:line="276" w:lineRule="auto"/>
        <w:rPr>
          <w:rFonts w:ascii="Arial" w:hAnsi="Arial" w:cs="Arial"/>
          <w:sz w:val="20"/>
          <w:szCs w:val="20"/>
        </w:rPr>
      </w:pPr>
      <w:r w:rsidRPr="007F5E57">
        <w:rPr>
          <w:rFonts w:ascii="Arial" w:hAnsi="Arial" w:cs="Arial"/>
          <w:sz w:val="20"/>
          <w:szCs w:val="20"/>
        </w:rPr>
        <w:lastRenderedPageBreak/>
        <w:t xml:space="preserve">CSPS Webinar </w:t>
      </w:r>
    </w:p>
    <w:p w14:paraId="1CA10716" w14:textId="77777777" w:rsidR="008A3E07" w:rsidRPr="007F5E57" w:rsidRDefault="008A3E07" w:rsidP="0048374A">
      <w:pPr>
        <w:spacing w:line="276" w:lineRule="auto"/>
        <w:rPr>
          <w:rFonts w:ascii="Arial" w:hAnsi="Arial" w:cs="Arial"/>
          <w:sz w:val="20"/>
          <w:szCs w:val="20"/>
        </w:rPr>
      </w:pPr>
      <w:r w:rsidRPr="007F5E57">
        <w:rPr>
          <w:rFonts w:ascii="Arial" w:hAnsi="Arial" w:cs="Arial"/>
          <w:sz w:val="20"/>
          <w:szCs w:val="20"/>
        </w:rPr>
        <w:t>March 2011</w:t>
      </w:r>
    </w:p>
    <w:p w14:paraId="6899884B" w14:textId="77777777" w:rsidR="008A3E07" w:rsidRPr="007F5E57" w:rsidRDefault="008A3E07" w:rsidP="0048374A">
      <w:pPr>
        <w:spacing w:line="276" w:lineRule="auto"/>
        <w:rPr>
          <w:rFonts w:ascii="Arial" w:hAnsi="Arial" w:cs="Arial"/>
          <w:sz w:val="20"/>
          <w:szCs w:val="20"/>
        </w:rPr>
      </w:pPr>
    </w:p>
    <w:p w14:paraId="650E9304" w14:textId="77777777" w:rsidR="00367905"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54</w:t>
      </w:r>
      <w:r w:rsidRPr="007F5E57">
        <w:rPr>
          <w:rFonts w:ascii="Arial" w:hAnsi="Arial" w:cs="Arial"/>
          <w:sz w:val="20"/>
          <w:szCs w:val="20"/>
        </w:rPr>
        <w:tab/>
      </w:r>
      <w:r w:rsidR="00367905" w:rsidRPr="007F5E57">
        <w:rPr>
          <w:rFonts w:ascii="Arial" w:hAnsi="Arial" w:cs="Arial"/>
          <w:sz w:val="20"/>
          <w:szCs w:val="20"/>
        </w:rPr>
        <w:t>The Value of Dissolution Testing</w:t>
      </w:r>
    </w:p>
    <w:p w14:paraId="7B2ADE43" w14:textId="77777777" w:rsidR="00374305" w:rsidRPr="007F5E57" w:rsidRDefault="00367905" w:rsidP="0048374A">
      <w:pPr>
        <w:spacing w:line="276" w:lineRule="auto"/>
        <w:rPr>
          <w:rFonts w:ascii="Arial" w:hAnsi="Arial" w:cs="Arial"/>
          <w:sz w:val="20"/>
          <w:szCs w:val="20"/>
        </w:rPr>
      </w:pPr>
      <w:r w:rsidRPr="007F5E57">
        <w:rPr>
          <w:rFonts w:ascii="Arial" w:hAnsi="Arial" w:cs="Arial"/>
          <w:sz w:val="20"/>
          <w:szCs w:val="20"/>
        </w:rPr>
        <w:t>Symposium: Performance Standards for Essential Drugs</w:t>
      </w:r>
      <w:r w:rsidR="00374305" w:rsidRPr="007F5E57">
        <w:rPr>
          <w:rFonts w:ascii="Arial" w:hAnsi="Arial" w:cs="Arial"/>
          <w:sz w:val="20"/>
          <w:szCs w:val="20"/>
        </w:rPr>
        <w:t xml:space="preserve"> </w:t>
      </w:r>
    </w:p>
    <w:p w14:paraId="369D9A11" w14:textId="77777777" w:rsidR="00374305" w:rsidRPr="007F5E57" w:rsidRDefault="00374305" w:rsidP="0048374A">
      <w:pPr>
        <w:spacing w:line="276" w:lineRule="auto"/>
        <w:rPr>
          <w:rFonts w:ascii="Arial" w:hAnsi="Arial" w:cs="Arial"/>
          <w:sz w:val="20"/>
          <w:szCs w:val="20"/>
        </w:rPr>
      </w:pPr>
      <w:r w:rsidRPr="007F5E57">
        <w:rPr>
          <w:rFonts w:ascii="Arial" w:hAnsi="Arial" w:cs="Arial"/>
          <w:sz w:val="20"/>
          <w:szCs w:val="20"/>
        </w:rPr>
        <w:t>AAPS Meeting 2010 New Orleans</w:t>
      </w:r>
    </w:p>
    <w:p w14:paraId="572C3D0A" w14:textId="77777777" w:rsidR="002C5BF6" w:rsidRPr="007F5E57" w:rsidRDefault="002C5BF6" w:rsidP="0048374A">
      <w:pPr>
        <w:spacing w:line="276" w:lineRule="auto"/>
        <w:rPr>
          <w:rFonts w:ascii="Arial" w:hAnsi="Arial" w:cs="Arial"/>
          <w:sz w:val="20"/>
          <w:szCs w:val="20"/>
        </w:rPr>
      </w:pPr>
    </w:p>
    <w:p w14:paraId="572E91AE" w14:textId="77777777" w:rsidR="00D770B8" w:rsidRPr="007F5E57" w:rsidRDefault="00702673" w:rsidP="0048374A">
      <w:pPr>
        <w:keepLines/>
        <w:spacing w:line="276" w:lineRule="auto"/>
        <w:ind w:hanging="284"/>
        <w:rPr>
          <w:rFonts w:ascii="Arial" w:hAnsi="Arial" w:cs="Arial"/>
          <w:sz w:val="20"/>
          <w:szCs w:val="20"/>
        </w:rPr>
      </w:pPr>
      <w:r w:rsidRPr="007F5E57">
        <w:rPr>
          <w:rFonts w:ascii="Arial" w:hAnsi="Arial" w:cs="Arial"/>
          <w:sz w:val="20"/>
          <w:szCs w:val="20"/>
        </w:rPr>
        <w:t>53</w:t>
      </w:r>
      <w:r w:rsidRPr="007F5E57">
        <w:rPr>
          <w:rFonts w:ascii="Arial" w:hAnsi="Arial" w:cs="Arial"/>
          <w:sz w:val="20"/>
          <w:szCs w:val="20"/>
        </w:rPr>
        <w:tab/>
      </w:r>
      <w:r w:rsidR="00D770B8" w:rsidRPr="007F5E57">
        <w:rPr>
          <w:rFonts w:ascii="Arial" w:hAnsi="Arial" w:cs="Arial"/>
          <w:sz w:val="20"/>
          <w:szCs w:val="20"/>
        </w:rPr>
        <w:t xml:space="preserve">Dissolution Testing and Isothermal Microcalorimetry in QbD </w:t>
      </w:r>
    </w:p>
    <w:p w14:paraId="3097B361" w14:textId="77777777" w:rsidR="00D770B8" w:rsidRPr="007F5E57" w:rsidRDefault="00D770B8" w:rsidP="0048374A">
      <w:pPr>
        <w:keepLines/>
        <w:spacing w:line="276" w:lineRule="auto"/>
        <w:rPr>
          <w:rFonts w:ascii="Arial" w:hAnsi="Arial" w:cs="Arial"/>
          <w:sz w:val="20"/>
          <w:szCs w:val="20"/>
        </w:rPr>
      </w:pPr>
      <w:r w:rsidRPr="007F5E57">
        <w:rPr>
          <w:rFonts w:ascii="Arial" w:hAnsi="Arial" w:cs="Arial"/>
          <w:sz w:val="20"/>
          <w:szCs w:val="20"/>
        </w:rPr>
        <w:t xml:space="preserve">Fudan University </w:t>
      </w:r>
    </w:p>
    <w:p w14:paraId="46C94AAF" w14:textId="77777777" w:rsidR="00D770B8" w:rsidRPr="007F5E57" w:rsidRDefault="00D770B8" w:rsidP="0048374A">
      <w:pPr>
        <w:keepLines/>
        <w:spacing w:line="276" w:lineRule="auto"/>
        <w:rPr>
          <w:rFonts w:ascii="Arial" w:hAnsi="Arial" w:cs="Arial"/>
          <w:sz w:val="20"/>
          <w:szCs w:val="20"/>
        </w:rPr>
      </w:pPr>
      <w:r w:rsidRPr="007F5E57">
        <w:rPr>
          <w:rFonts w:ascii="Arial" w:hAnsi="Arial" w:cs="Arial"/>
          <w:sz w:val="20"/>
          <w:szCs w:val="20"/>
        </w:rPr>
        <w:t>October 2010 Shanghai</w:t>
      </w:r>
    </w:p>
    <w:p w14:paraId="3342E920" w14:textId="77777777" w:rsidR="00D770B8" w:rsidRPr="007F5E57" w:rsidRDefault="00D770B8" w:rsidP="0048374A">
      <w:pPr>
        <w:keepLines/>
        <w:spacing w:line="276" w:lineRule="auto"/>
        <w:rPr>
          <w:rFonts w:ascii="Arial" w:hAnsi="Arial" w:cs="Arial"/>
          <w:sz w:val="20"/>
          <w:szCs w:val="20"/>
        </w:rPr>
      </w:pPr>
    </w:p>
    <w:p w14:paraId="28F64A64" w14:textId="77777777" w:rsidR="005247AC"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52</w:t>
      </w:r>
      <w:r w:rsidRPr="007F5E57">
        <w:rPr>
          <w:rFonts w:ascii="Arial" w:hAnsi="Arial" w:cs="Arial"/>
          <w:sz w:val="20"/>
          <w:szCs w:val="20"/>
        </w:rPr>
        <w:tab/>
      </w:r>
      <w:r w:rsidR="005247AC" w:rsidRPr="007F5E57">
        <w:rPr>
          <w:rFonts w:ascii="Arial" w:hAnsi="Arial" w:cs="Arial"/>
          <w:sz w:val="20"/>
          <w:szCs w:val="20"/>
        </w:rPr>
        <w:t>Applying the Bio</w:t>
      </w:r>
      <w:r w:rsidR="00E12FB0" w:rsidRPr="007F5E57">
        <w:rPr>
          <w:rFonts w:ascii="Arial" w:hAnsi="Arial" w:cs="Arial"/>
          <w:sz w:val="20"/>
          <w:szCs w:val="20"/>
        </w:rPr>
        <w:t>pharmaceutics</w:t>
      </w:r>
      <w:r w:rsidR="005247AC" w:rsidRPr="007F5E57">
        <w:rPr>
          <w:rFonts w:ascii="Arial" w:hAnsi="Arial" w:cs="Arial"/>
          <w:sz w:val="20"/>
          <w:szCs w:val="20"/>
        </w:rPr>
        <w:t xml:space="preserve"> Drug Classification System to </w:t>
      </w:r>
      <w:r w:rsidR="005247AC" w:rsidRPr="007F5E57">
        <w:rPr>
          <w:rFonts w:ascii="Arial" w:hAnsi="Arial" w:cs="Arial"/>
          <w:sz w:val="20"/>
          <w:szCs w:val="20"/>
        </w:rPr>
        <w:br/>
        <w:t>Traditional Medicines</w:t>
      </w:r>
    </w:p>
    <w:p w14:paraId="0B90A909" w14:textId="77777777" w:rsidR="005247AC" w:rsidRPr="007F5E57" w:rsidRDefault="005247AC" w:rsidP="0048374A">
      <w:pPr>
        <w:spacing w:line="276" w:lineRule="auto"/>
        <w:rPr>
          <w:rFonts w:ascii="Arial" w:hAnsi="Arial" w:cs="Arial"/>
          <w:sz w:val="20"/>
          <w:szCs w:val="20"/>
        </w:rPr>
      </w:pPr>
      <w:r w:rsidRPr="007F5E57">
        <w:rPr>
          <w:rFonts w:ascii="Arial" w:hAnsi="Arial" w:cs="Arial"/>
          <w:sz w:val="20"/>
          <w:szCs w:val="20"/>
        </w:rPr>
        <w:t>Specialty Committee for Pharmaceutical Quality of Traditional Chinese Medicines</w:t>
      </w:r>
    </w:p>
    <w:p w14:paraId="47B1756B" w14:textId="77777777" w:rsidR="005247AC" w:rsidRPr="007F5E57" w:rsidRDefault="005247AC" w:rsidP="0048374A">
      <w:pPr>
        <w:spacing w:line="276" w:lineRule="auto"/>
        <w:rPr>
          <w:rFonts w:ascii="Arial" w:hAnsi="Arial" w:cs="Arial"/>
          <w:sz w:val="20"/>
          <w:szCs w:val="20"/>
        </w:rPr>
      </w:pPr>
      <w:r w:rsidRPr="007F5E57">
        <w:rPr>
          <w:rFonts w:ascii="Arial" w:hAnsi="Arial" w:cs="Arial"/>
          <w:sz w:val="20"/>
          <w:szCs w:val="20"/>
        </w:rPr>
        <w:t>WFCMS, Suzhou, China, October 2010</w:t>
      </w:r>
    </w:p>
    <w:p w14:paraId="7DF257B8" w14:textId="77777777" w:rsidR="005247AC" w:rsidRPr="007F5E57" w:rsidRDefault="005247AC" w:rsidP="0048374A">
      <w:pPr>
        <w:spacing w:line="276" w:lineRule="auto"/>
        <w:rPr>
          <w:rFonts w:ascii="Arial" w:hAnsi="Arial" w:cs="Arial"/>
          <w:sz w:val="20"/>
          <w:szCs w:val="20"/>
        </w:rPr>
      </w:pPr>
    </w:p>
    <w:p w14:paraId="551C237B" w14:textId="77777777" w:rsidR="005247AC" w:rsidRPr="007F5E57" w:rsidRDefault="00702673" w:rsidP="0048374A">
      <w:pPr>
        <w:spacing w:line="276" w:lineRule="auto"/>
        <w:ind w:left="-284"/>
        <w:rPr>
          <w:rFonts w:ascii="Arial" w:hAnsi="Arial" w:cs="Arial"/>
          <w:sz w:val="20"/>
          <w:szCs w:val="20"/>
        </w:rPr>
      </w:pPr>
      <w:r w:rsidRPr="007F5E57">
        <w:rPr>
          <w:rFonts w:ascii="Arial" w:hAnsi="Arial" w:cs="Arial"/>
          <w:sz w:val="20"/>
          <w:szCs w:val="20"/>
        </w:rPr>
        <w:t>51</w:t>
      </w:r>
      <w:r w:rsidRPr="007F5E57">
        <w:rPr>
          <w:rFonts w:ascii="Arial" w:hAnsi="Arial" w:cs="Arial"/>
          <w:sz w:val="20"/>
          <w:szCs w:val="20"/>
        </w:rPr>
        <w:tab/>
      </w:r>
      <w:r w:rsidR="005247AC" w:rsidRPr="007F5E57">
        <w:rPr>
          <w:rFonts w:ascii="Arial" w:hAnsi="Arial" w:cs="Arial"/>
          <w:sz w:val="20"/>
          <w:szCs w:val="20"/>
        </w:rPr>
        <w:t>New non-invasive treatment options of lung cancer</w:t>
      </w:r>
    </w:p>
    <w:p w14:paraId="338A066B" w14:textId="77777777" w:rsidR="005247AC" w:rsidRPr="007F5E57" w:rsidRDefault="005247AC" w:rsidP="0048374A">
      <w:pPr>
        <w:spacing w:line="276" w:lineRule="auto"/>
        <w:rPr>
          <w:rFonts w:ascii="Arial" w:hAnsi="Arial" w:cs="Arial"/>
          <w:sz w:val="20"/>
          <w:szCs w:val="20"/>
        </w:rPr>
      </w:pPr>
      <w:r w:rsidRPr="007F5E57">
        <w:rPr>
          <w:rFonts w:ascii="Arial" w:hAnsi="Arial" w:cs="Arial"/>
          <w:sz w:val="20"/>
          <w:szCs w:val="20"/>
        </w:rPr>
        <w:t xml:space="preserve">Luye </w:t>
      </w:r>
      <w:r w:rsidR="00E12FB0" w:rsidRPr="007F5E57">
        <w:rPr>
          <w:rFonts w:ascii="Arial" w:hAnsi="Arial" w:cs="Arial"/>
          <w:sz w:val="20"/>
          <w:szCs w:val="20"/>
        </w:rPr>
        <w:t>Pharmaceuticals</w:t>
      </w:r>
    </w:p>
    <w:p w14:paraId="5124FD74" w14:textId="77777777" w:rsidR="005247AC" w:rsidRPr="007F5E57" w:rsidRDefault="005247AC" w:rsidP="0048374A">
      <w:pPr>
        <w:spacing w:line="276" w:lineRule="auto"/>
        <w:rPr>
          <w:rFonts w:ascii="Arial" w:hAnsi="Arial" w:cs="Arial"/>
          <w:sz w:val="20"/>
          <w:szCs w:val="20"/>
        </w:rPr>
      </w:pPr>
      <w:r w:rsidRPr="007F5E57">
        <w:rPr>
          <w:rFonts w:ascii="Arial" w:hAnsi="Arial" w:cs="Arial"/>
          <w:sz w:val="20"/>
          <w:szCs w:val="20"/>
        </w:rPr>
        <w:t>Yantai, China, October 2010</w:t>
      </w:r>
    </w:p>
    <w:p w14:paraId="131C2907" w14:textId="77777777" w:rsidR="005247AC" w:rsidRPr="007F5E57" w:rsidRDefault="005247AC" w:rsidP="0048374A">
      <w:pPr>
        <w:spacing w:line="276" w:lineRule="auto"/>
        <w:rPr>
          <w:rFonts w:ascii="Arial" w:hAnsi="Arial" w:cs="Arial"/>
          <w:sz w:val="20"/>
          <w:szCs w:val="20"/>
        </w:rPr>
      </w:pPr>
    </w:p>
    <w:p w14:paraId="3A5EBBDF" w14:textId="77777777" w:rsidR="005247AC"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50</w:t>
      </w:r>
      <w:r w:rsidRPr="007F5E57">
        <w:rPr>
          <w:rFonts w:ascii="Arial" w:hAnsi="Arial" w:cs="Arial"/>
          <w:sz w:val="20"/>
          <w:szCs w:val="20"/>
        </w:rPr>
        <w:tab/>
      </w:r>
      <w:r w:rsidR="005247AC" w:rsidRPr="007F5E57">
        <w:rPr>
          <w:rFonts w:ascii="Arial" w:hAnsi="Arial" w:cs="Arial"/>
          <w:sz w:val="20"/>
          <w:szCs w:val="20"/>
        </w:rPr>
        <w:t>Performance standards for Generics</w:t>
      </w:r>
    </w:p>
    <w:p w14:paraId="5F5A3B0B" w14:textId="77777777" w:rsidR="005247AC" w:rsidRPr="007F5E57" w:rsidRDefault="005247AC" w:rsidP="0048374A">
      <w:pPr>
        <w:spacing w:line="276" w:lineRule="auto"/>
        <w:rPr>
          <w:rFonts w:ascii="Arial" w:hAnsi="Arial" w:cs="Arial"/>
          <w:sz w:val="20"/>
          <w:szCs w:val="20"/>
        </w:rPr>
      </w:pPr>
      <w:r w:rsidRPr="007F5E57">
        <w:rPr>
          <w:rFonts w:ascii="Arial" w:hAnsi="Arial" w:cs="Arial"/>
          <w:sz w:val="20"/>
          <w:szCs w:val="20"/>
        </w:rPr>
        <w:t xml:space="preserve">Luye </w:t>
      </w:r>
      <w:r w:rsidR="00E12FB0" w:rsidRPr="007F5E57">
        <w:rPr>
          <w:rFonts w:ascii="Arial" w:hAnsi="Arial" w:cs="Arial"/>
          <w:sz w:val="20"/>
          <w:szCs w:val="20"/>
        </w:rPr>
        <w:t>Pharmaceuticals</w:t>
      </w:r>
    </w:p>
    <w:p w14:paraId="2397F774" w14:textId="77777777" w:rsidR="005247AC" w:rsidRPr="007F5E57" w:rsidRDefault="005247AC" w:rsidP="0048374A">
      <w:pPr>
        <w:spacing w:line="276" w:lineRule="auto"/>
        <w:rPr>
          <w:rFonts w:ascii="Arial" w:hAnsi="Arial" w:cs="Arial"/>
          <w:sz w:val="20"/>
          <w:szCs w:val="20"/>
        </w:rPr>
      </w:pPr>
      <w:r w:rsidRPr="007F5E57">
        <w:rPr>
          <w:rFonts w:ascii="Arial" w:hAnsi="Arial" w:cs="Arial"/>
          <w:sz w:val="20"/>
          <w:szCs w:val="20"/>
        </w:rPr>
        <w:t>Yantai, China, October 2010</w:t>
      </w:r>
    </w:p>
    <w:p w14:paraId="17FCEA8B" w14:textId="77777777" w:rsidR="005247AC" w:rsidRPr="007F5E57" w:rsidRDefault="005247AC" w:rsidP="0048374A">
      <w:pPr>
        <w:spacing w:line="276" w:lineRule="auto"/>
        <w:rPr>
          <w:rFonts w:ascii="Arial" w:hAnsi="Arial" w:cs="Arial"/>
          <w:sz w:val="20"/>
          <w:szCs w:val="20"/>
        </w:rPr>
      </w:pPr>
    </w:p>
    <w:p w14:paraId="5CBEA252"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49</w:t>
      </w:r>
      <w:r w:rsidRPr="007F5E57">
        <w:rPr>
          <w:rFonts w:ascii="Arial" w:hAnsi="Arial" w:cs="Arial"/>
          <w:sz w:val="20"/>
          <w:szCs w:val="20"/>
        </w:rPr>
        <w:tab/>
      </w:r>
      <w:r w:rsidR="00F238CB" w:rsidRPr="007F5E57">
        <w:rPr>
          <w:rFonts w:ascii="Arial" w:hAnsi="Arial" w:cs="Arial"/>
          <w:sz w:val="20"/>
          <w:szCs w:val="20"/>
        </w:rPr>
        <w:t>Scientific and regulatory aspects of nano-medicines</w:t>
      </w:r>
    </w:p>
    <w:p w14:paraId="18661D1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10</w:t>
      </w:r>
      <w:r w:rsidRPr="007F5E57">
        <w:rPr>
          <w:rFonts w:ascii="Arial" w:hAnsi="Arial" w:cs="Arial"/>
          <w:sz w:val="20"/>
          <w:szCs w:val="20"/>
          <w:vertAlign w:val="superscript"/>
        </w:rPr>
        <w:t>th</w:t>
      </w:r>
      <w:r w:rsidRPr="007F5E57">
        <w:rPr>
          <w:rFonts w:ascii="Arial" w:hAnsi="Arial" w:cs="Arial"/>
          <w:sz w:val="20"/>
          <w:szCs w:val="20"/>
        </w:rPr>
        <w:t xml:space="preserve"> Annual Symposium, CSPS</w:t>
      </w:r>
    </w:p>
    <w:p w14:paraId="207724D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Vancouver 2010</w:t>
      </w:r>
    </w:p>
    <w:p w14:paraId="15CD475E" w14:textId="77777777" w:rsidR="00F238CB" w:rsidRPr="007F5E57" w:rsidRDefault="00F238CB" w:rsidP="0048374A">
      <w:pPr>
        <w:spacing w:line="276" w:lineRule="auto"/>
        <w:rPr>
          <w:rFonts w:ascii="Arial" w:hAnsi="Arial" w:cs="Arial"/>
          <w:sz w:val="20"/>
          <w:szCs w:val="20"/>
        </w:rPr>
      </w:pPr>
    </w:p>
    <w:p w14:paraId="7F378CE7"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48</w:t>
      </w:r>
      <w:r w:rsidRPr="007F5E57">
        <w:rPr>
          <w:rFonts w:ascii="Arial" w:hAnsi="Arial" w:cs="Arial"/>
          <w:sz w:val="20"/>
          <w:szCs w:val="20"/>
        </w:rPr>
        <w:tab/>
      </w:r>
      <w:r w:rsidR="00F238CB" w:rsidRPr="007F5E57">
        <w:rPr>
          <w:rFonts w:ascii="Arial" w:hAnsi="Arial" w:cs="Arial"/>
          <w:sz w:val="20"/>
          <w:szCs w:val="20"/>
        </w:rPr>
        <w:t>Inhalable nanoparticles to treat lung cancer</w:t>
      </w:r>
    </w:p>
    <w:p w14:paraId="11257D1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8th International Conference and Workshop on Biological Barriers - in vitro Tools, Nanotoxicology, and Nanomedicine</w:t>
      </w:r>
      <w:r w:rsidRPr="007F5E57">
        <w:t xml:space="preserve"> </w:t>
      </w:r>
      <w:r w:rsidRPr="007F5E57">
        <w:rPr>
          <w:rFonts w:ascii="Arial" w:hAnsi="Arial" w:cs="Arial"/>
          <w:sz w:val="20"/>
          <w:szCs w:val="20"/>
        </w:rPr>
        <w:t>Saarbrucken, Germany, March 2010</w:t>
      </w:r>
    </w:p>
    <w:p w14:paraId="663DC3D5" w14:textId="77777777" w:rsidR="00F238CB" w:rsidRPr="007F5E57" w:rsidRDefault="00F238CB" w:rsidP="0048374A">
      <w:pPr>
        <w:spacing w:line="276" w:lineRule="auto"/>
        <w:rPr>
          <w:rFonts w:ascii="Arial" w:hAnsi="Arial" w:cs="Arial"/>
          <w:sz w:val="20"/>
          <w:szCs w:val="20"/>
        </w:rPr>
      </w:pPr>
    </w:p>
    <w:p w14:paraId="6A8EBDB5"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47</w:t>
      </w:r>
      <w:r w:rsidRPr="007F5E57">
        <w:rPr>
          <w:rFonts w:ascii="Arial" w:hAnsi="Arial" w:cs="Arial"/>
          <w:sz w:val="20"/>
          <w:szCs w:val="20"/>
        </w:rPr>
        <w:tab/>
      </w:r>
      <w:r w:rsidR="00F238CB" w:rsidRPr="007F5E57">
        <w:rPr>
          <w:rFonts w:ascii="Arial" w:hAnsi="Arial" w:cs="Arial"/>
          <w:sz w:val="20"/>
          <w:szCs w:val="20"/>
        </w:rPr>
        <w:t>In Vitro Similarity as Surrogate for Therapeutic Equivalence</w:t>
      </w:r>
      <w:r w:rsidR="00F238CB" w:rsidRPr="007F5E57">
        <w:rPr>
          <w:rFonts w:ascii="Arial" w:hAnsi="Arial" w:cs="Arial"/>
          <w:sz w:val="20"/>
          <w:szCs w:val="20"/>
        </w:rPr>
        <w:br/>
        <w:t xml:space="preserve">An investigation on the South American Markets </w:t>
      </w:r>
      <w:r w:rsidR="00F238CB" w:rsidRPr="007F5E57">
        <w:rPr>
          <w:rFonts w:ascii="Arial" w:hAnsi="Arial" w:cs="Arial"/>
          <w:sz w:val="20"/>
          <w:szCs w:val="20"/>
        </w:rPr>
        <w:br/>
        <w:t>AAPS Outreach Workshop Grahamstown, South Africa Dec 2009</w:t>
      </w:r>
    </w:p>
    <w:p w14:paraId="0110C836" w14:textId="77777777" w:rsidR="00F238CB" w:rsidRPr="007F5E57" w:rsidRDefault="00F238CB" w:rsidP="0048374A">
      <w:pPr>
        <w:spacing w:line="276" w:lineRule="auto"/>
        <w:rPr>
          <w:rFonts w:ascii="Arial" w:hAnsi="Arial" w:cs="Arial"/>
          <w:sz w:val="20"/>
          <w:szCs w:val="20"/>
        </w:rPr>
      </w:pPr>
    </w:p>
    <w:p w14:paraId="7BDD71F7"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46</w:t>
      </w:r>
      <w:r w:rsidRPr="007F5E57">
        <w:rPr>
          <w:rFonts w:ascii="Arial" w:hAnsi="Arial" w:cs="Arial"/>
          <w:sz w:val="20"/>
          <w:szCs w:val="20"/>
        </w:rPr>
        <w:tab/>
      </w:r>
      <w:r w:rsidR="00F238CB" w:rsidRPr="007F5E57">
        <w:rPr>
          <w:rFonts w:ascii="Arial" w:hAnsi="Arial" w:cs="Arial"/>
          <w:sz w:val="20"/>
          <w:szCs w:val="20"/>
        </w:rPr>
        <w:t>Alcohol Dose Dumping</w:t>
      </w:r>
    </w:p>
    <w:p w14:paraId="796A135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Symposium </w:t>
      </w:r>
    </w:p>
    <w:p w14:paraId="757479F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Meeting Los Angeles 2009</w:t>
      </w:r>
    </w:p>
    <w:p w14:paraId="1078140F" w14:textId="77777777" w:rsidR="00F238CB" w:rsidRPr="007F5E57" w:rsidRDefault="00F238CB" w:rsidP="0048374A">
      <w:pPr>
        <w:spacing w:line="276" w:lineRule="auto"/>
        <w:rPr>
          <w:rFonts w:ascii="Arial" w:hAnsi="Arial" w:cs="Arial"/>
          <w:sz w:val="20"/>
          <w:szCs w:val="20"/>
        </w:rPr>
      </w:pPr>
    </w:p>
    <w:p w14:paraId="69A64BC1"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45</w:t>
      </w:r>
      <w:r w:rsidRPr="007F5E57">
        <w:rPr>
          <w:rFonts w:ascii="Arial" w:hAnsi="Arial" w:cs="Arial"/>
          <w:sz w:val="20"/>
          <w:szCs w:val="20"/>
        </w:rPr>
        <w:tab/>
      </w:r>
      <w:r w:rsidR="00F238CB" w:rsidRPr="007F5E57">
        <w:rPr>
          <w:rFonts w:ascii="Arial" w:hAnsi="Arial" w:cs="Arial"/>
          <w:sz w:val="20"/>
          <w:szCs w:val="20"/>
        </w:rPr>
        <w:t>Importance of Dissolution testing for Herbal Formulations</w:t>
      </w:r>
    </w:p>
    <w:p w14:paraId="2BB50FD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Symposium </w:t>
      </w:r>
    </w:p>
    <w:p w14:paraId="5C2CA38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AAPS Meeting Los Angeles 2009</w:t>
      </w:r>
    </w:p>
    <w:p w14:paraId="378B8E99" w14:textId="77777777" w:rsidR="00F238CB" w:rsidRPr="007F5E57" w:rsidRDefault="00F238CB" w:rsidP="0048374A">
      <w:pPr>
        <w:spacing w:line="276" w:lineRule="auto"/>
        <w:rPr>
          <w:rFonts w:ascii="Arial" w:hAnsi="Arial" w:cs="Arial"/>
          <w:sz w:val="20"/>
          <w:szCs w:val="20"/>
        </w:rPr>
      </w:pPr>
    </w:p>
    <w:p w14:paraId="7FEA61C3"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44</w:t>
      </w:r>
      <w:r w:rsidRPr="007F5E57">
        <w:rPr>
          <w:rFonts w:ascii="Arial" w:hAnsi="Arial" w:cs="Arial"/>
          <w:sz w:val="20"/>
          <w:szCs w:val="20"/>
        </w:rPr>
        <w:tab/>
      </w:r>
      <w:r w:rsidR="00F238CB" w:rsidRPr="007F5E57">
        <w:rPr>
          <w:rFonts w:ascii="Arial" w:hAnsi="Arial" w:cs="Arial"/>
          <w:sz w:val="20"/>
          <w:szCs w:val="20"/>
        </w:rPr>
        <w:t>Quality By Design and Traditional Medicines</w:t>
      </w:r>
    </w:p>
    <w:p w14:paraId="5DB58267"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Shanghai University of Traditional Chinese Medicine</w:t>
      </w:r>
    </w:p>
    <w:p w14:paraId="1758A055"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October 2009</w:t>
      </w:r>
    </w:p>
    <w:p w14:paraId="3E0B9A78" w14:textId="77777777" w:rsidR="00F238CB" w:rsidRPr="007F5E57" w:rsidRDefault="00F238CB" w:rsidP="0048374A">
      <w:pPr>
        <w:spacing w:line="276" w:lineRule="auto"/>
        <w:rPr>
          <w:rFonts w:ascii="Arial" w:hAnsi="Arial" w:cs="Arial"/>
          <w:sz w:val="20"/>
          <w:szCs w:val="20"/>
        </w:rPr>
      </w:pPr>
    </w:p>
    <w:p w14:paraId="5E31D345"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43</w:t>
      </w:r>
      <w:r w:rsidRPr="007F5E57">
        <w:rPr>
          <w:rFonts w:ascii="Arial" w:hAnsi="Arial" w:cs="Arial"/>
          <w:sz w:val="20"/>
          <w:szCs w:val="20"/>
        </w:rPr>
        <w:tab/>
      </w:r>
      <w:r w:rsidR="00F238CB" w:rsidRPr="007F5E57">
        <w:rPr>
          <w:rFonts w:ascii="Arial" w:hAnsi="Arial" w:cs="Arial"/>
          <w:sz w:val="20"/>
          <w:szCs w:val="20"/>
        </w:rPr>
        <w:t>Inhalable Nanoparticles</w:t>
      </w:r>
    </w:p>
    <w:p w14:paraId="3882EA9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Yabao Pharmaceuticals, Xian China</w:t>
      </w:r>
    </w:p>
    <w:p w14:paraId="116D70C1"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Oct 2009</w:t>
      </w:r>
    </w:p>
    <w:p w14:paraId="2E8B58CE" w14:textId="77777777" w:rsidR="00F238CB" w:rsidRPr="007F5E57" w:rsidRDefault="00F238CB" w:rsidP="0048374A">
      <w:pPr>
        <w:spacing w:line="276" w:lineRule="auto"/>
        <w:rPr>
          <w:rFonts w:ascii="Arial" w:hAnsi="Arial" w:cs="Arial"/>
          <w:sz w:val="20"/>
          <w:szCs w:val="20"/>
        </w:rPr>
      </w:pPr>
    </w:p>
    <w:p w14:paraId="32DAB59F"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42</w:t>
      </w:r>
      <w:r w:rsidRPr="007F5E57">
        <w:rPr>
          <w:rFonts w:ascii="Arial" w:hAnsi="Arial" w:cs="Arial"/>
          <w:sz w:val="20"/>
          <w:szCs w:val="20"/>
        </w:rPr>
        <w:tab/>
      </w:r>
      <w:r w:rsidR="00F238CB" w:rsidRPr="007F5E57">
        <w:rPr>
          <w:rFonts w:ascii="Arial" w:hAnsi="Arial" w:cs="Arial"/>
          <w:sz w:val="20"/>
          <w:szCs w:val="20"/>
        </w:rPr>
        <w:t>Modern Biopharmaceutics</w:t>
      </w:r>
    </w:p>
    <w:p w14:paraId="0B7665F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Yabao Pharmaceuticals, Xian China</w:t>
      </w:r>
    </w:p>
    <w:p w14:paraId="58334A7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Oct 2009</w:t>
      </w:r>
    </w:p>
    <w:p w14:paraId="42BD845D" w14:textId="77777777" w:rsidR="00F238CB" w:rsidRPr="007F5E57" w:rsidRDefault="00F238CB" w:rsidP="0048374A">
      <w:pPr>
        <w:spacing w:line="276" w:lineRule="auto"/>
        <w:rPr>
          <w:rFonts w:ascii="Arial" w:hAnsi="Arial" w:cs="Arial"/>
          <w:sz w:val="20"/>
          <w:szCs w:val="20"/>
        </w:rPr>
      </w:pPr>
    </w:p>
    <w:p w14:paraId="7B8BAD49"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41</w:t>
      </w:r>
      <w:r w:rsidRPr="007F5E57">
        <w:rPr>
          <w:rFonts w:ascii="Arial" w:hAnsi="Arial" w:cs="Arial"/>
          <w:sz w:val="20"/>
          <w:szCs w:val="20"/>
        </w:rPr>
        <w:tab/>
      </w:r>
      <w:r w:rsidR="00F238CB" w:rsidRPr="007F5E57">
        <w:rPr>
          <w:rFonts w:ascii="Arial" w:hAnsi="Arial" w:cs="Arial"/>
          <w:sz w:val="20"/>
          <w:szCs w:val="20"/>
        </w:rPr>
        <w:t>Dissolution Testing and Microcalorimetry in Quality by Design</w:t>
      </w:r>
    </w:p>
    <w:p w14:paraId="3883D0F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International Conference of the Korean Pharmaceutical Society.</w:t>
      </w:r>
    </w:p>
    <w:p w14:paraId="33F56356" w14:textId="77777777" w:rsidR="00F238CB" w:rsidRPr="007F5E57" w:rsidRDefault="00F238CB" w:rsidP="0048374A">
      <w:pPr>
        <w:spacing w:line="276" w:lineRule="auto"/>
        <w:rPr>
          <w:rFonts w:ascii="Consolas" w:hAnsi="Consolas"/>
          <w:color w:val="000000"/>
        </w:rPr>
      </w:pPr>
      <w:r w:rsidRPr="007F5E57">
        <w:rPr>
          <w:rFonts w:ascii="Arial" w:hAnsi="Arial" w:cs="Arial"/>
          <w:sz w:val="20"/>
          <w:szCs w:val="20"/>
        </w:rPr>
        <w:t>Seoul Oct 2009</w:t>
      </w:r>
      <w:r w:rsidRPr="007F5E57">
        <w:rPr>
          <w:rFonts w:ascii="Consolas" w:hAnsi="Consolas"/>
          <w:color w:val="000000"/>
        </w:rPr>
        <w:t xml:space="preserve"> </w:t>
      </w:r>
    </w:p>
    <w:p w14:paraId="67F0A385" w14:textId="77777777" w:rsidR="00F238CB" w:rsidRPr="007F5E57" w:rsidRDefault="00F238CB" w:rsidP="0048374A">
      <w:pPr>
        <w:spacing w:line="276" w:lineRule="auto"/>
        <w:rPr>
          <w:rFonts w:ascii="Arial" w:hAnsi="Arial" w:cs="Arial"/>
          <w:sz w:val="20"/>
          <w:szCs w:val="20"/>
        </w:rPr>
      </w:pPr>
    </w:p>
    <w:p w14:paraId="15BE17E2"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40</w:t>
      </w:r>
      <w:r w:rsidRPr="007F5E57">
        <w:rPr>
          <w:rFonts w:ascii="Arial" w:hAnsi="Arial" w:cs="Arial"/>
          <w:sz w:val="20"/>
          <w:szCs w:val="20"/>
        </w:rPr>
        <w:tab/>
      </w:r>
      <w:r w:rsidR="00F238CB" w:rsidRPr="007F5E57">
        <w:rPr>
          <w:rFonts w:ascii="Arial" w:hAnsi="Arial" w:cs="Arial"/>
          <w:sz w:val="20"/>
          <w:szCs w:val="20"/>
        </w:rPr>
        <w:t>Nano-Sized Drug Delivery Systems</w:t>
      </w:r>
    </w:p>
    <w:p w14:paraId="38A70887"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SINDUSFARMA Brazil (Brazilian Pharmaceutical Association)</w:t>
      </w:r>
    </w:p>
    <w:p w14:paraId="7AFEEB3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Sao Paulo, Brazil</w:t>
      </w:r>
      <w:r w:rsidR="00374305" w:rsidRPr="007F5E57">
        <w:rPr>
          <w:rFonts w:ascii="Arial" w:hAnsi="Arial" w:cs="Arial"/>
          <w:sz w:val="20"/>
          <w:szCs w:val="20"/>
        </w:rPr>
        <w:t xml:space="preserve">, </w:t>
      </w:r>
      <w:r w:rsidRPr="007F5E57">
        <w:rPr>
          <w:rFonts w:ascii="Arial" w:hAnsi="Arial" w:cs="Arial"/>
          <w:sz w:val="20"/>
          <w:szCs w:val="20"/>
        </w:rPr>
        <w:t>July 2009</w:t>
      </w:r>
    </w:p>
    <w:p w14:paraId="2091DA4C" w14:textId="77777777" w:rsidR="00F238CB" w:rsidRPr="007F5E57" w:rsidRDefault="00F238CB" w:rsidP="0048374A">
      <w:pPr>
        <w:spacing w:line="276" w:lineRule="auto"/>
        <w:rPr>
          <w:rFonts w:ascii="Arial" w:hAnsi="Arial" w:cs="Arial"/>
          <w:sz w:val="20"/>
          <w:szCs w:val="20"/>
        </w:rPr>
      </w:pPr>
    </w:p>
    <w:p w14:paraId="16705646"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39</w:t>
      </w:r>
      <w:r w:rsidRPr="007F5E57">
        <w:rPr>
          <w:rFonts w:ascii="Arial" w:hAnsi="Arial" w:cs="Arial"/>
          <w:sz w:val="20"/>
          <w:szCs w:val="20"/>
        </w:rPr>
        <w:tab/>
      </w:r>
      <w:r w:rsidR="00F238CB" w:rsidRPr="007F5E57">
        <w:rPr>
          <w:rFonts w:ascii="Arial" w:hAnsi="Arial" w:cs="Arial"/>
          <w:sz w:val="20"/>
          <w:szCs w:val="20"/>
        </w:rPr>
        <w:t>In vitro and in vivo testing of inhalable nanoparticles</w:t>
      </w:r>
    </w:p>
    <w:p w14:paraId="6EAA8BE6"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SINDUSFARMA Brazil (Brazilian Pharmaceutical Association)</w:t>
      </w:r>
    </w:p>
    <w:p w14:paraId="1FC5F9E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Sao Paulo, Brazil</w:t>
      </w:r>
      <w:r w:rsidR="00374305" w:rsidRPr="007F5E57">
        <w:rPr>
          <w:rFonts w:ascii="Arial" w:hAnsi="Arial" w:cs="Arial"/>
          <w:sz w:val="20"/>
          <w:szCs w:val="20"/>
        </w:rPr>
        <w:t xml:space="preserve">, </w:t>
      </w:r>
      <w:r w:rsidRPr="007F5E57">
        <w:rPr>
          <w:rFonts w:ascii="Arial" w:hAnsi="Arial" w:cs="Arial"/>
          <w:sz w:val="20"/>
          <w:szCs w:val="20"/>
        </w:rPr>
        <w:t>July 2009</w:t>
      </w:r>
    </w:p>
    <w:p w14:paraId="0910FCCC" w14:textId="77777777" w:rsidR="00F238CB" w:rsidRPr="007F5E57" w:rsidRDefault="00F238CB" w:rsidP="0048374A">
      <w:pPr>
        <w:spacing w:line="276" w:lineRule="auto"/>
        <w:rPr>
          <w:rFonts w:ascii="Arial" w:hAnsi="Arial" w:cs="Arial"/>
          <w:sz w:val="20"/>
          <w:szCs w:val="20"/>
        </w:rPr>
      </w:pPr>
    </w:p>
    <w:p w14:paraId="6BBEC478"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38</w:t>
      </w:r>
      <w:r w:rsidRPr="007F5E57">
        <w:rPr>
          <w:rFonts w:ascii="Arial" w:hAnsi="Arial" w:cs="Arial"/>
          <w:sz w:val="20"/>
          <w:szCs w:val="20"/>
        </w:rPr>
        <w:tab/>
      </w:r>
      <w:r w:rsidR="00F238CB" w:rsidRPr="007F5E57">
        <w:rPr>
          <w:rFonts w:ascii="Arial" w:hAnsi="Arial" w:cs="Arial"/>
          <w:sz w:val="20"/>
          <w:szCs w:val="20"/>
        </w:rPr>
        <w:t>Dynamic dissolution testing</w:t>
      </w:r>
    </w:p>
    <w:p w14:paraId="10842FC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SOTAX user meeting</w:t>
      </w:r>
    </w:p>
    <w:p w14:paraId="3A2A76DB"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June 2009 Horsham, PA</w:t>
      </w:r>
    </w:p>
    <w:p w14:paraId="0A1E8FEC" w14:textId="77777777" w:rsidR="00F238CB" w:rsidRPr="007F5E57" w:rsidRDefault="00F238CB" w:rsidP="0048374A">
      <w:pPr>
        <w:spacing w:line="276" w:lineRule="auto"/>
        <w:rPr>
          <w:rFonts w:ascii="Arial" w:hAnsi="Arial" w:cs="Arial"/>
          <w:sz w:val="20"/>
          <w:szCs w:val="20"/>
        </w:rPr>
      </w:pPr>
    </w:p>
    <w:p w14:paraId="5183F479"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37</w:t>
      </w:r>
      <w:r w:rsidRPr="007F5E57">
        <w:rPr>
          <w:rFonts w:ascii="Arial" w:hAnsi="Arial" w:cs="Arial"/>
          <w:sz w:val="20"/>
          <w:szCs w:val="20"/>
        </w:rPr>
        <w:tab/>
      </w:r>
      <w:r w:rsidR="00F238CB" w:rsidRPr="007F5E57">
        <w:rPr>
          <w:rFonts w:ascii="Arial" w:hAnsi="Arial" w:cs="Arial"/>
          <w:sz w:val="20"/>
          <w:szCs w:val="20"/>
        </w:rPr>
        <w:t>In vitro/in vivo Correlations for TCM</w:t>
      </w:r>
    </w:p>
    <w:p w14:paraId="4E46B87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Shanghai University for Traditional Chinese Medicine</w:t>
      </w:r>
    </w:p>
    <w:p w14:paraId="0A1EDC3D"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Shanghai, China</w:t>
      </w:r>
      <w:r w:rsidR="00374305" w:rsidRPr="007F5E57">
        <w:rPr>
          <w:rFonts w:ascii="Arial" w:hAnsi="Arial" w:cs="Arial"/>
          <w:sz w:val="20"/>
          <w:szCs w:val="20"/>
        </w:rPr>
        <w:t>,</w:t>
      </w:r>
      <w:r w:rsidRPr="007F5E57">
        <w:rPr>
          <w:rFonts w:ascii="Arial" w:hAnsi="Arial" w:cs="Arial"/>
          <w:sz w:val="20"/>
          <w:szCs w:val="20"/>
        </w:rPr>
        <w:t xml:space="preserve"> October 2008</w:t>
      </w:r>
    </w:p>
    <w:p w14:paraId="5CF3B613" w14:textId="77777777" w:rsidR="00F238CB" w:rsidRPr="007F5E57" w:rsidRDefault="00F238CB" w:rsidP="0048374A">
      <w:pPr>
        <w:spacing w:line="276" w:lineRule="auto"/>
        <w:rPr>
          <w:rFonts w:ascii="Arial" w:hAnsi="Arial" w:cs="Arial"/>
          <w:sz w:val="20"/>
          <w:szCs w:val="20"/>
        </w:rPr>
      </w:pPr>
    </w:p>
    <w:p w14:paraId="0C9CCD4C" w14:textId="7777777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36</w:t>
      </w:r>
      <w:r w:rsidRPr="007F5E57">
        <w:rPr>
          <w:rFonts w:ascii="Arial" w:hAnsi="Arial" w:cs="Arial"/>
          <w:sz w:val="20"/>
          <w:szCs w:val="20"/>
        </w:rPr>
        <w:tab/>
      </w:r>
      <w:r w:rsidR="00F238CB" w:rsidRPr="007F5E57">
        <w:rPr>
          <w:rFonts w:ascii="Arial" w:hAnsi="Arial" w:cs="Arial"/>
          <w:sz w:val="20"/>
          <w:szCs w:val="20"/>
        </w:rPr>
        <w:t>Applying the BCS to Traditional Medicines</w:t>
      </w:r>
    </w:p>
    <w:p w14:paraId="767CA0A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World Foundation for Traditional Chinese Medicine </w:t>
      </w:r>
    </w:p>
    <w:p w14:paraId="262BB116"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Shanghai, China 2008</w:t>
      </w:r>
    </w:p>
    <w:p w14:paraId="7535560E" w14:textId="77777777" w:rsidR="00F238CB" w:rsidRPr="007F5E57" w:rsidRDefault="00F238CB" w:rsidP="0048374A">
      <w:pPr>
        <w:spacing w:line="276" w:lineRule="auto"/>
        <w:rPr>
          <w:rFonts w:ascii="Arial" w:hAnsi="Arial" w:cs="Arial"/>
          <w:sz w:val="20"/>
          <w:szCs w:val="20"/>
        </w:rPr>
      </w:pPr>
    </w:p>
    <w:p w14:paraId="1A3358B7" w14:textId="77777777" w:rsidR="00F238CB" w:rsidRPr="007F5E57" w:rsidRDefault="00702673" w:rsidP="0048374A">
      <w:pPr>
        <w:tabs>
          <w:tab w:val="left" w:pos="851"/>
        </w:tabs>
        <w:spacing w:line="276" w:lineRule="auto"/>
        <w:ind w:hanging="284"/>
        <w:rPr>
          <w:rFonts w:ascii="Arial" w:hAnsi="Arial" w:cs="Arial"/>
          <w:sz w:val="20"/>
          <w:szCs w:val="20"/>
        </w:rPr>
      </w:pPr>
      <w:r w:rsidRPr="007F5E57">
        <w:rPr>
          <w:rFonts w:ascii="Arial" w:hAnsi="Arial" w:cs="Arial"/>
          <w:sz w:val="20"/>
          <w:szCs w:val="20"/>
        </w:rPr>
        <w:t>35</w:t>
      </w:r>
      <w:r w:rsidRPr="007F5E57">
        <w:rPr>
          <w:rFonts w:ascii="Arial" w:hAnsi="Arial" w:cs="Arial"/>
          <w:sz w:val="20"/>
          <w:szCs w:val="20"/>
        </w:rPr>
        <w:tab/>
      </w:r>
      <w:r w:rsidR="00F238CB" w:rsidRPr="007F5E57">
        <w:rPr>
          <w:rFonts w:ascii="Arial" w:hAnsi="Arial" w:cs="Arial"/>
          <w:sz w:val="20"/>
          <w:szCs w:val="20"/>
        </w:rPr>
        <w:t>Dynamic Dissolution Testing</w:t>
      </w:r>
    </w:p>
    <w:p w14:paraId="3EDF213F" w14:textId="77777777" w:rsidR="00F238CB" w:rsidRPr="007F5E57" w:rsidRDefault="00F238CB" w:rsidP="0048374A">
      <w:pPr>
        <w:tabs>
          <w:tab w:val="left" w:pos="851"/>
        </w:tabs>
        <w:spacing w:line="276" w:lineRule="auto"/>
        <w:rPr>
          <w:rFonts w:ascii="Arial" w:hAnsi="Arial" w:cs="Arial"/>
          <w:sz w:val="20"/>
          <w:szCs w:val="20"/>
        </w:rPr>
      </w:pPr>
      <w:r w:rsidRPr="007F5E57">
        <w:rPr>
          <w:rFonts w:ascii="Arial" w:hAnsi="Arial" w:cs="Arial"/>
          <w:sz w:val="20"/>
          <w:szCs w:val="20"/>
        </w:rPr>
        <w:t xml:space="preserve">AAPS Short course </w:t>
      </w:r>
    </w:p>
    <w:p w14:paraId="110B53A4" w14:textId="77777777" w:rsidR="00F238CB" w:rsidRPr="007F5E57" w:rsidRDefault="00F238CB" w:rsidP="0048374A">
      <w:pPr>
        <w:tabs>
          <w:tab w:val="left" w:pos="851"/>
        </w:tabs>
        <w:spacing w:line="276" w:lineRule="auto"/>
        <w:rPr>
          <w:rFonts w:ascii="Arial" w:hAnsi="Arial" w:cs="Arial"/>
          <w:sz w:val="20"/>
          <w:szCs w:val="20"/>
        </w:rPr>
      </w:pPr>
      <w:r w:rsidRPr="007F5E57">
        <w:rPr>
          <w:rFonts w:ascii="Arial" w:hAnsi="Arial" w:cs="Arial"/>
          <w:sz w:val="20"/>
          <w:szCs w:val="20"/>
        </w:rPr>
        <w:t xml:space="preserve">Atlanta, November 2008 </w:t>
      </w:r>
    </w:p>
    <w:p w14:paraId="7A9487AD" w14:textId="77777777" w:rsidR="00F238CB" w:rsidRPr="007F5E57" w:rsidRDefault="00F238CB" w:rsidP="0048374A">
      <w:pPr>
        <w:tabs>
          <w:tab w:val="left" w:pos="851"/>
        </w:tabs>
        <w:spacing w:line="276" w:lineRule="auto"/>
        <w:rPr>
          <w:rFonts w:ascii="Arial" w:hAnsi="Arial" w:cs="Arial"/>
          <w:sz w:val="20"/>
          <w:szCs w:val="20"/>
        </w:rPr>
      </w:pPr>
    </w:p>
    <w:p w14:paraId="2F25F488" w14:textId="77777777" w:rsidR="00F238CB" w:rsidRPr="007F5E57" w:rsidRDefault="00702673" w:rsidP="0048374A">
      <w:pPr>
        <w:tabs>
          <w:tab w:val="left" w:pos="851"/>
        </w:tabs>
        <w:spacing w:line="276" w:lineRule="auto"/>
        <w:ind w:hanging="284"/>
        <w:rPr>
          <w:rFonts w:ascii="Arial" w:hAnsi="Arial" w:cs="Arial"/>
          <w:sz w:val="20"/>
          <w:szCs w:val="20"/>
        </w:rPr>
      </w:pPr>
      <w:r w:rsidRPr="007F5E57">
        <w:rPr>
          <w:rFonts w:ascii="Arial" w:hAnsi="Arial" w:cs="Arial"/>
          <w:sz w:val="20"/>
          <w:szCs w:val="20"/>
        </w:rPr>
        <w:t>34</w:t>
      </w:r>
      <w:r w:rsidRPr="007F5E57">
        <w:rPr>
          <w:rFonts w:ascii="Arial" w:hAnsi="Arial" w:cs="Arial"/>
          <w:sz w:val="20"/>
          <w:szCs w:val="20"/>
        </w:rPr>
        <w:tab/>
      </w:r>
      <w:r w:rsidR="00F238CB" w:rsidRPr="007F5E57">
        <w:rPr>
          <w:rFonts w:ascii="Arial" w:hAnsi="Arial" w:cs="Arial"/>
          <w:sz w:val="20"/>
          <w:szCs w:val="20"/>
        </w:rPr>
        <w:t>Developing IVIVC using Dynamic Dissolution and Computer Simulations with Gastro Plus™</w:t>
      </w:r>
    </w:p>
    <w:p w14:paraId="5E22C279" w14:textId="77777777" w:rsidR="00F238CB" w:rsidRPr="007F5E57" w:rsidRDefault="00F238CB" w:rsidP="0048374A">
      <w:pPr>
        <w:tabs>
          <w:tab w:val="left" w:pos="851"/>
        </w:tabs>
        <w:spacing w:line="276" w:lineRule="auto"/>
        <w:jc w:val="both"/>
        <w:rPr>
          <w:rFonts w:ascii="Arial" w:hAnsi="Arial" w:cs="Arial"/>
          <w:sz w:val="20"/>
          <w:szCs w:val="20"/>
        </w:rPr>
      </w:pPr>
      <w:r w:rsidRPr="007F5E57">
        <w:rPr>
          <w:rFonts w:ascii="Arial" w:hAnsi="Arial" w:cs="Arial"/>
          <w:sz w:val="20"/>
          <w:szCs w:val="20"/>
        </w:rPr>
        <w:t xml:space="preserve">SAPS/FDA Dissolution workshop </w:t>
      </w:r>
    </w:p>
    <w:p w14:paraId="768B7737" w14:textId="77777777" w:rsidR="00F238CB" w:rsidRPr="007F5E57" w:rsidRDefault="00F238CB" w:rsidP="0048374A">
      <w:pPr>
        <w:tabs>
          <w:tab w:val="left" w:pos="851"/>
        </w:tabs>
        <w:spacing w:line="276" w:lineRule="auto"/>
        <w:jc w:val="both"/>
        <w:rPr>
          <w:rFonts w:ascii="Arial" w:hAnsi="Arial" w:cs="Arial"/>
          <w:sz w:val="20"/>
          <w:szCs w:val="20"/>
        </w:rPr>
      </w:pPr>
      <w:r w:rsidRPr="007F5E57">
        <w:rPr>
          <w:rFonts w:ascii="Arial" w:hAnsi="Arial" w:cs="Arial"/>
          <w:sz w:val="20"/>
          <w:szCs w:val="20"/>
        </w:rPr>
        <w:t>Arlington, April 2008</w:t>
      </w:r>
    </w:p>
    <w:p w14:paraId="5F698253" w14:textId="77777777" w:rsidR="00F238CB" w:rsidRPr="007F5E57" w:rsidRDefault="00F238CB" w:rsidP="0048374A">
      <w:pPr>
        <w:spacing w:line="276" w:lineRule="auto"/>
        <w:rPr>
          <w:rFonts w:ascii="Arial" w:hAnsi="Arial" w:cs="Arial"/>
          <w:sz w:val="20"/>
          <w:szCs w:val="20"/>
        </w:rPr>
      </w:pPr>
    </w:p>
    <w:p w14:paraId="6DB9820A" w14:textId="77777777" w:rsidR="00F238CB" w:rsidRPr="007F5E57" w:rsidRDefault="00702673" w:rsidP="0048374A">
      <w:pPr>
        <w:widowControl w:val="0"/>
        <w:autoSpaceDE w:val="0"/>
        <w:autoSpaceDN w:val="0"/>
        <w:adjustRightInd w:val="0"/>
        <w:spacing w:line="276" w:lineRule="auto"/>
        <w:ind w:hanging="284"/>
        <w:rPr>
          <w:rFonts w:ascii="Arial" w:hAnsi="Arial" w:cs="Arial"/>
          <w:sz w:val="20"/>
          <w:szCs w:val="20"/>
        </w:rPr>
      </w:pPr>
      <w:r w:rsidRPr="007F5E57">
        <w:rPr>
          <w:rFonts w:ascii="Arial" w:hAnsi="Arial" w:cs="Arial"/>
          <w:sz w:val="20"/>
          <w:szCs w:val="20"/>
        </w:rPr>
        <w:t>33</w:t>
      </w:r>
      <w:r w:rsidRPr="007F5E57">
        <w:rPr>
          <w:rFonts w:ascii="Arial" w:hAnsi="Arial" w:cs="Arial"/>
          <w:sz w:val="20"/>
          <w:szCs w:val="20"/>
        </w:rPr>
        <w:tab/>
      </w:r>
      <w:r w:rsidR="00F238CB" w:rsidRPr="007F5E57">
        <w:rPr>
          <w:rFonts w:ascii="Arial" w:hAnsi="Arial" w:cs="Arial"/>
          <w:sz w:val="20"/>
          <w:szCs w:val="20"/>
        </w:rPr>
        <w:t>The Biopharmaceutics Drug Classification System and Quality by Design</w:t>
      </w:r>
    </w:p>
    <w:p w14:paraId="00BEBC5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Raimar Löbenberg, CSPS meeting, </w:t>
      </w:r>
    </w:p>
    <w:p w14:paraId="304AF426" w14:textId="77777777" w:rsidR="00F238CB" w:rsidRPr="007F5E57" w:rsidRDefault="00F238CB" w:rsidP="0048374A">
      <w:pPr>
        <w:spacing w:line="276" w:lineRule="auto"/>
        <w:rPr>
          <w:rFonts w:ascii="Arial" w:hAnsi="Arial" w:cs="Arial"/>
          <w:bCs/>
          <w:sz w:val="20"/>
          <w:szCs w:val="20"/>
        </w:rPr>
      </w:pPr>
      <w:r w:rsidRPr="007F5E57">
        <w:rPr>
          <w:rFonts w:ascii="Arial" w:hAnsi="Arial" w:cs="Arial"/>
          <w:sz w:val="20"/>
          <w:szCs w:val="20"/>
        </w:rPr>
        <w:t>Banff</w:t>
      </w:r>
      <w:r w:rsidRPr="007F5E57">
        <w:rPr>
          <w:rFonts w:ascii="Arial" w:hAnsi="Arial" w:cs="Arial"/>
          <w:bCs/>
          <w:sz w:val="20"/>
          <w:szCs w:val="20"/>
        </w:rPr>
        <w:t>, 2008</w:t>
      </w:r>
    </w:p>
    <w:p w14:paraId="46851A4A" w14:textId="77777777" w:rsidR="00F238CB" w:rsidRPr="007F5E57" w:rsidRDefault="00F238CB" w:rsidP="0048374A">
      <w:pPr>
        <w:spacing w:line="276" w:lineRule="auto"/>
        <w:rPr>
          <w:rFonts w:ascii="Arial" w:hAnsi="Arial" w:cs="Arial"/>
          <w:bCs/>
          <w:sz w:val="20"/>
          <w:szCs w:val="20"/>
        </w:rPr>
      </w:pPr>
    </w:p>
    <w:p w14:paraId="7459452A" w14:textId="77777777" w:rsidR="00B919BF" w:rsidRPr="007F5E57" w:rsidRDefault="00702673" w:rsidP="0048374A">
      <w:pPr>
        <w:spacing w:line="276" w:lineRule="auto"/>
        <w:ind w:hanging="284"/>
        <w:rPr>
          <w:rFonts w:ascii="Arial" w:hAnsi="Arial" w:cs="Arial"/>
          <w:bCs/>
          <w:sz w:val="20"/>
          <w:szCs w:val="20"/>
        </w:rPr>
      </w:pPr>
      <w:r w:rsidRPr="007F5E57">
        <w:rPr>
          <w:rFonts w:ascii="Arial" w:hAnsi="Arial" w:cs="Arial"/>
          <w:bCs/>
          <w:sz w:val="20"/>
          <w:szCs w:val="20"/>
        </w:rPr>
        <w:t>32</w:t>
      </w:r>
      <w:r w:rsidRPr="007F5E57">
        <w:rPr>
          <w:rFonts w:ascii="Arial" w:hAnsi="Arial" w:cs="Arial"/>
          <w:bCs/>
          <w:sz w:val="20"/>
          <w:szCs w:val="20"/>
        </w:rPr>
        <w:tab/>
      </w:r>
      <w:r w:rsidR="00B919BF" w:rsidRPr="007F5E57">
        <w:rPr>
          <w:rFonts w:ascii="Arial" w:hAnsi="Arial" w:cs="Arial"/>
          <w:bCs/>
          <w:sz w:val="20"/>
          <w:szCs w:val="20"/>
        </w:rPr>
        <w:t xml:space="preserve">Nanotechnology Approaches in Drug Delivery </w:t>
      </w:r>
    </w:p>
    <w:p w14:paraId="7B4E6EF8" w14:textId="1FBF5D10" w:rsidR="00F238CB" w:rsidRPr="007F5E57" w:rsidRDefault="00F238CB" w:rsidP="0048374A">
      <w:pPr>
        <w:spacing w:line="276" w:lineRule="auto"/>
        <w:rPr>
          <w:rFonts w:ascii="Arial" w:hAnsi="Arial" w:cs="Arial"/>
          <w:b/>
          <w:bCs/>
          <w:sz w:val="20"/>
          <w:szCs w:val="20"/>
        </w:rPr>
      </w:pPr>
      <w:r w:rsidRPr="007F5E57">
        <w:rPr>
          <w:rFonts w:ascii="Arial" w:hAnsi="Arial" w:cs="Arial"/>
          <w:bCs/>
          <w:sz w:val="20"/>
          <w:szCs w:val="20"/>
        </w:rPr>
        <w:t>Raimar Löbenberg, Wilson H Roa, Warren H Finlay and Elmar J Prenner</w:t>
      </w:r>
      <w:r w:rsidRPr="007F5E57">
        <w:rPr>
          <w:rFonts w:ascii="Arial" w:hAnsi="Arial" w:cs="Arial"/>
          <w:b/>
          <w:bCs/>
          <w:sz w:val="20"/>
          <w:szCs w:val="20"/>
        </w:rPr>
        <w:t xml:space="preserve"> </w:t>
      </w:r>
    </w:p>
    <w:p w14:paraId="0B041FC6" w14:textId="0B61EB95"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Merck Frosst Research Day November 2007</w:t>
      </w:r>
    </w:p>
    <w:p w14:paraId="3843B630" w14:textId="77777777" w:rsidR="00F238CB" w:rsidRPr="007F5E57" w:rsidRDefault="00F238CB" w:rsidP="0048374A">
      <w:pPr>
        <w:spacing w:line="276" w:lineRule="auto"/>
        <w:rPr>
          <w:rFonts w:ascii="Arial" w:hAnsi="Arial" w:cs="Arial"/>
          <w:bCs/>
          <w:sz w:val="20"/>
          <w:szCs w:val="20"/>
        </w:rPr>
      </w:pPr>
    </w:p>
    <w:p w14:paraId="5E0B0BAA" w14:textId="24B60E42" w:rsidR="00F238CB" w:rsidRPr="007F5E57" w:rsidRDefault="00702673" w:rsidP="0048374A">
      <w:pPr>
        <w:spacing w:line="276" w:lineRule="auto"/>
        <w:ind w:hanging="284"/>
        <w:rPr>
          <w:rFonts w:ascii="Arial" w:hAnsi="Arial" w:cs="Arial"/>
          <w:bCs/>
          <w:sz w:val="20"/>
          <w:szCs w:val="20"/>
        </w:rPr>
      </w:pPr>
      <w:r w:rsidRPr="007F5E57">
        <w:rPr>
          <w:rFonts w:ascii="Arial" w:hAnsi="Arial" w:cs="Arial"/>
          <w:bCs/>
          <w:sz w:val="20"/>
          <w:szCs w:val="20"/>
        </w:rPr>
        <w:t>31</w:t>
      </w:r>
      <w:r w:rsidRPr="007F5E57">
        <w:rPr>
          <w:rFonts w:ascii="Arial" w:hAnsi="Arial" w:cs="Arial"/>
          <w:bCs/>
          <w:sz w:val="20"/>
          <w:szCs w:val="20"/>
        </w:rPr>
        <w:tab/>
      </w:r>
      <w:r w:rsidR="00F238CB" w:rsidRPr="007F5E57">
        <w:rPr>
          <w:rFonts w:ascii="Arial" w:hAnsi="Arial" w:cs="Arial"/>
          <w:bCs/>
          <w:sz w:val="20"/>
          <w:szCs w:val="20"/>
        </w:rPr>
        <w:t>The Value of Dissolution Testing in Pharmaceutical Development</w:t>
      </w:r>
    </w:p>
    <w:p w14:paraId="22FAF0F6" w14:textId="77777777" w:rsidR="00B919BF" w:rsidRPr="007F5E57" w:rsidRDefault="00B919BF" w:rsidP="0048374A">
      <w:pPr>
        <w:spacing w:line="276" w:lineRule="auto"/>
        <w:rPr>
          <w:rFonts w:ascii="Arial" w:hAnsi="Arial" w:cs="Arial"/>
          <w:bCs/>
          <w:sz w:val="20"/>
          <w:szCs w:val="20"/>
        </w:rPr>
      </w:pPr>
      <w:r w:rsidRPr="007F5E57">
        <w:rPr>
          <w:rFonts w:ascii="Arial" w:hAnsi="Arial" w:cs="Arial"/>
          <w:bCs/>
          <w:sz w:val="20"/>
          <w:szCs w:val="20"/>
        </w:rPr>
        <w:t xml:space="preserve">Raimar Löbenberg </w:t>
      </w:r>
    </w:p>
    <w:p w14:paraId="68CB5D29" w14:textId="0FFAD47A"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Merck Frosst November 2007</w:t>
      </w:r>
    </w:p>
    <w:p w14:paraId="5CC1D704" w14:textId="77777777" w:rsidR="00F238CB" w:rsidRPr="007F5E57" w:rsidRDefault="00F238CB" w:rsidP="0048374A">
      <w:pPr>
        <w:spacing w:line="276" w:lineRule="auto"/>
        <w:rPr>
          <w:rFonts w:ascii="Arial" w:hAnsi="Arial" w:cs="Arial"/>
          <w:bCs/>
          <w:sz w:val="20"/>
          <w:szCs w:val="20"/>
        </w:rPr>
      </w:pPr>
    </w:p>
    <w:p w14:paraId="4BD08D2E" w14:textId="1F3F11DF" w:rsidR="00F238CB" w:rsidRPr="007F5E57" w:rsidRDefault="00702673" w:rsidP="0048374A">
      <w:pPr>
        <w:spacing w:line="276" w:lineRule="auto"/>
        <w:ind w:hanging="284"/>
        <w:rPr>
          <w:rFonts w:ascii="Arial" w:hAnsi="Arial" w:cs="Arial"/>
          <w:bCs/>
          <w:sz w:val="20"/>
          <w:szCs w:val="20"/>
        </w:rPr>
      </w:pPr>
      <w:r w:rsidRPr="007F5E57">
        <w:rPr>
          <w:rFonts w:ascii="Arial" w:hAnsi="Arial" w:cs="Arial"/>
          <w:bCs/>
          <w:sz w:val="20"/>
          <w:szCs w:val="20"/>
        </w:rPr>
        <w:t>30</w:t>
      </w:r>
      <w:r w:rsidRPr="007F5E57">
        <w:rPr>
          <w:rFonts w:ascii="Arial" w:hAnsi="Arial" w:cs="Arial"/>
          <w:bCs/>
          <w:sz w:val="20"/>
          <w:szCs w:val="20"/>
        </w:rPr>
        <w:tab/>
      </w:r>
      <w:r w:rsidR="00F238CB" w:rsidRPr="007F5E57">
        <w:rPr>
          <w:rFonts w:ascii="Arial" w:hAnsi="Arial" w:cs="Arial"/>
          <w:bCs/>
          <w:sz w:val="20"/>
          <w:szCs w:val="20"/>
        </w:rPr>
        <w:t>Regulatory Aspects of Herbal Medicines in Europe and North America</w:t>
      </w:r>
    </w:p>
    <w:p w14:paraId="1C03B976" w14:textId="77777777" w:rsidR="00B919BF" w:rsidRPr="007F5E57" w:rsidRDefault="00B919BF" w:rsidP="0048374A">
      <w:pPr>
        <w:spacing w:line="276" w:lineRule="auto"/>
        <w:rPr>
          <w:rFonts w:ascii="Arial" w:hAnsi="Arial" w:cs="Arial"/>
          <w:bCs/>
          <w:sz w:val="20"/>
          <w:szCs w:val="20"/>
        </w:rPr>
      </w:pPr>
      <w:r w:rsidRPr="007F5E57">
        <w:rPr>
          <w:rFonts w:ascii="Arial" w:hAnsi="Arial" w:cs="Arial"/>
          <w:bCs/>
          <w:sz w:val="20"/>
          <w:szCs w:val="20"/>
        </w:rPr>
        <w:t>Raimar Löbenberg</w:t>
      </w:r>
    </w:p>
    <w:p w14:paraId="1AC4EBA4" w14:textId="55EEAB46"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lastRenderedPageBreak/>
        <w:t>World Federation for TCM, Second annual Meeting, Nanjing China, October 2007</w:t>
      </w:r>
    </w:p>
    <w:p w14:paraId="0F90A276" w14:textId="77777777" w:rsidR="00F238CB" w:rsidRPr="007F5E57" w:rsidRDefault="00F238CB" w:rsidP="0048374A">
      <w:pPr>
        <w:spacing w:line="276" w:lineRule="auto"/>
        <w:rPr>
          <w:rFonts w:ascii="Arial" w:hAnsi="Arial" w:cs="Arial"/>
          <w:bCs/>
          <w:sz w:val="20"/>
          <w:szCs w:val="20"/>
        </w:rPr>
      </w:pPr>
    </w:p>
    <w:p w14:paraId="563D691D" w14:textId="01220DB3" w:rsidR="00F238CB" w:rsidRPr="007F5E57" w:rsidRDefault="00702673" w:rsidP="0048374A">
      <w:pPr>
        <w:spacing w:line="276" w:lineRule="auto"/>
        <w:ind w:hanging="284"/>
        <w:rPr>
          <w:rFonts w:ascii="Arial" w:hAnsi="Arial" w:cs="Arial"/>
          <w:bCs/>
          <w:sz w:val="20"/>
          <w:szCs w:val="20"/>
        </w:rPr>
      </w:pPr>
      <w:r w:rsidRPr="007F5E57">
        <w:rPr>
          <w:rFonts w:ascii="Arial" w:hAnsi="Arial" w:cs="Arial"/>
          <w:bCs/>
          <w:sz w:val="20"/>
          <w:szCs w:val="20"/>
        </w:rPr>
        <w:t>29</w:t>
      </w:r>
      <w:r w:rsidRPr="007F5E57">
        <w:rPr>
          <w:rFonts w:ascii="Arial" w:hAnsi="Arial" w:cs="Arial"/>
          <w:bCs/>
          <w:sz w:val="20"/>
          <w:szCs w:val="20"/>
        </w:rPr>
        <w:tab/>
      </w:r>
      <w:r w:rsidR="00F238CB" w:rsidRPr="007F5E57">
        <w:rPr>
          <w:rFonts w:ascii="Arial" w:hAnsi="Arial" w:cs="Arial"/>
          <w:bCs/>
          <w:sz w:val="20"/>
          <w:szCs w:val="20"/>
        </w:rPr>
        <w:t>Challenges for Chinese Manufacturers on the North America Market</w:t>
      </w:r>
    </w:p>
    <w:p w14:paraId="0F5EF8EE" w14:textId="77777777" w:rsidR="00B919BF" w:rsidRPr="007F5E57" w:rsidRDefault="00B919BF" w:rsidP="0048374A">
      <w:pPr>
        <w:spacing w:line="276" w:lineRule="auto"/>
        <w:rPr>
          <w:rFonts w:ascii="Arial" w:hAnsi="Arial" w:cs="Arial"/>
          <w:bCs/>
          <w:sz w:val="20"/>
          <w:szCs w:val="20"/>
        </w:rPr>
      </w:pPr>
      <w:r w:rsidRPr="007F5E57">
        <w:rPr>
          <w:rFonts w:ascii="Arial" w:hAnsi="Arial" w:cs="Arial"/>
          <w:bCs/>
          <w:sz w:val="20"/>
          <w:szCs w:val="20"/>
        </w:rPr>
        <w:t>Raimar Löbenberg</w:t>
      </w:r>
    </w:p>
    <w:p w14:paraId="0CF66025" w14:textId="498078AC" w:rsidR="00F238CB" w:rsidRPr="007F5E57" w:rsidRDefault="00F238CB" w:rsidP="0048374A">
      <w:pPr>
        <w:spacing w:line="276" w:lineRule="auto"/>
        <w:rPr>
          <w:rFonts w:ascii="Arial" w:hAnsi="Arial" w:cs="Arial"/>
          <w:bCs/>
          <w:sz w:val="20"/>
          <w:szCs w:val="20"/>
        </w:rPr>
      </w:pPr>
      <w:r w:rsidRPr="007F5E57">
        <w:rPr>
          <w:rFonts w:ascii="Arial" w:hAnsi="Arial" w:cs="Arial"/>
          <w:bCs/>
          <w:sz w:val="20"/>
          <w:szCs w:val="20"/>
        </w:rPr>
        <w:t>Hunan Greenland Plant Resource Development Co Ltd</w:t>
      </w:r>
    </w:p>
    <w:p w14:paraId="62D3206A" w14:textId="77777777" w:rsidR="006B1398" w:rsidRPr="007F5E57" w:rsidRDefault="00F238CB" w:rsidP="0048374A">
      <w:pPr>
        <w:spacing w:line="276" w:lineRule="auto"/>
        <w:rPr>
          <w:rFonts w:ascii="Arial" w:hAnsi="Arial" w:cs="Arial"/>
          <w:bCs/>
          <w:sz w:val="20"/>
          <w:szCs w:val="20"/>
        </w:rPr>
      </w:pPr>
      <w:r w:rsidRPr="007F5E57">
        <w:rPr>
          <w:rFonts w:ascii="Arial" w:hAnsi="Arial" w:cs="Arial"/>
          <w:bCs/>
          <w:sz w:val="20"/>
          <w:szCs w:val="20"/>
        </w:rPr>
        <w:t xml:space="preserve">Changsha, China, October 2007 </w:t>
      </w:r>
    </w:p>
    <w:p w14:paraId="588F6C75" w14:textId="77777777" w:rsidR="00F238CB" w:rsidRPr="007F5E57" w:rsidRDefault="00F238CB" w:rsidP="0048374A">
      <w:pPr>
        <w:spacing w:line="276" w:lineRule="auto"/>
        <w:rPr>
          <w:rFonts w:ascii="Arial" w:hAnsi="Arial" w:cs="Arial"/>
          <w:bCs/>
          <w:sz w:val="20"/>
          <w:szCs w:val="20"/>
        </w:rPr>
      </w:pPr>
    </w:p>
    <w:p w14:paraId="4EA75E01" w14:textId="77777777" w:rsidR="00B919BF"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28</w:t>
      </w:r>
      <w:r w:rsidRPr="007F5E57">
        <w:rPr>
          <w:rFonts w:ascii="Arial" w:hAnsi="Arial" w:cs="Arial"/>
          <w:sz w:val="20"/>
          <w:szCs w:val="20"/>
        </w:rPr>
        <w:tab/>
      </w:r>
      <w:r w:rsidR="00B919BF" w:rsidRPr="007F5E57">
        <w:rPr>
          <w:rFonts w:ascii="Arial" w:hAnsi="Arial" w:cs="Arial"/>
          <w:bCs/>
          <w:sz w:val="20"/>
          <w:szCs w:val="20"/>
        </w:rPr>
        <w:t>Development of Inhalable Nanoparticles</w:t>
      </w:r>
      <w:r w:rsidR="00B919BF" w:rsidRPr="007F5E57">
        <w:rPr>
          <w:rFonts w:ascii="Arial" w:hAnsi="Arial" w:cs="Arial"/>
          <w:sz w:val="20"/>
          <w:szCs w:val="20"/>
        </w:rPr>
        <w:t xml:space="preserve"> </w:t>
      </w:r>
    </w:p>
    <w:p w14:paraId="11409834" w14:textId="05CE3365"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Raimar Löbenberg, Wilson H Roa, Warren H Finlay and Elmar J Prenner</w:t>
      </w:r>
    </w:p>
    <w:p w14:paraId="3C3B62C4" w14:textId="1ACDD281" w:rsidR="006B1398" w:rsidRPr="007F5E57" w:rsidRDefault="00F238CB" w:rsidP="0048374A">
      <w:pPr>
        <w:spacing w:line="276" w:lineRule="auto"/>
        <w:rPr>
          <w:rFonts w:ascii="Arial" w:hAnsi="Arial" w:cs="Arial"/>
          <w:sz w:val="20"/>
          <w:szCs w:val="20"/>
        </w:rPr>
      </w:pPr>
      <w:r w:rsidRPr="007F5E57">
        <w:rPr>
          <w:rFonts w:ascii="Arial" w:hAnsi="Arial" w:cs="Arial"/>
          <w:sz w:val="20"/>
          <w:szCs w:val="20"/>
        </w:rPr>
        <w:t>AAAR Conference, Reno NV September 2007</w:t>
      </w:r>
    </w:p>
    <w:p w14:paraId="4F7B46BF" w14:textId="77777777" w:rsidR="00B919BF" w:rsidRPr="007F5E57" w:rsidRDefault="00B919BF" w:rsidP="0048374A">
      <w:pPr>
        <w:spacing w:line="276" w:lineRule="auto"/>
        <w:ind w:hanging="284"/>
        <w:rPr>
          <w:rFonts w:ascii="Arial" w:hAnsi="Arial" w:cs="Arial"/>
          <w:sz w:val="20"/>
          <w:szCs w:val="20"/>
        </w:rPr>
      </w:pPr>
    </w:p>
    <w:p w14:paraId="70CE6FD0" w14:textId="77777777" w:rsidR="00B919BF"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27</w:t>
      </w:r>
      <w:r w:rsidRPr="007F5E57">
        <w:rPr>
          <w:rFonts w:ascii="Arial" w:hAnsi="Arial" w:cs="Arial"/>
          <w:sz w:val="20"/>
          <w:szCs w:val="20"/>
        </w:rPr>
        <w:tab/>
      </w:r>
      <w:r w:rsidR="00B919BF" w:rsidRPr="007F5E57">
        <w:rPr>
          <w:rFonts w:ascii="Arial" w:hAnsi="Arial" w:cs="Arial"/>
          <w:bCs/>
          <w:sz w:val="20"/>
          <w:szCs w:val="20"/>
        </w:rPr>
        <w:t>Nanoparticles in Pulmonary Drug Delivery</w:t>
      </w:r>
      <w:r w:rsidR="00B919BF" w:rsidRPr="007F5E57">
        <w:rPr>
          <w:rFonts w:ascii="Arial" w:hAnsi="Arial" w:cs="Arial"/>
          <w:sz w:val="20"/>
          <w:szCs w:val="20"/>
        </w:rPr>
        <w:t xml:space="preserve"> </w:t>
      </w:r>
    </w:p>
    <w:p w14:paraId="4D48E027" w14:textId="3AA4631E"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Raimar Löbenberg, Wilson H Roa, Warren H Finlay and Elmar J Prenner</w:t>
      </w:r>
    </w:p>
    <w:p w14:paraId="5628C260"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CIMA Labs, Minneapolis, MN, September 2007</w:t>
      </w:r>
    </w:p>
    <w:p w14:paraId="74B5C64C" w14:textId="77777777" w:rsidR="00F238CB" w:rsidRPr="007F5E57" w:rsidRDefault="00F238CB" w:rsidP="0048374A">
      <w:pPr>
        <w:spacing w:line="276" w:lineRule="auto"/>
        <w:rPr>
          <w:rFonts w:ascii="Arial" w:hAnsi="Arial" w:cs="Arial"/>
          <w:sz w:val="20"/>
          <w:szCs w:val="20"/>
        </w:rPr>
      </w:pPr>
    </w:p>
    <w:p w14:paraId="1F2526F8" w14:textId="13D07EB9"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26</w:t>
      </w:r>
      <w:r w:rsidRPr="007F5E57">
        <w:rPr>
          <w:rFonts w:ascii="Arial" w:hAnsi="Arial" w:cs="Arial"/>
          <w:sz w:val="20"/>
          <w:szCs w:val="20"/>
        </w:rPr>
        <w:tab/>
      </w:r>
      <w:r w:rsidR="00F238CB" w:rsidRPr="007F5E57">
        <w:rPr>
          <w:rFonts w:ascii="Arial" w:hAnsi="Arial" w:cs="Arial"/>
          <w:sz w:val="20"/>
          <w:szCs w:val="20"/>
        </w:rPr>
        <w:t>Inhalable Nanoparticles as drug delivery system</w:t>
      </w:r>
    </w:p>
    <w:p w14:paraId="60CFFC23" w14:textId="77777777" w:rsidR="00B919BF" w:rsidRPr="007F5E57" w:rsidRDefault="00B919BF" w:rsidP="0048374A">
      <w:pPr>
        <w:spacing w:line="276" w:lineRule="auto"/>
        <w:rPr>
          <w:rFonts w:ascii="Arial" w:hAnsi="Arial" w:cs="Arial"/>
          <w:sz w:val="20"/>
          <w:szCs w:val="20"/>
        </w:rPr>
      </w:pPr>
      <w:r w:rsidRPr="007F5E57">
        <w:rPr>
          <w:rFonts w:ascii="Arial" w:hAnsi="Arial" w:cs="Arial"/>
          <w:sz w:val="20"/>
          <w:szCs w:val="20"/>
        </w:rPr>
        <w:t xml:space="preserve">Raimar Löbenberg, Wilson H Roa, Warren H Finlay and Elmar J Prenner </w:t>
      </w:r>
    </w:p>
    <w:p w14:paraId="6F54AF2A" w14:textId="2608AA8D"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Merck Frosst, (Webinar) August 2007</w:t>
      </w:r>
    </w:p>
    <w:p w14:paraId="1ED0CB81" w14:textId="77777777" w:rsidR="00F238CB" w:rsidRPr="007F5E57" w:rsidRDefault="00F238CB" w:rsidP="0048374A">
      <w:pPr>
        <w:spacing w:line="276" w:lineRule="auto"/>
        <w:rPr>
          <w:rFonts w:ascii="Arial" w:hAnsi="Arial" w:cs="Arial"/>
          <w:sz w:val="20"/>
          <w:szCs w:val="20"/>
        </w:rPr>
      </w:pPr>
    </w:p>
    <w:p w14:paraId="08896EEE" w14:textId="629B1625"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25</w:t>
      </w:r>
      <w:r w:rsidRPr="007F5E57">
        <w:rPr>
          <w:rFonts w:ascii="Arial" w:hAnsi="Arial" w:cs="Arial"/>
          <w:sz w:val="20"/>
          <w:szCs w:val="20"/>
        </w:rPr>
        <w:tab/>
      </w:r>
      <w:r w:rsidR="00F238CB" w:rsidRPr="007F5E57">
        <w:rPr>
          <w:rFonts w:ascii="Arial" w:hAnsi="Arial" w:cs="Arial"/>
          <w:sz w:val="20"/>
          <w:szCs w:val="20"/>
        </w:rPr>
        <w:t>In vitro/in vivo correlations based on the Biopharmaceutics Drug Classification System</w:t>
      </w:r>
    </w:p>
    <w:p w14:paraId="04A08679" w14:textId="77777777" w:rsidR="00B919BF" w:rsidRPr="007F5E57" w:rsidRDefault="00B919BF" w:rsidP="0048374A">
      <w:pPr>
        <w:spacing w:line="276" w:lineRule="auto"/>
        <w:rPr>
          <w:rFonts w:ascii="Arial" w:hAnsi="Arial" w:cs="Arial"/>
          <w:sz w:val="20"/>
          <w:szCs w:val="20"/>
        </w:rPr>
      </w:pPr>
      <w:r w:rsidRPr="007F5E57">
        <w:rPr>
          <w:rFonts w:ascii="Arial" w:hAnsi="Arial" w:cs="Arial"/>
          <w:sz w:val="20"/>
          <w:szCs w:val="20"/>
        </w:rPr>
        <w:t>Raimar Löbenberg</w:t>
      </w:r>
    </w:p>
    <w:p w14:paraId="1B715464" w14:textId="1D5388FB"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Vertex Inc. (Webinar), August, 2007</w:t>
      </w:r>
    </w:p>
    <w:p w14:paraId="65BF2F15" w14:textId="77777777" w:rsidR="00F238CB" w:rsidRPr="007F5E57" w:rsidRDefault="00F238CB" w:rsidP="0048374A">
      <w:pPr>
        <w:spacing w:line="276" w:lineRule="auto"/>
        <w:rPr>
          <w:rFonts w:ascii="Arial" w:hAnsi="Arial" w:cs="Arial"/>
          <w:sz w:val="20"/>
          <w:szCs w:val="20"/>
        </w:rPr>
      </w:pPr>
    </w:p>
    <w:p w14:paraId="6B914080" w14:textId="234286A0"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24</w:t>
      </w:r>
      <w:r w:rsidRPr="007F5E57">
        <w:rPr>
          <w:rFonts w:ascii="Arial" w:hAnsi="Arial" w:cs="Arial"/>
          <w:sz w:val="20"/>
          <w:szCs w:val="20"/>
        </w:rPr>
        <w:tab/>
      </w:r>
      <w:r w:rsidR="00F238CB" w:rsidRPr="007F5E57">
        <w:rPr>
          <w:rFonts w:ascii="Arial" w:hAnsi="Arial" w:cs="Arial"/>
          <w:sz w:val="20"/>
          <w:szCs w:val="20"/>
        </w:rPr>
        <w:t>In vitro / In vivo Correlations</w:t>
      </w:r>
    </w:p>
    <w:p w14:paraId="386132D2" w14:textId="77777777" w:rsidR="00B919BF" w:rsidRPr="007F5E57" w:rsidRDefault="00B919BF"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3E647200" w14:textId="03E7824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CRS Conference June 2007</w:t>
      </w:r>
      <w:r w:rsidR="00BE218E" w:rsidRPr="007F5E57">
        <w:rPr>
          <w:rFonts w:ascii="Arial" w:hAnsi="Arial" w:cs="Arial"/>
          <w:sz w:val="20"/>
          <w:szCs w:val="20"/>
        </w:rPr>
        <w:t xml:space="preserve"> </w:t>
      </w:r>
    </w:p>
    <w:p w14:paraId="2E763B7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Long Beach, CA </w:t>
      </w:r>
    </w:p>
    <w:p w14:paraId="08D36F44" w14:textId="77777777" w:rsidR="00F238CB" w:rsidRPr="007F5E57" w:rsidRDefault="00F238CB" w:rsidP="0048374A">
      <w:pPr>
        <w:spacing w:line="276" w:lineRule="auto"/>
        <w:rPr>
          <w:rFonts w:ascii="Arial" w:hAnsi="Arial" w:cs="Arial"/>
          <w:sz w:val="20"/>
          <w:szCs w:val="20"/>
        </w:rPr>
      </w:pPr>
    </w:p>
    <w:p w14:paraId="304E7017" w14:textId="3F66E8E6" w:rsidR="00F238CB" w:rsidRPr="007F5E57" w:rsidRDefault="00702673" w:rsidP="0048374A">
      <w:pPr>
        <w:spacing w:line="276" w:lineRule="auto"/>
        <w:ind w:left="-284"/>
        <w:rPr>
          <w:rFonts w:ascii="Arial" w:hAnsi="Arial" w:cs="Arial"/>
          <w:sz w:val="20"/>
          <w:szCs w:val="20"/>
        </w:rPr>
      </w:pPr>
      <w:r w:rsidRPr="007F5E57">
        <w:rPr>
          <w:rFonts w:ascii="Arial" w:hAnsi="Arial" w:cs="Arial"/>
          <w:sz w:val="20"/>
          <w:szCs w:val="20"/>
        </w:rPr>
        <w:t>23</w:t>
      </w:r>
      <w:r w:rsidRPr="007F5E57">
        <w:rPr>
          <w:rFonts w:ascii="Arial" w:hAnsi="Arial" w:cs="Arial"/>
          <w:sz w:val="20"/>
          <w:szCs w:val="20"/>
        </w:rPr>
        <w:tab/>
      </w:r>
      <w:r w:rsidR="00F238CB" w:rsidRPr="007F5E57">
        <w:rPr>
          <w:rFonts w:ascii="Arial" w:hAnsi="Arial" w:cs="Arial"/>
          <w:sz w:val="20"/>
          <w:szCs w:val="20"/>
        </w:rPr>
        <w:t xml:space="preserve">Nanotechnology Approaches in Drug Delivery  </w:t>
      </w:r>
    </w:p>
    <w:p w14:paraId="7FC0EECE" w14:textId="77777777" w:rsidR="00B919BF" w:rsidRPr="007F5E57" w:rsidRDefault="00B919BF" w:rsidP="0048374A">
      <w:pPr>
        <w:spacing w:line="276" w:lineRule="auto"/>
        <w:rPr>
          <w:rFonts w:ascii="Arial" w:hAnsi="Arial" w:cs="Arial"/>
          <w:sz w:val="20"/>
          <w:szCs w:val="20"/>
        </w:rPr>
      </w:pPr>
      <w:r w:rsidRPr="007F5E57">
        <w:rPr>
          <w:rFonts w:ascii="Arial" w:hAnsi="Arial" w:cs="Arial"/>
          <w:sz w:val="20"/>
          <w:szCs w:val="20"/>
        </w:rPr>
        <w:t xml:space="preserve">Raimar Löbenberg, Wilson H Roa, Warren H Finlay and Elmar J Prenner </w:t>
      </w:r>
    </w:p>
    <w:p w14:paraId="410F6187" w14:textId="0A75E9C0"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First Summer School, NIPER, India</w:t>
      </w:r>
      <w:r w:rsidR="00B919BF" w:rsidRPr="007F5E57">
        <w:rPr>
          <w:rFonts w:ascii="Arial" w:hAnsi="Arial" w:cs="Arial"/>
          <w:sz w:val="20"/>
          <w:szCs w:val="20"/>
        </w:rPr>
        <w:t xml:space="preserve">, </w:t>
      </w:r>
      <w:r w:rsidRPr="007F5E57">
        <w:rPr>
          <w:rFonts w:ascii="Arial" w:hAnsi="Arial" w:cs="Arial"/>
          <w:sz w:val="20"/>
          <w:szCs w:val="20"/>
        </w:rPr>
        <w:t>May 2007</w:t>
      </w:r>
    </w:p>
    <w:p w14:paraId="061D46F2" w14:textId="77777777" w:rsidR="00F238CB" w:rsidRPr="007F5E57" w:rsidRDefault="00F238CB" w:rsidP="0048374A">
      <w:pPr>
        <w:spacing w:line="276" w:lineRule="auto"/>
        <w:rPr>
          <w:rFonts w:ascii="Arial" w:hAnsi="Arial" w:cs="Arial"/>
          <w:sz w:val="20"/>
          <w:szCs w:val="20"/>
        </w:rPr>
      </w:pPr>
    </w:p>
    <w:p w14:paraId="65C34D48" w14:textId="4DBD1F7D"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22</w:t>
      </w:r>
      <w:r w:rsidRPr="007F5E57">
        <w:rPr>
          <w:rFonts w:ascii="Arial" w:hAnsi="Arial" w:cs="Arial"/>
          <w:sz w:val="20"/>
          <w:szCs w:val="20"/>
        </w:rPr>
        <w:tab/>
      </w:r>
      <w:r w:rsidR="00F238CB" w:rsidRPr="007F5E57">
        <w:rPr>
          <w:rFonts w:ascii="Arial" w:hAnsi="Arial" w:cs="Arial"/>
          <w:sz w:val="20"/>
          <w:szCs w:val="20"/>
        </w:rPr>
        <w:t xml:space="preserve">Nanotechnology Approaches in Drug Delivery  </w:t>
      </w:r>
    </w:p>
    <w:p w14:paraId="45C81997" w14:textId="77777777" w:rsidR="00B919BF" w:rsidRPr="007F5E57" w:rsidRDefault="00B919BF" w:rsidP="0048374A">
      <w:pPr>
        <w:spacing w:line="276" w:lineRule="auto"/>
        <w:rPr>
          <w:rFonts w:ascii="Arial" w:hAnsi="Arial" w:cs="Arial"/>
          <w:sz w:val="20"/>
          <w:szCs w:val="20"/>
        </w:rPr>
      </w:pPr>
      <w:r w:rsidRPr="007F5E57">
        <w:rPr>
          <w:rFonts w:ascii="Arial" w:hAnsi="Arial" w:cs="Arial"/>
          <w:sz w:val="20"/>
          <w:szCs w:val="20"/>
        </w:rPr>
        <w:t xml:space="preserve">Raimar Löbenberg, Wilson H Roa, Warren H Finlay and Elmar J Prenner </w:t>
      </w:r>
    </w:p>
    <w:p w14:paraId="1078A76A" w14:textId="288A7F36"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Annual conference of the Korean Society of Pharmaceutical Sciences and Technology</w:t>
      </w:r>
    </w:p>
    <w:p w14:paraId="7FBB425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November 30</w:t>
      </w:r>
      <w:r w:rsidRPr="007F5E57">
        <w:rPr>
          <w:rFonts w:ascii="Arial" w:hAnsi="Arial" w:cs="Arial"/>
          <w:sz w:val="20"/>
          <w:szCs w:val="20"/>
          <w:vertAlign w:val="superscript"/>
        </w:rPr>
        <w:t>th</w:t>
      </w:r>
      <w:r w:rsidRPr="007F5E57">
        <w:rPr>
          <w:rFonts w:ascii="Arial" w:hAnsi="Arial" w:cs="Arial"/>
          <w:sz w:val="20"/>
          <w:szCs w:val="20"/>
        </w:rPr>
        <w:t xml:space="preserve"> 2006 Korea</w:t>
      </w:r>
    </w:p>
    <w:p w14:paraId="4DEC92E4" w14:textId="77777777" w:rsidR="00F238CB" w:rsidRPr="007F5E57" w:rsidRDefault="00F238CB" w:rsidP="0048374A">
      <w:pPr>
        <w:spacing w:line="276" w:lineRule="auto"/>
        <w:rPr>
          <w:rFonts w:ascii="Arial" w:hAnsi="Arial" w:cs="Arial"/>
          <w:sz w:val="20"/>
          <w:szCs w:val="20"/>
        </w:rPr>
      </w:pPr>
    </w:p>
    <w:p w14:paraId="3AAC042C" w14:textId="464B27D7" w:rsidR="00F238CB" w:rsidRPr="007F5E57" w:rsidRDefault="00702673" w:rsidP="0048374A">
      <w:pPr>
        <w:spacing w:line="276" w:lineRule="auto"/>
        <w:ind w:left="-284"/>
        <w:rPr>
          <w:rFonts w:ascii="Arial" w:hAnsi="Arial" w:cs="Arial"/>
          <w:sz w:val="20"/>
          <w:szCs w:val="20"/>
        </w:rPr>
      </w:pPr>
      <w:r w:rsidRPr="007F5E57">
        <w:rPr>
          <w:rFonts w:ascii="Arial" w:hAnsi="Arial" w:cs="Arial"/>
          <w:sz w:val="20"/>
          <w:szCs w:val="20"/>
        </w:rPr>
        <w:t>21</w:t>
      </w:r>
      <w:r w:rsidRPr="007F5E57">
        <w:rPr>
          <w:rFonts w:ascii="Arial" w:hAnsi="Arial" w:cs="Arial"/>
          <w:sz w:val="20"/>
          <w:szCs w:val="20"/>
        </w:rPr>
        <w:tab/>
      </w:r>
      <w:r w:rsidR="00F238CB" w:rsidRPr="007F5E57">
        <w:rPr>
          <w:rFonts w:ascii="Arial" w:hAnsi="Arial" w:cs="Arial"/>
          <w:sz w:val="20"/>
          <w:szCs w:val="20"/>
        </w:rPr>
        <w:t>Inhalable Nanoparticles – What do we need to know?</w:t>
      </w:r>
    </w:p>
    <w:p w14:paraId="492D49ED" w14:textId="77777777" w:rsidR="00B919BF" w:rsidRPr="007F5E57" w:rsidRDefault="00B919BF"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7428E512" w14:textId="6979D7D8"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Chosun University Korea, November 28</w:t>
      </w:r>
      <w:r w:rsidRPr="007F5E57">
        <w:rPr>
          <w:rFonts w:ascii="Arial" w:hAnsi="Arial" w:cs="Arial"/>
          <w:sz w:val="20"/>
          <w:szCs w:val="20"/>
          <w:vertAlign w:val="superscript"/>
        </w:rPr>
        <w:t>th</w:t>
      </w:r>
      <w:r w:rsidRPr="007F5E57">
        <w:rPr>
          <w:rFonts w:ascii="Arial" w:hAnsi="Arial" w:cs="Arial"/>
          <w:sz w:val="20"/>
          <w:szCs w:val="20"/>
        </w:rPr>
        <w:t xml:space="preserve"> 2006 </w:t>
      </w:r>
    </w:p>
    <w:p w14:paraId="5FE8E29E" w14:textId="77777777" w:rsidR="00702673" w:rsidRPr="007F5E57" w:rsidRDefault="00702673" w:rsidP="0048374A">
      <w:pPr>
        <w:spacing w:line="276" w:lineRule="auto"/>
        <w:rPr>
          <w:rFonts w:ascii="Arial" w:hAnsi="Arial" w:cs="Arial"/>
          <w:sz w:val="20"/>
          <w:szCs w:val="20"/>
        </w:rPr>
      </w:pPr>
    </w:p>
    <w:p w14:paraId="13C76B46" w14:textId="7DC4D807"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20</w:t>
      </w:r>
      <w:r w:rsidRPr="007F5E57">
        <w:rPr>
          <w:rFonts w:ascii="Arial" w:hAnsi="Arial" w:cs="Arial"/>
          <w:sz w:val="20"/>
          <w:szCs w:val="20"/>
        </w:rPr>
        <w:tab/>
      </w:r>
      <w:r w:rsidR="00F238CB" w:rsidRPr="007F5E57">
        <w:rPr>
          <w:rFonts w:ascii="Arial" w:hAnsi="Arial" w:cs="Arial"/>
          <w:sz w:val="20"/>
          <w:szCs w:val="20"/>
        </w:rPr>
        <w:t>The Biopharmaceutics Drug Classification System: How can it be used to establish in vitro in vivo correlations?</w:t>
      </w:r>
      <w:r w:rsidR="00B919BF" w:rsidRPr="007F5E57">
        <w:rPr>
          <w:rFonts w:ascii="Arial" w:hAnsi="Arial" w:cs="Arial"/>
          <w:sz w:val="20"/>
          <w:szCs w:val="20"/>
        </w:rPr>
        <w:t xml:space="preserve"> </w:t>
      </w:r>
      <w:r w:rsidR="00B919BF" w:rsidRPr="007F5E57">
        <w:rPr>
          <w:rFonts w:ascii="Arial" w:hAnsi="Arial" w:cs="Arial"/>
          <w:sz w:val="20"/>
          <w:szCs w:val="20"/>
        </w:rPr>
        <w:br/>
        <w:t xml:space="preserve">Raimar Löbenberg, </w:t>
      </w:r>
      <w:r w:rsidR="00F238CB" w:rsidRPr="007F5E57">
        <w:rPr>
          <w:rFonts w:ascii="Arial" w:hAnsi="Arial" w:cs="Arial"/>
          <w:sz w:val="20"/>
          <w:szCs w:val="20"/>
        </w:rPr>
        <w:t>Chosun University Korea, November 28</w:t>
      </w:r>
      <w:r w:rsidR="00F238CB" w:rsidRPr="007F5E57">
        <w:rPr>
          <w:rFonts w:ascii="Arial" w:hAnsi="Arial" w:cs="Arial"/>
          <w:sz w:val="20"/>
          <w:szCs w:val="20"/>
          <w:vertAlign w:val="superscript"/>
        </w:rPr>
        <w:t>th</w:t>
      </w:r>
      <w:r w:rsidR="00F238CB" w:rsidRPr="007F5E57">
        <w:rPr>
          <w:rFonts w:ascii="Arial" w:hAnsi="Arial" w:cs="Arial"/>
          <w:sz w:val="20"/>
          <w:szCs w:val="20"/>
        </w:rPr>
        <w:t xml:space="preserve"> 2006</w:t>
      </w:r>
    </w:p>
    <w:p w14:paraId="646B1047" w14:textId="77777777" w:rsidR="00F238CB" w:rsidRPr="007F5E57" w:rsidRDefault="00F238CB" w:rsidP="0048374A">
      <w:pPr>
        <w:spacing w:line="276" w:lineRule="auto"/>
        <w:rPr>
          <w:rFonts w:ascii="Arial" w:hAnsi="Arial" w:cs="Arial"/>
          <w:sz w:val="20"/>
          <w:szCs w:val="20"/>
        </w:rPr>
      </w:pPr>
    </w:p>
    <w:p w14:paraId="461A637C" w14:textId="0D71FD43"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19</w:t>
      </w:r>
      <w:r w:rsidRPr="007F5E57">
        <w:rPr>
          <w:rFonts w:ascii="Arial" w:hAnsi="Arial" w:cs="Arial"/>
          <w:sz w:val="20"/>
          <w:szCs w:val="20"/>
        </w:rPr>
        <w:tab/>
      </w:r>
      <w:r w:rsidR="00F238CB" w:rsidRPr="007F5E57">
        <w:rPr>
          <w:rFonts w:ascii="Arial" w:hAnsi="Arial" w:cs="Arial"/>
          <w:bCs/>
          <w:sz w:val="20"/>
          <w:szCs w:val="20"/>
        </w:rPr>
        <w:t xml:space="preserve">Canada’s </w:t>
      </w:r>
      <w:r w:rsidR="00F238CB" w:rsidRPr="007F5E57">
        <w:rPr>
          <w:rFonts w:ascii="Arial" w:hAnsi="Arial" w:cs="Arial"/>
          <w:bCs/>
          <w:i/>
          <w:iCs/>
          <w:sz w:val="20"/>
          <w:szCs w:val="20"/>
        </w:rPr>
        <w:t>Natural Health Products Regulations</w:t>
      </w:r>
    </w:p>
    <w:p w14:paraId="33C05374" w14:textId="77777777" w:rsidR="00B919BF" w:rsidRPr="007F5E57" w:rsidRDefault="00B919BF" w:rsidP="0048374A">
      <w:pPr>
        <w:spacing w:line="276" w:lineRule="auto"/>
        <w:rPr>
          <w:rFonts w:ascii="Arial" w:hAnsi="Arial" w:cs="Arial"/>
          <w:sz w:val="20"/>
          <w:szCs w:val="20"/>
        </w:rPr>
      </w:pPr>
      <w:r w:rsidRPr="007F5E57">
        <w:rPr>
          <w:rFonts w:ascii="Arial" w:hAnsi="Arial" w:cs="Arial"/>
          <w:sz w:val="20"/>
          <w:szCs w:val="20"/>
        </w:rPr>
        <w:t>Raimar Löbenberg</w:t>
      </w:r>
    </w:p>
    <w:p w14:paraId="7D675C4B" w14:textId="744E5544"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USP Annual Scientific Meeting, September 2006, Denver, CO </w:t>
      </w:r>
    </w:p>
    <w:p w14:paraId="014C97B2" w14:textId="77777777" w:rsidR="00F238CB" w:rsidRPr="007F5E57" w:rsidRDefault="00F238CB" w:rsidP="0048374A">
      <w:pPr>
        <w:spacing w:line="276" w:lineRule="auto"/>
        <w:rPr>
          <w:rFonts w:ascii="Arial" w:hAnsi="Arial" w:cs="Arial"/>
          <w:sz w:val="20"/>
          <w:szCs w:val="20"/>
        </w:rPr>
      </w:pPr>
    </w:p>
    <w:p w14:paraId="08C236D3" w14:textId="24ABD7F5"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18</w:t>
      </w:r>
      <w:r w:rsidRPr="007F5E57">
        <w:rPr>
          <w:rFonts w:ascii="Arial" w:hAnsi="Arial" w:cs="Arial"/>
          <w:sz w:val="20"/>
          <w:szCs w:val="20"/>
        </w:rPr>
        <w:tab/>
      </w:r>
      <w:r w:rsidR="00F238CB" w:rsidRPr="007F5E57">
        <w:rPr>
          <w:rFonts w:ascii="Arial" w:hAnsi="Arial" w:cs="Arial"/>
          <w:bCs/>
          <w:sz w:val="20"/>
          <w:szCs w:val="20"/>
        </w:rPr>
        <w:t>Scientific Approaches for the Quality Control of Dietary Supplements</w:t>
      </w:r>
    </w:p>
    <w:p w14:paraId="4F9E364B"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1DBE021D" w14:textId="0395B769"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USP Annual Scientific Meeting, September 2006, Denver, CO </w:t>
      </w:r>
    </w:p>
    <w:p w14:paraId="1D63D4A0" w14:textId="77777777" w:rsidR="00F238CB" w:rsidRPr="007F5E57" w:rsidRDefault="00F238CB" w:rsidP="0048374A">
      <w:pPr>
        <w:spacing w:line="276" w:lineRule="auto"/>
        <w:rPr>
          <w:rFonts w:ascii="Arial" w:hAnsi="Arial" w:cs="Arial"/>
          <w:sz w:val="20"/>
          <w:szCs w:val="20"/>
        </w:rPr>
      </w:pPr>
    </w:p>
    <w:p w14:paraId="5D3AE4E8" w14:textId="54A31419"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17</w:t>
      </w:r>
      <w:r w:rsidRPr="007F5E57">
        <w:rPr>
          <w:rFonts w:ascii="Arial" w:hAnsi="Arial" w:cs="Arial"/>
          <w:sz w:val="20"/>
          <w:szCs w:val="20"/>
        </w:rPr>
        <w:tab/>
      </w:r>
      <w:r w:rsidR="00F238CB" w:rsidRPr="007F5E57">
        <w:rPr>
          <w:rFonts w:ascii="Arial" w:hAnsi="Arial" w:cs="Arial"/>
          <w:sz w:val="20"/>
          <w:szCs w:val="20"/>
        </w:rPr>
        <w:t xml:space="preserve">Nanoparticles as Drug Delivery Platform </w:t>
      </w:r>
    </w:p>
    <w:p w14:paraId="0F46DC7A"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Raimar Löbenberg</w:t>
      </w:r>
    </w:p>
    <w:p w14:paraId="376C893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Shanghai Institute for Pharmaceutical Technology</w:t>
      </w:r>
      <w:r w:rsidR="00374305" w:rsidRPr="007F5E57">
        <w:rPr>
          <w:rFonts w:ascii="Arial" w:hAnsi="Arial" w:cs="Arial"/>
          <w:sz w:val="20"/>
          <w:szCs w:val="20"/>
        </w:rPr>
        <w:t>, 2006</w:t>
      </w:r>
    </w:p>
    <w:p w14:paraId="59D8391A" w14:textId="77777777" w:rsidR="00F238CB" w:rsidRPr="007F5E57" w:rsidRDefault="00F238CB" w:rsidP="0048374A">
      <w:pPr>
        <w:spacing w:line="276" w:lineRule="auto"/>
        <w:rPr>
          <w:rFonts w:ascii="Arial" w:hAnsi="Arial" w:cs="Arial"/>
          <w:sz w:val="20"/>
          <w:szCs w:val="20"/>
        </w:rPr>
      </w:pPr>
    </w:p>
    <w:p w14:paraId="1FD12CA9" w14:textId="7FFFC2D3"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16</w:t>
      </w:r>
      <w:r w:rsidRPr="007F5E57">
        <w:rPr>
          <w:rFonts w:ascii="Arial" w:hAnsi="Arial" w:cs="Arial"/>
          <w:sz w:val="20"/>
          <w:szCs w:val="20"/>
        </w:rPr>
        <w:tab/>
      </w:r>
      <w:r w:rsidR="00F238CB" w:rsidRPr="007F5E57">
        <w:rPr>
          <w:rFonts w:ascii="Arial" w:hAnsi="Arial" w:cs="Arial"/>
          <w:sz w:val="20"/>
          <w:szCs w:val="20"/>
        </w:rPr>
        <w:t>Modern Standardization Methods for Traditional Medicines</w:t>
      </w:r>
    </w:p>
    <w:p w14:paraId="11E20AFF"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Raimar Löbenberg</w:t>
      </w:r>
    </w:p>
    <w:p w14:paraId="36AB10A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Shanghai Institute for Pharmaceutical Technology</w:t>
      </w:r>
      <w:r w:rsidR="00374305" w:rsidRPr="007F5E57">
        <w:rPr>
          <w:rFonts w:ascii="Arial" w:hAnsi="Arial" w:cs="Arial"/>
          <w:sz w:val="20"/>
          <w:szCs w:val="20"/>
        </w:rPr>
        <w:t>, 2006</w:t>
      </w:r>
    </w:p>
    <w:p w14:paraId="5BAADEE3" w14:textId="77777777" w:rsidR="00F238CB" w:rsidRPr="007F5E57" w:rsidRDefault="00F238CB" w:rsidP="0048374A">
      <w:pPr>
        <w:spacing w:line="276" w:lineRule="auto"/>
        <w:rPr>
          <w:rFonts w:ascii="Arial" w:hAnsi="Arial" w:cs="Arial"/>
          <w:sz w:val="20"/>
          <w:szCs w:val="20"/>
        </w:rPr>
      </w:pPr>
    </w:p>
    <w:p w14:paraId="32692744" w14:textId="6E3BF9CA"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15</w:t>
      </w:r>
      <w:r w:rsidRPr="007F5E57">
        <w:rPr>
          <w:rFonts w:ascii="Arial" w:hAnsi="Arial" w:cs="Arial"/>
          <w:sz w:val="20"/>
          <w:szCs w:val="20"/>
        </w:rPr>
        <w:tab/>
      </w:r>
      <w:r w:rsidR="00F238CB" w:rsidRPr="007F5E57">
        <w:rPr>
          <w:rFonts w:ascii="Arial" w:hAnsi="Arial" w:cs="Arial"/>
          <w:sz w:val="20"/>
          <w:szCs w:val="20"/>
        </w:rPr>
        <w:t>Modern Standardization Methods for Traditional Medicines</w:t>
      </w:r>
    </w:p>
    <w:p w14:paraId="7F27B3B4"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Raimar Löbenberg</w:t>
      </w:r>
    </w:p>
    <w:p w14:paraId="07142BA8"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World Federation of Traditional Medicines:</w:t>
      </w:r>
      <w:r w:rsidRPr="007F5E57">
        <w:rPr>
          <w:rFonts w:ascii="Arial" w:hAnsi="Arial" w:cs="Arial"/>
          <w:color w:val="009999"/>
          <w:sz w:val="64"/>
          <w:szCs w:val="64"/>
        </w:rPr>
        <w:t xml:space="preserve"> </w:t>
      </w:r>
      <w:r w:rsidRPr="007F5E57">
        <w:rPr>
          <w:rFonts w:ascii="Arial" w:hAnsi="Arial" w:cs="Arial"/>
          <w:sz w:val="20"/>
          <w:szCs w:val="20"/>
        </w:rPr>
        <w:t>Founding Conference for The Specialty Committee of Traditional Chinese Medicine on Pharmaceutical Products of Traditional Chinese Herbal Drugs</w:t>
      </w:r>
    </w:p>
    <w:p w14:paraId="2BDB783E"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Nanjing, China August 27</w:t>
      </w:r>
      <w:r w:rsidRPr="007F5E57">
        <w:rPr>
          <w:rFonts w:ascii="Arial" w:hAnsi="Arial" w:cs="Arial"/>
          <w:sz w:val="20"/>
          <w:szCs w:val="20"/>
          <w:vertAlign w:val="superscript"/>
        </w:rPr>
        <w:t>th</w:t>
      </w:r>
      <w:r w:rsidRPr="007F5E57">
        <w:rPr>
          <w:rFonts w:ascii="Arial" w:hAnsi="Arial" w:cs="Arial"/>
          <w:sz w:val="20"/>
          <w:szCs w:val="20"/>
        </w:rPr>
        <w:t xml:space="preserve"> 20006</w:t>
      </w:r>
    </w:p>
    <w:p w14:paraId="1DA09C72" w14:textId="77777777" w:rsidR="00F238CB" w:rsidRPr="007F5E57" w:rsidRDefault="00F238CB" w:rsidP="0048374A">
      <w:pPr>
        <w:spacing w:line="276" w:lineRule="auto"/>
        <w:rPr>
          <w:rFonts w:ascii="Arial" w:hAnsi="Arial" w:cs="Arial"/>
          <w:sz w:val="20"/>
          <w:szCs w:val="20"/>
        </w:rPr>
      </w:pPr>
    </w:p>
    <w:p w14:paraId="1D4FE579" w14:textId="3038CA29"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14</w:t>
      </w:r>
      <w:r w:rsidRPr="007F5E57">
        <w:rPr>
          <w:rFonts w:ascii="Arial" w:hAnsi="Arial" w:cs="Arial"/>
          <w:sz w:val="20"/>
          <w:szCs w:val="20"/>
        </w:rPr>
        <w:tab/>
      </w:r>
      <w:r w:rsidR="00F238CB" w:rsidRPr="007F5E57">
        <w:rPr>
          <w:rFonts w:ascii="Arial" w:hAnsi="Arial" w:cs="Arial"/>
          <w:sz w:val="20"/>
          <w:szCs w:val="20"/>
        </w:rPr>
        <w:t>Computer Aided F</w:t>
      </w:r>
      <w:r w:rsidR="00297261" w:rsidRPr="007F5E57">
        <w:rPr>
          <w:rFonts w:ascii="Arial" w:hAnsi="Arial" w:cs="Arial"/>
          <w:sz w:val="20"/>
          <w:szCs w:val="20"/>
        </w:rPr>
        <w:t xml:space="preserve">ormulation Design </w:t>
      </w:r>
      <w:r w:rsidR="00F238CB" w:rsidRPr="007F5E57">
        <w:rPr>
          <w:rFonts w:ascii="Arial" w:hAnsi="Arial" w:cs="Arial"/>
          <w:sz w:val="20"/>
          <w:szCs w:val="20"/>
        </w:rPr>
        <w:t>What is available and what has to be developed</w:t>
      </w:r>
    </w:p>
    <w:p w14:paraId="0DB064A2"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Raimar Löbenberg</w:t>
      </w:r>
    </w:p>
    <w:p w14:paraId="1D231B0A"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May 25</w:t>
      </w:r>
      <w:r w:rsidRPr="007F5E57">
        <w:rPr>
          <w:rFonts w:ascii="Arial" w:hAnsi="Arial" w:cs="Arial"/>
          <w:sz w:val="20"/>
          <w:szCs w:val="20"/>
          <w:vertAlign w:val="superscript"/>
        </w:rPr>
        <w:t>th</w:t>
      </w:r>
      <w:r w:rsidRPr="007F5E57">
        <w:rPr>
          <w:rFonts w:ascii="Arial" w:hAnsi="Arial" w:cs="Arial"/>
          <w:sz w:val="20"/>
          <w:szCs w:val="20"/>
        </w:rPr>
        <w:t xml:space="preserve"> Merck Frosst Kirkland, QC</w:t>
      </w:r>
      <w:r w:rsidR="00374305" w:rsidRPr="007F5E57">
        <w:rPr>
          <w:rFonts w:ascii="Arial" w:hAnsi="Arial" w:cs="Arial"/>
          <w:sz w:val="20"/>
          <w:szCs w:val="20"/>
        </w:rPr>
        <w:t>, 2006</w:t>
      </w:r>
    </w:p>
    <w:p w14:paraId="66D11E6E" w14:textId="77777777" w:rsidR="00F238CB" w:rsidRPr="007F5E57" w:rsidRDefault="00F238CB" w:rsidP="0048374A">
      <w:pPr>
        <w:spacing w:line="276" w:lineRule="auto"/>
        <w:rPr>
          <w:rFonts w:ascii="Arial" w:hAnsi="Arial" w:cs="Arial"/>
          <w:sz w:val="20"/>
          <w:szCs w:val="20"/>
        </w:rPr>
      </w:pPr>
    </w:p>
    <w:p w14:paraId="515A3B87" w14:textId="0B4CCECD"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13</w:t>
      </w:r>
      <w:r w:rsidRPr="007F5E57">
        <w:rPr>
          <w:rFonts w:ascii="Arial" w:hAnsi="Arial" w:cs="Arial"/>
          <w:sz w:val="20"/>
          <w:szCs w:val="20"/>
        </w:rPr>
        <w:tab/>
      </w:r>
      <w:r w:rsidR="00F238CB" w:rsidRPr="007F5E57">
        <w:rPr>
          <w:rFonts w:ascii="Arial" w:hAnsi="Arial" w:cs="Arial"/>
          <w:sz w:val="20"/>
          <w:szCs w:val="20"/>
        </w:rPr>
        <w:t xml:space="preserve">Effusivity and isothermal microcalorimetry in product development </w:t>
      </w:r>
    </w:p>
    <w:p w14:paraId="1CA649D1"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Raimar Löbenberg</w:t>
      </w:r>
    </w:p>
    <w:p w14:paraId="0DAA92DF"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Patheon Inc. Mississauga Seminar series February 21</w:t>
      </w:r>
      <w:r w:rsidRPr="007F5E57">
        <w:rPr>
          <w:rFonts w:ascii="Arial" w:hAnsi="Arial" w:cs="Arial"/>
          <w:sz w:val="20"/>
          <w:szCs w:val="20"/>
          <w:vertAlign w:val="superscript"/>
        </w:rPr>
        <w:t>st</w:t>
      </w:r>
      <w:r w:rsidRPr="007F5E57">
        <w:rPr>
          <w:rFonts w:ascii="Arial" w:hAnsi="Arial" w:cs="Arial"/>
          <w:sz w:val="20"/>
          <w:szCs w:val="20"/>
        </w:rPr>
        <w:t xml:space="preserve"> 2006</w:t>
      </w:r>
    </w:p>
    <w:p w14:paraId="63D12CE8" w14:textId="77777777" w:rsidR="00F238CB" w:rsidRPr="007F5E57" w:rsidRDefault="00F238CB" w:rsidP="0048374A">
      <w:pPr>
        <w:spacing w:line="276" w:lineRule="auto"/>
        <w:rPr>
          <w:rFonts w:ascii="Arial" w:hAnsi="Arial" w:cs="Arial"/>
          <w:sz w:val="20"/>
          <w:szCs w:val="20"/>
        </w:rPr>
      </w:pPr>
    </w:p>
    <w:p w14:paraId="306F0792" w14:textId="413D2A30"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12</w:t>
      </w:r>
      <w:r w:rsidRPr="007F5E57">
        <w:rPr>
          <w:rFonts w:ascii="Arial" w:hAnsi="Arial" w:cs="Arial"/>
          <w:sz w:val="20"/>
          <w:szCs w:val="20"/>
        </w:rPr>
        <w:tab/>
      </w:r>
      <w:r w:rsidR="00F238CB" w:rsidRPr="007F5E57">
        <w:rPr>
          <w:rFonts w:ascii="Arial" w:hAnsi="Arial" w:cs="Arial"/>
          <w:sz w:val="20"/>
          <w:szCs w:val="20"/>
        </w:rPr>
        <w:t xml:space="preserve">Nanoparticles as Drug Delivery Platform </w:t>
      </w:r>
    </w:p>
    <w:p w14:paraId="628842A3" w14:textId="33D0E826"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Raimar Löbenberg</w:t>
      </w:r>
    </w:p>
    <w:p w14:paraId="2E822A02"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Patheon Inc. Mississauga, Seminar series February 21</w:t>
      </w:r>
      <w:r w:rsidRPr="007F5E57">
        <w:rPr>
          <w:rFonts w:ascii="Arial" w:hAnsi="Arial" w:cs="Arial"/>
          <w:sz w:val="20"/>
          <w:szCs w:val="20"/>
          <w:vertAlign w:val="superscript"/>
        </w:rPr>
        <w:t>st</w:t>
      </w:r>
      <w:r w:rsidRPr="007F5E57">
        <w:rPr>
          <w:rFonts w:ascii="Arial" w:hAnsi="Arial" w:cs="Arial"/>
          <w:sz w:val="20"/>
          <w:szCs w:val="20"/>
        </w:rPr>
        <w:t xml:space="preserve"> 2006</w:t>
      </w:r>
    </w:p>
    <w:p w14:paraId="52924A85" w14:textId="77777777" w:rsidR="00F238CB" w:rsidRPr="007F5E57" w:rsidRDefault="00F238CB" w:rsidP="0048374A">
      <w:pPr>
        <w:spacing w:line="276" w:lineRule="auto"/>
        <w:rPr>
          <w:rFonts w:ascii="Arial" w:hAnsi="Arial" w:cs="Arial"/>
          <w:sz w:val="20"/>
          <w:szCs w:val="20"/>
        </w:rPr>
      </w:pPr>
    </w:p>
    <w:p w14:paraId="5EDED590" w14:textId="12D48719"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11</w:t>
      </w:r>
      <w:r w:rsidRPr="007F5E57">
        <w:rPr>
          <w:rFonts w:ascii="Arial" w:hAnsi="Arial" w:cs="Arial"/>
          <w:sz w:val="20"/>
          <w:szCs w:val="20"/>
        </w:rPr>
        <w:tab/>
      </w:r>
      <w:r w:rsidR="00F238CB" w:rsidRPr="007F5E57">
        <w:rPr>
          <w:rFonts w:ascii="Arial" w:hAnsi="Arial" w:cs="Arial"/>
          <w:sz w:val="20"/>
          <w:szCs w:val="20"/>
        </w:rPr>
        <w:t xml:space="preserve">Dissolution Testing and Computer simulations to Predict Oral Absorption </w:t>
      </w:r>
    </w:p>
    <w:p w14:paraId="5D6B1F10"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25B3ED20" w14:textId="71938413"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Patheon Inc. Mississauga Seminar series February 21</w:t>
      </w:r>
      <w:r w:rsidRPr="007F5E57">
        <w:rPr>
          <w:rFonts w:ascii="Arial" w:hAnsi="Arial" w:cs="Arial"/>
          <w:sz w:val="20"/>
          <w:szCs w:val="20"/>
          <w:vertAlign w:val="superscript"/>
        </w:rPr>
        <w:t>st</w:t>
      </w:r>
      <w:r w:rsidRPr="007F5E57">
        <w:rPr>
          <w:rFonts w:ascii="Arial" w:hAnsi="Arial" w:cs="Arial"/>
          <w:sz w:val="20"/>
          <w:szCs w:val="20"/>
        </w:rPr>
        <w:t xml:space="preserve"> 2006</w:t>
      </w:r>
    </w:p>
    <w:p w14:paraId="029CA91D" w14:textId="77777777" w:rsidR="00F238CB" w:rsidRPr="007F5E57" w:rsidRDefault="00F238CB" w:rsidP="0048374A">
      <w:pPr>
        <w:spacing w:line="276" w:lineRule="auto"/>
        <w:rPr>
          <w:rFonts w:ascii="Arial" w:hAnsi="Arial" w:cs="Arial"/>
          <w:sz w:val="20"/>
          <w:szCs w:val="20"/>
        </w:rPr>
      </w:pPr>
    </w:p>
    <w:p w14:paraId="44E91079" w14:textId="56EE48FE"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10</w:t>
      </w:r>
      <w:r w:rsidRPr="007F5E57">
        <w:rPr>
          <w:rFonts w:ascii="Arial" w:hAnsi="Arial" w:cs="Arial"/>
          <w:sz w:val="20"/>
          <w:szCs w:val="20"/>
        </w:rPr>
        <w:tab/>
      </w:r>
      <w:r w:rsidR="00F238CB" w:rsidRPr="007F5E57">
        <w:rPr>
          <w:rFonts w:ascii="Arial" w:hAnsi="Arial" w:cs="Arial"/>
          <w:sz w:val="20"/>
          <w:szCs w:val="20"/>
        </w:rPr>
        <w:t>Inhalable Nanoparticles as drug delivery platform</w:t>
      </w:r>
    </w:p>
    <w:p w14:paraId="6E43D508"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3C29B924" w14:textId="3B509502"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Department of Biochemistry, University of Calgary, July 2005</w:t>
      </w:r>
    </w:p>
    <w:p w14:paraId="27B062FC" w14:textId="77777777" w:rsidR="00F238CB" w:rsidRPr="007F5E57" w:rsidRDefault="00F238CB" w:rsidP="0048374A">
      <w:pPr>
        <w:spacing w:line="276" w:lineRule="auto"/>
        <w:rPr>
          <w:rFonts w:ascii="Arial" w:hAnsi="Arial" w:cs="Arial"/>
          <w:sz w:val="20"/>
          <w:szCs w:val="20"/>
        </w:rPr>
      </w:pPr>
    </w:p>
    <w:p w14:paraId="34D22D46" w14:textId="1D71465F"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9</w:t>
      </w:r>
      <w:r w:rsidRPr="007F5E57">
        <w:rPr>
          <w:rFonts w:ascii="Arial" w:hAnsi="Arial" w:cs="Arial"/>
          <w:sz w:val="20"/>
          <w:szCs w:val="20"/>
        </w:rPr>
        <w:tab/>
      </w:r>
      <w:r w:rsidR="00F238CB" w:rsidRPr="007F5E57">
        <w:rPr>
          <w:rFonts w:ascii="Arial" w:hAnsi="Arial" w:cs="Arial"/>
          <w:sz w:val="20"/>
          <w:szCs w:val="20"/>
        </w:rPr>
        <w:t>The Biopharmaceutics Drug Classification System applied to Natural Health Products</w:t>
      </w:r>
    </w:p>
    <w:p w14:paraId="7D0AE62F"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7E1F9418" w14:textId="262D9D2D"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CSPS Workshop on Dissolution technologies, June 2005</w:t>
      </w:r>
    </w:p>
    <w:p w14:paraId="1C81495E" w14:textId="77777777" w:rsidR="00F238CB" w:rsidRPr="007F5E57" w:rsidRDefault="00F238CB" w:rsidP="0048374A">
      <w:pPr>
        <w:spacing w:line="276" w:lineRule="auto"/>
        <w:rPr>
          <w:rFonts w:ascii="Arial" w:hAnsi="Arial" w:cs="Arial"/>
          <w:sz w:val="20"/>
          <w:szCs w:val="20"/>
        </w:rPr>
      </w:pPr>
    </w:p>
    <w:p w14:paraId="3B508873" w14:textId="1F14B2CF"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8</w:t>
      </w:r>
      <w:r w:rsidRPr="007F5E57">
        <w:rPr>
          <w:rFonts w:ascii="Arial" w:hAnsi="Arial" w:cs="Arial"/>
          <w:sz w:val="20"/>
          <w:szCs w:val="20"/>
        </w:rPr>
        <w:tab/>
      </w:r>
      <w:r w:rsidR="00F238CB" w:rsidRPr="007F5E57">
        <w:rPr>
          <w:rFonts w:ascii="Arial" w:hAnsi="Arial" w:cs="Arial"/>
          <w:sz w:val="20"/>
          <w:szCs w:val="20"/>
        </w:rPr>
        <w:t>Formulation development and performance tests for Natural Heath Products, what can we learn form the pharmaceutical industry?</w:t>
      </w:r>
    </w:p>
    <w:p w14:paraId="22CB6E3E"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1B8F7B12" w14:textId="7150FB31"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NHP Conference, February 2005 Vancouver</w:t>
      </w:r>
    </w:p>
    <w:p w14:paraId="6A712C77" w14:textId="77777777" w:rsidR="00F238CB" w:rsidRPr="007F5E57" w:rsidRDefault="00F238CB" w:rsidP="0048374A">
      <w:pPr>
        <w:spacing w:line="276" w:lineRule="auto"/>
        <w:rPr>
          <w:rFonts w:ascii="Arial" w:hAnsi="Arial" w:cs="Arial"/>
          <w:sz w:val="20"/>
          <w:szCs w:val="20"/>
        </w:rPr>
      </w:pPr>
    </w:p>
    <w:p w14:paraId="7B3578CA" w14:textId="78EFD686"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7</w:t>
      </w:r>
      <w:r w:rsidRPr="007F5E57">
        <w:rPr>
          <w:rFonts w:ascii="Arial" w:hAnsi="Arial" w:cs="Arial"/>
          <w:sz w:val="20"/>
          <w:szCs w:val="20"/>
        </w:rPr>
        <w:tab/>
      </w:r>
      <w:r w:rsidR="00F238CB" w:rsidRPr="007F5E57">
        <w:rPr>
          <w:rFonts w:ascii="Arial" w:hAnsi="Arial" w:cs="Arial"/>
          <w:sz w:val="20"/>
          <w:szCs w:val="20"/>
        </w:rPr>
        <w:t>Medical Marijuana Formulations and the FDA Drug Approval Process</w:t>
      </w:r>
    </w:p>
    <w:p w14:paraId="3D75502C"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4D67D425" w14:textId="58916D9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Cannasat Inc, Toronto December 2004</w:t>
      </w:r>
    </w:p>
    <w:p w14:paraId="23426589" w14:textId="77777777" w:rsidR="00F238CB" w:rsidRPr="007F5E57" w:rsidRDefault="00F238CB" w:rsidP="0048374A">
      <w:pPr>
        <w:spacing w:line="276" w:lineRule="auto"/>
        <w:rPr>
          <w:rFonts w:ascii="Arial" w:hAnsi="Arial" w:cs="Arial"/>
          <w:sz w:val="20"/>
          <w:szCs w:val="20"/>
        </w:rPr>
      </w:pPr>
    </w:p>
    <w:p w14:paraId="77AAAFDE" w14:textId="7A15940F"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6</w:t>
      </w:r>
      <w:r w:rsidRPr="007F5E57">
        <w:rPr>
          <w:rFonts w:ascii="Arial" w:hAnsi="Arial" w:cs="Arial"/>
          <w:sz w:val="20"/>
          <w:szCs w:val="20"/>
        </w:rPr>
        <w:tab/>
      </w:r>
      <w:r w:rsidR="00F238CB" w:rsidRPr="007F5E57">
        <w:rPr>
          <w:rFonts w:ascii="Arial" w:hAnsi="Arial" w:cs="Arial"/>
          <w:sz w:val="20"/>
          <w:szCs w:val="20"/>
        </w:rPr>
        <w:t>Assessing Bioequivalence using the BCS</w:t>
      </w:r>
    </w:p>
    <w:p w14:paraId="2BFD4859"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6A29DFDE" w14:textId="2ECD4FEE"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Global IQ, Edmonton December 2004</w:t>
      </w:r>
    </w:p>
    <w:p w14:paraId="637E2A2D" w14:textId="77777777" w:rsidR="00F238CB" w:rsidRPr="007F5E57" w:rsidRDefault="00F238CB" w:rsidP="0048374A">
      <w:pPr>
        <w:spacing w:line="276" w:lineRule="auto"/>
        <w:rPr>
          <w:rFonts w:ascii="Arial" w:hAnsi="Arial" w:cs="Arial"/>
          <w:sz w:val="20"/>
          <w:szCs w:val="20"/>
        </w:rPr>
      </w:pPr>
    </w:p>
    <w:p w14:paraId="77C11C55" w14:textId="71B9C372"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5</w:t>
      </w:r>
      <w:r w:rsidRPr="007F5E57">
        <w:rPr>
          <w:rFonts w:ascii="Arial" w:hAnsi="Arial" w:cs="Arial"/>
          <w:sz w:val="20"/>
          <w:szCs w:val="20"/>
        </w:rPr>
        <w:tab/>
      </w:r>
      <w:r w:rsidR="00F238CB" w:rsidRPr="007F5E57">
        <w:rPr>
          <w:rFonts w:ascii="Arial" w:hAnsi="Arial" w:cs="Arial"/>
          <w:sz w:val="20"/>
          <w:szCs w:val="20"/>
        </w:rPr>
        <w:t xml:space="preserve">Modern Pharmaceutics: </w:t>
      </w:r>
      <w:r w:rsidR="00F238CB" w:rsidRPr="007F5E57">
        <w:rPr>
          <w:rFonts w:ascii="Arial" w:hAnsi="Arial" w:cs="Arial"/>
          <w:i/>
          <w:iCs/>
          <w:sz w:val="20"/>
          <w:szCs w:val="20"/>
        </w:rPr>
        <w:t>Drug delivery strategies in vitro models and formulation aspects</w:t>
      </w:r>
      <w:r w:rsidR="00F238CB" w:rsidRPr="007F5E57">
        <w:rPr>
          <w:rFonts w:ascii="Arial" w:hAnsi="Arial" w:cs="Arial"/>
          <w:sz w:val="20"/>
          <w:szCs w:val="20"/>
        </w:rPr>
        <w:t xml:space="preserve"> </w:t>
      </w:r>
    </w:p>
    <w:p w14:paraId="7C33E5D8" w14:textId="77777777" w:rsidR="00297261" w:rsidRPr="007F5E57" w:rsidRDefault="00297261" w:rsidP="0048374A">
      <w:pPr>
        <w:spacing w:line="276" w:lineRule="auto"/>
        <w:rPr>
          <w:rFonts w:ascii="Arial" w:hAnsi="Arial" w:cs="Arial"/>
          <w:sz w:val="20"/>
          <w:szCs w:val="20"/>
        </w:rPr>
      </w:pPr>
      <w:r w:rsidRPr="007F5E57">
        <w:rPr>
          <w:rFonts w:ascii="Arial" w:hAnsi="Arial" w:cs="Arial"/>
          <w:sz w:val="20"/>
          <w:szCs w:val="20"/>
        </w:rPr>
        <w:t xml:space="preserve">Raimar Löbenberg </w:t>
      </w:r>
    </w:p>
    <w:p w14:paraId="4668E2A3" w14:textId="6E058734"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Atachem Pharma, November 2004</w:t>
      </w:r>
    </w:p>
    <w:p w14:paraId="40CB677F" w14:textId="77777777" w:rsidR="00F238CB" w:rsidRPr="007F5E57" w:rsidRDefault="00F238CB" w:rsidP="0048374A">
      <w:pPr>
        <w:spacing w:line="276" w:lineRule="auto"/>
        <w:rPr>
          <w:rFonts w:ascii="Arial" w:hAnsi="Arial" w:cs="Arial"/>
          <w:sz w:val="20"/>
          <w:szCs w:val="20"/>
        </w:rPr>
      </w:pPr>
    </w:p>
    <w:p w14:paraId="1744A977" w14:textId="33895918" w:rsidR="00F238CB" w:rsidRPr="007F5E57" w:rsidRDefault="00702673" w:rsidP="0048374A">
      <w:pPr>
        <w:spacing w:line="276" w:lineRule="auto"/>
        <w:ind w:hanging="284"/>
        <w:rPr>
          <w:rFonts w:ascii="Arial" w:hAnsi="Arial" w:cs="Arial"/>
          <w:sz w:val="20"/>
          <w:szCs w:val="20"/>
        </w:rPr>
      </w:pPr>
      <w:r w:rsidRPr="007F5E57">
        <w:rPr>
          <w:rFonts w:ascii="Arial" w:hAnsi="Arial" w:cs="Arial"/>
          <w:sz w:val="20"/>
          <w:szCs w:val="20"/>
        </w:rPr>
        <w:t>4</w:t>
      </w:r>
      <w:r w:rsidRPr="007F5E57">
        <w:rPr>
          <w:rFonts w:ascii="Arial" w:hAnsi="Arial" w:cs="Arial"/>
          <w:sz w:val="20"/>
          <w:szCs w:val="20"/>
        </w:rPr>
        <w:tab/>
      </w:r>
      <w:r w:rsidR="00F238CB" w:rsidRPr="007F5E57">
        <w:rPr>
          <w:rFonts w:ascii="Arial" w:hAnsi="Arial" w:cs="Arial"/>
          <w:sz w:val="20"/>
          <w:szCs w:val="20"/>
        </w:rPr>
        <w:t>Modern</w:t>
      </w:r>
      <w:r w:rsidR="00F238CB" w:rsidRPr="007F5E57">
        <w:rPr>
          <w:rFonts w:ascii="Arial" w:hAnsi="Arial" w:cs="Arial"/>
          <w:sz w:val="20"/>
        </w:rPr>
        <w:t xml:space="preserve"> Biopharmaceutics: </w:t>
      </w:r>
      <w:r w:rsidR="00F238CB" w:rsidRPr="007F5E57">
        <w:rPr>
          <w:rFonts w:ascii="Arial" w:hAnsi="Arial" w:cs="Arial"/>
          <w:i/>
          <w:iCs/>
          <w:sz w:val="20"/>
        </w:rPr>
        <w:t>In vitro</w:t>
      </w:r>
      <w:r w:rsidR="00F238CB" w:rsidRPr="007F5E57">
        <w:rPr>
          <w:rFonts w:ascii="Arial" w:hAnsi="Arial" w:cs="Arial"/>
          <w:sz w:val="20"/>
        </w:rPr>
        <w:t xml:space="preserve"> and </w:t>
      </w:r>
      <w:r w:rsidR="00F238CB" w:rsidRPr="007F5E57">
        <w:rPr>
          <w:rFonts w:ascii="Arial" w:hAnsi="Arial" w:cs="Arial"/>
          <w:i/>
          <w:iCs/>
          <w:sz w:val="20"/>
        </w:rPr>
        <w:t>in silico</w:t>
      </w:r>
      <w:r w:rsidR="00F238CB" w:rsidRPr="007F5E57">
        <w:rPr>
          <w:rFonts w:ascii="Arial" w:hAnsi="Arial" w:cs="Arial"/>
          <w:sz w:val="20"/>
        </w:rPr>
        <w:t xml:space="preserve"> tools to establish </w:t>
      </w:r>
      <w:r w:rsidR="00F238CB" w:rsidRPr="007F5E57">
        <w:rPr>
          <w:rFonts w:ascii="Arial" w:hAnsi="Arial" w:cs="Arial"/>
          <w:i/>
          <w:iCs/>
          <w:sz w:val="20"/>
        </w:rPr>
        <w:t>in vitro/in vivo</w:t>
      </w:r>
      <w:r w:rsidR="00F238CB" w:rsidRPr="007F5E57">
        <w:rPr>
          <w:rFonts w:ascii="Arial" w:hAnsi="Arial" w:cs="Arial"/>
          <w:sz w:val="20"/>
        </w:rPr>
        <w:t xml:space="preserve"> correlations </w:t>
      </w:r>
    </w:p>
    <w:p w14:paraId="3C56BDC1" w14:textId="77777777" w:rsidR="00297261" w:rsidRPr="007F5E57" w:rsidRDefault="00297261" w:rsidP="0048374A">
      <w:pPr>
        <w:spacing w:line="276" w:lineRule="auto"/>
        <w:rPr>
          <w:rFonts w:ascii="Arial" w:hAnsi="Arial" w:cs="Arial"/>
          <w:sz w:val="20"/>
        </w:rPr>
      </w:pPr>
      <w:r w:rsidRPr="007F5E57">
        <w:rPr>
          <w:rFonts w:ascii="Arial" w:hAnsi="Arial" w:cs="Arial"/>
          <w:sz w:val="20"/>
          <w:szCs w:val="20"/>
        </w:rPr>
        <w:t>Raimar Löbenberg</w:t>
      </w:r>
      <w:r w:rsidRPr="007F5E57">
        <w:rPr>
          <w:rFonts w:ascii="Arial" w:hAnsi="Arial" w:cs="Arial"/>
          <w:sz w:val="20"/>
        </w:rPr>
        <w:t xml:space="preserve"> </w:t>
      </w:r>
    </w:p>
    <w:p w14:paraId="40260250" w14:textId="66BA5BC5" w:rsidR="00F238CB" w:rsidRPr="007F5E57" w:rsidRDefault="00F238CB" w:rsidP="0048374A">
      <w:pPr>
        <w:spacing w:line="276" w:lineRule="auto"/>
        <w:rPr>
          <w:rFonts w:ascii="Arial" w:hAnsi="Arial" w:cs="Arial"/>
          <w:sz w:val="20"/>
        </w:rPr>
      </w:pPr>
      <w:r w:rsidRPr="007F5E57">
        <w:rPr>
          <w:rFonts w:ascii="Arial" w:hAnsi="Arial" w:cs="Arial"/>
          <w:sz w:val="20"/>
        </w:rPr>
        <w:t>Merck Frosst Canada April 2004</w:t>
      </w:r>
    </w:p>
    <w:p w14:paraId="0D3386DD" w14:textId="77777777" w:rsidR="00F238CB" w:rsidRPr="007F5E57" w:rsidRDefault="00F238CB" w:rsidP="0048374A">
      <w:pPr>
        <w:spacing w:line="276" w:lineRule="auto"/>
        <w:rPr>
          <w:rFonts w:ascii="Arial" w:hAnsi="Arial" w:cs="Arial"/>
          <w:sz w:val="20"/>
        </w:rPr>
      </w:pPr>
    </w:p>
    <w:p w14:paraId="2BC96FE6" w14:textId="67C1EA71" w:rsidR="00F238CB" w:rsidRPr="007F5E57" w:rsidRDefault="00702673" w:rsidP="0048374A">
      <w:pPr>
        <w:spacing w:line="276" w:lineRule="auto"/>
        <w:ind w:hanging="284"/>
        <w:rPr>
          <w:rFonts w:ascii="Arial" w:hAnsi="Arial" w:cs="Arial"/>
          <w:sz w:val="20"/>
        </w:rPr>
      </w:pPr>
      <w:r w:rsidRPr="007F5E57">
        <w:rPr>
          <w:rFonts w:ascii="Arial" w:hAnsi="Arial" w:cs="Arial"/>
          <w:sz w:val="20"/>
        </w:rPr>
        <w:t>3</w:t>
      </w:r>
      <w:r w:rsidRPr="007F5E57">
        <w:rPr>
          <w:rFonts w:ascii="Arial" w:hAnsi="Arial" w:cs="Arial"/>
          <w:sz w:val="20"/>
        </w:rPr>
        <w:tab/>
      </w:r>
      <w:r w:rsidR="00F238CB" w:rsidRPr="007F5E57">
        <w:rPr>
          <w:rFonts w:ascii="Arial" w:hAnsi="Arial" w:cs="Arial"/>
          <w:sz w:val="20"/>
        </w:rPr>
        <w:t>Smart Materials: Applications of Nanotechnology in Drug Delivery and Drug Targeting</w:t>
      </w:r>
    </w:p>
    <w:p w14:paraId="5904F4D8" w14:textId="77777777" w:rsidR="00297261" w:rsidRPr="007F5E57" w:rsidRDefault="00297261" w:rsidP="0048374A">
      <w:pPr>
        <w:spacing w:line="276" w:lineRule="auto"/>
        <w:rPr>
          <w:rFonts w:ascii="Arial" w:hAnsi="Arial" w:cs="Arial"/>
          <w:sz w:val="20"/>
        </w:rPr>
      </w:pPr>
      <w:r w:rsidRPr="007F5E57">
        <w:rPr>
          <w:rFonts w:ascii="Arial" w:hAnsi="Arial" w:cs="Arial"/>
          <w:sz w:val="20"/>
          <w:szCs w:val="20"/>
        </w:rPr>
        <w:t>Raimar Löbenberg</w:t>
      </w:r>
      <w:r w:rsidRPr="007F5E57">
        <w:rPr>
          <w:rFonts w:ascii="Arial" w:hAnsi="Arial" w:cs="Arial"/>
          <w:sz w:val="20"/>
        </w:rPr>
        <w:t xml:space="preserve"> </w:t>
      </w:r>
    </w:p>
    <w:p w14:paraId="69D68CF0" w14:textId="2E31F689" w:rsidR="00F238CB" w:rsidRPr="007F5E57" w:rsidRDefault="00F238CB" w:rsidP="0048374A">
      <w:pPr>
        <w:spacing w:line="276" w:lineRule="auto"/>
        <w:rPr>
          <w:rFonts w:ascii="Arial" w:hAnsi="Arial" w:cs="Arial"/>
          <w:sz w:val="20"/>
        </w:rPr>
      </w:pPr>
      <w:r w:rsidRPr="007F5E57">
        <w:rPr>
          <w:rFonts w:ascii="Arial" w:hAnsi="Arial" w:cs="Arial"/>
          <w:sz w:val="20"/>
        </w:rPr>
        <w:t>MEMS, NANO and Smart Systems (ICMENS 2003) in July 2003 in Banff</w:t>
      </w:r>
    </w:p>
    <w:p w14:paraId="66E9D0D7" w14:textId="77777777" w:rsidR="00F238CB" w:rsidRPr="007F5E57" w:rsidRDefault="00F238CB" w:rsidP="0048374A">
      <w:pPr>
        <w:spacing w:line="276" w:lineRule="auto"/>
        <w:rPr>
          <w:rFonts w:ascii="Arial" w:hAnsi="Arial" w:cs="Arial"/>
          <w:sz w:val="20"/>
        </w:rPr>
      </w:pPr>
    </w:p>
    <w:p w14:paraId="4ABE4A1B" w14:textId="18D69FA3" w:rsidR="00F238CB" w:rsidRPr="007F5E57" w:rsidRDefault="00702673" w:rsidP="0048374A">
      <w:pPr>
        <w:tabs>
          <w:tab w:val="left" w:pos="709"/>
          <w:tab w:val="left" w:pos="1276"/>
        </w:tabs>
        <w:spacing w:line="276" w:lineRule="auto"/>
        <w:ind w:hanging="284"/>
        <w:rPr>
          <w:rFonts w:ascii="Arial" w:hAnsi="Arial" w:cs="Arial"/>
          <w:sz w:val="20"/>
        </w:rPr>
      </w:pPr>
      <w:r w:rsidRPr="007F5E57">
        <w:rPr>
          <w:rFonts w:ascii="Arial" w:hAnsi="Arial" w:cs="Arial"/>
          <w:sz w:val="20"/>
        </w:rPr>
        <w:t>2</w:t>
      </w:r>
      <w:r w:rsidRPr="007F5E57">
        <w:rPr>
          <w:rFonts w:ascii="Arial" w:hAnsi="Arial" w:cs="Arial"/>
          <w:sz w:val="20"/>
        </w:rPr>
        <w:tab/>
      </w:r>
      <w:r w:rsidR="00F238CB" w:rsidRPr="007F5E57">
        <w:rPr>
          <w:rFonts w:ascii="Arial" w:hAnsi="Arial" w:cs="Arial"/>
          <w:sz w:val="20"/>
        </w:rPr>
        <w:t>Biopharmaceutical Classification of Herbal Extracts</w:t>
      </w:r>
    </w:p>
    <w:p w14:paraId="4BB7974B" w14:textId="77777777" w:rsidR="00297261" w:rsidRPr="007F5E57" w:rsidRDefault="00297261" w:rsidP="0048374A">
      <w:pPr>
        <w:tabs>
          <w:tab w:val="left" w:pos="709"/>
          <w:tab w:val="left" w:pos="1276"/>
        </w:tabs>
        <w:spacing w:line="276" w:lineRule="auto"/>
        <w:rPr>
          <w:rFonts w:ascii="Arial" w:hAnsi="Arial" w:cs="Arial"/>
          <w:sz w:val="20"/>
        </w:rPr>
      </w:pPr>
      <w:r w:rsidRPr="007F5E57">
        <w:rPr>
          <w:rFonts w:ascii="Arial" w:hAnsi="Arial" w:cs="Arial"/>
          <w:sz w:val="20"/>
          <w:szCs w:val="20"/>
        </w:rPr>
        <w:t>Raimar Löbenberg</w:t>
      </w:r>
      <w:r w:rsidRPr="007F5E57">
        <w:rPr>
          <w:rFonts w:ascii="Arial" w:hAnsi="Arial" w:cs="Arial"/>
          <w:sz w:val="20"/>
        </w:rPr>
        <w:t xml:space="preserve"> </w:t>
      </w:r>
    </w:p>
    <w:p w14:paraId="4F7535C4" w14:textId="5D3404F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University of Florida</w:t>
      </w:r>
      <w:r w:rsidR="00297261" w:rsidRPr="007F5E57">
        <w:rPr>
          <w:rFonts w:ascii="Arial" w:hAnsi="Arial" w:cs="Arial"/>
          <w:sz w:val="20"/>
        </w:rPr>
        <w:t xml:space="preserve">, </w:t>
      </w:r>
      <w:r w:rsidRPr="007F5E57">
        <w:rPr>
          <w:rFonts w:ascii="Arial" w:hAnsi="Arial" w:cs="Arial"/>
          <w:sz w:val="20"/>
        </w:rPr>
        <w:t>Department of Pharmaceutical Sciences</w:t>
      </w:r>
      <w:r w:rsidR="00297261" w:rsidRPr="007F5E57">
        <w:rPr>
          <w:rFonts w:ascii="Arial" w:hAnsi="Arial" w:cs="Arial"/>
          <w:sz w:val="20"/>
        </w:rPr>
        <w:t>,</w:t>
      </w:r>
      <w:r w:rsidRPr="007F5E57">
        <w:rPr>
          <w:rFonts w:ascii="Arial" w:hAnsi="Arial" w:cs="Arial"/>
          <w:sz w:val="20"/>
        </w:rPr>
        <w:t>August 2002</w:t>
      </w:r>
    </w:p>
    <w:p w14:paraId="5E9C7339" w14:textId="77777777" w:rsidR="00F238CB" w:rsidRPr="007F5E57" w:rsidRDefault="00F238CB" w:rsidP="0048374A">
      <w:pPr>
        <w:tabs>
          <w:tab w:val="left" w:pos="709"/>
          <w:tab w:val="left" w:pos="1276"/>
        </w:tabs>
        <w:spacing w:line="276" w:lineRule="auto"/>
        <w:rPr>
          <w:rFonts w:ascii="Arial" w:hAnsi="Arial" w:cs="Arial"/>
          <w:sz w:val="20"/>
        </w:rPr>
      </w:pPr>
    </w:p>
    <w:p w14:paraId="36F7DA76" w14:textId="77121A97" w:rsidR="00F238CB" w:rsidRPr="007F5E57" w:rsidRDefault="00702673" w:rsidP="0048374A">
      <w:pPr>
        <w:tabs>
          <w:tab w:val="left" w:pos="709"/>
          <w:tab w:val="left" w:pos="1276"/>
        </w:tabs>
        <w:spacing w:line="276" w:lineRule="auto"/>
        <w:ind w:hanging="284"/>
        <w:rPr>
          <w:rFonts w:ascii="Arial" w:hAnsi="Arial" w:cs="Arial"/>
          <w:sz w:val="20"/>
        </w:rPr>
      </w:pPr>
      <w:r w:rsidRPr="007F5E57">
        <w:rPr>
          <w:rFonts w:ascii="Arial" w:hAnsi="Arial" w:cs="Arial"/>
          <w:sz w:val="20"/>
        </w:rPr>
        <w:t>1</w:t>
      </w:r>
      <w:r w:rsidRPr="007F5E57">
        <w:rPr>
          <w:rFonts w:ascii="Arial" w:hAnsi="Arial" w:cs="Arial"/>
          <w:sz w:val="20"/>
        </w:rPr>
        <w:tab/>
      </w:r>
      <w:r w:rsidR="00F238CB" w:rsidRPr="007F5E57">
        <w:rPr>
          <w:rFonts w:ascii="Arial" w:hAnsi="Arial" w:cs="Arial"/>
          <w:sz w:val="20"/>
        </w:rPr>
        <w:t>Biopharmaceutics Drug Classification System –Model for Nutraceuticals?</w:t>
      </w:r>
    </w:p>
    <w:p w14:paraId="31D917CC" w14:textId="77777777" w:rsidR="00297261" w:rsidRPr="007F5E57" w:rsidRDefault="00297261" w:rsidP="0048374A">
      <w:pPr>
        <w:tabs>
          <w:tab w:val="left" w:pos="709"/>
          <w:tab w:val="left" w:pos="1276"/>
        </w:tabs>
        <w:spacing w:line="276" w:lineRule="auto"/>
        <w:rPr>
          <w:rFonts w:ascii="Arial" w:hAnsi="Arial" w:cs="Arial"/>
          <w:sz w:val="20"/>
        </w:rPr>
      </w:pPr>
      <w:r w:rsidRPr="007F5E57">
        <w:rPr>
          <w:rFonts w:ascii="Arial" w:hAnsi="Arial" w:cs="Arial"/>
          <w:sz w:val="20"/>
          <w:szCs w:val="20"/>
        </w:rPr>
        <w:t>Raimar Löbenberg</w:t>
      </w:r>
      <w:r w:rsidRPr="007F5E57">
        <w:rPr>
          <w:rFonts w:ascii="Arial" w:hAnsi="Arial" w:cs="Arial"/>
          <w:sz w:val="20"/>
        </w:rPr>
        <w:t xml:space="preserve"> </w:t>
      </w:r>
    </w:p>
    <w:p w14:paraId="5D84B35D" w14:textId="7072B351"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Symposium: Nutraceuticals: the importance of herbal medicine.</w:t>
      </w:r>
    </w:p>
    <w:p w14:paraId="46E1D019"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December 14</w:t>
      </w:r>
      <w:r w:rsidRPr="007F5E57">
        <w:rPr>
          <w:rFonts w:ascii="Arial" w:hAnsi="Arial" w:cs="Arial"/>
          <w:sz w:val="20"/>
          <w:vertAlign w:val="superscript"/>
        </w:rPr>
        <w:t>th</w:t>
      </w:r>
      <w:r w:rsidRPr="007F5E57">
        <w:rPr>
          <w:rFonts w:ascii="Arial" w:hAnsi="Arial" w:cs="Arial"/>
          <w:sz w:val="20"/>
        </w:rPr>
        <w:t xml:space="preserve"> 2001, Faculty of Pharmacy, University of Alberta.</w:t>
      </w:r>
    </w:p>
    <w:p w14:paraId="5FF93CB3" w14:textId="77777777" w:rsidR="00492D9E" w:rsidRPr="007F5E57" w:rsidRDefault="00492D9E" w:rsidP="0048374A">
      <w:pPr>
        <w:pStyle w:val="Heading3"/>
        <w:spacing w:line="276" w:lineRule="auto"/>
        <w:ind w:left="0" w:firstLine="0"/>
      </w:pPr>
    </w:p>
    <w:p w14:paraId="5E7B15E8" w14:textId="77777777" w:rsidR="009A0CF2" w:rsidRDefault="009A0CF2" w:rsidP="0048374A">
      <w:pPr>
        <w:pStyle w:val="Heading3"/>
        <w:spacing w:line="276" w:lineRule="auto"/>
        <w:ind w:left="0" w:firstLine="0"/>
      </w:pPr>
    </w:p>
    <w:p w14:paraId="4809F680" w14:textId="77777777" w:rsidR="009A0CF2" w:rsidRDefault="009A0CF2" w:rsidP="0048374A">
      <w:pPr>
        <w:pStyle w:val="Heading3"/>
        <w:spacing w:line="276" w:lineRule="auto"/>
        <w:ind w:left="0" w:firstLine="0"/>
      </w:pPr>
    </w:p>
    <w:p w14:paraId="779A9543" w14:textId="77777777" w:rsidR="00F238CB" w:rsidRPr="007F5E57" w:rsidRDefault="00B54547" w:rsidP="0048374A">
      <w:pPr>
        <w:pStyle w:val="Heading3"/>
        <w:spacing w:line="276" w:lineRule="auto"/>
        <w:ind w:left="0" w:firstLine="0"/>
      </w:pPr>
      <w:bookmarkStart w:id="49" w:name="_Toc511379399"/>
      <w:r w:rsidRPr="007F5E57">
        <w:t xml:space="preserve">Oral </w:t>
      </w:r>
      <w:r w:rsidR="00F238CB" w:rsidRPr="007F5E57">
        <w:t>Presentations</w:t>
      </w:r>
      <w:bookmarkEnd w:id="49"/>
      <w:r w:rsidR="00F238CB" w:rsidRPr="007F5E57">
        <w:t xml:space="preserve"> </w:t>
      </w:r>
    </w:p>
    <w:p w14:paraId="1D6ED25A" w14:textId="511A6D33" w:rsidR="00AF0282" w:rsidRDefault="00AF0282" w:rsidP="00335EE5">
      <w:pPr>
        <w:spacing w:line="276" w:lineRule="auto"/>
        <w:rPr>
          <w:rFonts w:ascii="Arial" w:hAnsi="Arial" w:cs="Arial"/>
          <w:sz w:val="20"/>
          <w:szCs w:val="20"/>
        </w:rPr>
      </w:pPr>
      <w:r>
        <w:rPr>
          <w:rFonts w:ascii="Arial" w:hAnsi="Arial" w:cs="Arial"/>
          <w:sz w:val="20"/>
          <w:szCs w:val="20"/>
        </w:rPr>
        <w:t>Inhalable Nanopaticles the roule of macrophages</w:t>
      </w:r>
    </w:p>
    <w:p w14:paraId="7547732D" w14:textId="7E14D2DA" w:rsidR="00AF0282" w:rsidRDefault="00AF0282" w:rsidP="00335EE5">
      <w:pPr>
        <w:spacing w:line="276" w:lineRule="auto"/>
        <w:rPr>
          <w:rFonts w:ascii="Arial" w:hAnsi="Arial" w:cs="Arial"/>
          <w:sz w:val="20"/>
          <w:szCs w:val="20"/>
        </w:rPr>
      </w:pPr>
      <w:r>
        <w:rPr>
          <w:rFonts w:ascii="Arial" w:hAnsi="Arial" w:cs="Arial"/>
          <w:sz w:val="20"/>
          <w:szCs w:val="20"/>
        </w:rPr>
        <w:t xml:space="preserve">USP Faculty of Chemistry </w:t>
      </w:r>
    </w:p>
    <w:p w14:paraId="7DDC0E12" w14:textId="7FEA0162" w:rsidR="00AF0282" w:rsidRDefault="00AF0282" w:rsidP="00335EE5">
      <w:pPr>
        <w:spacing w:line="276" w:lineRule="auto"/>
        <w:rPr>
          <w:rFonts w:ascii="Arial" w:hAnsi="Arial" w:cs="Arial"/>
          <w:sz w:val="20"/>
          <w:szCs w:val="20"/>
        </w:rPr>
      </w:pPr>
      <w:r>
        <w:rPr>
          <w:rFonts w:ascii="Arial" w:hAnsi="Arial" w:cs="Arial"/>
          <w:sz w:val="20"/>
          <w:szCs w:val="20"/>
        </w:rPr>
        <w:t>Oct 2017</w:t>
      </w:r>
    </w:p>
    <w:p w14:paraId="3F8891A0" w14:textId="77777777" w:rsidR="00AF0282" w:rsidRDefault="00AF0282" w:rsidP="00335EE5">
      <w:pPr>
        <w:spacing w:line="276" w:lineRule="auto"/>
        <w:rPr>
          <w:rFonts w:ascii="Arial" w:hAnsi="Arial" w:cs="Arial"/>
          <w:sz w:val="20"/>
          <w:szCs w:val="20"/>
        </w:rPr>
      </w:pPr>
    </w:p>
    <w:p w14:paraId="422C0DB2" w14:textId="3D3C53DA" w:rsidR="002D2508" w:rsidRDefault="002D2508" w:rsidP="00335EE5">
      <w:pPr>
        <w:spacing w:line="276" w:lineRule="auto"/>
        <w:rPr>
          <w:rFonts w:ascii="Arial" w:hAnsi="Arial" w:cs="Arial"/>
          <w:sz w:val="20"/>
          <w:szCs w:val="20"/>
        </w:rPr>
      </w:pPr>
      <w:r w:rsidRPr="002D2508">
        <w:rPr>
          <w:rFonts w:ascii="Arial" w:hAnsi="Arial" w:cs="Arial"/>
          <w:sz w:val="20"/>
          <w:szCs w:val="20"/>
        </w:rPr>
        <w:t>The dosage form – GI interface: Mechanistic Key for Bioavailability and Interchangeability</w:t>
      </w:r>
    </w:p>
    <w:p w14:paraId="4E69A31E" w14:textId="2FCB0BF4" w:rsidR="002D2508" w:rsidRDefault="002D2508" w:rsidP="00335EE5">
      <w:pPr>
        <w:spacing w:line="276" w:lineRule="auto"/>
        <w:rPr>
          <w:rFonts w:ascii="Arial" w:hAnsi="Arial" w:cs="Arial"/>
          <w:sz w:val="20"/>
          <w:szCs w:val="20"/>
        </w:rPr>
      </w:pPr>
      <w:r>
        <w:rPr>
          <w:rFonts w:ascii="Arial" w:hAnsi="Arial" w:cs="Arial"/>
          <w:sz w:val="20"/>
          <w:szCs w:val="20"/>
        </w:rPr>
        <w:t>UAlberta, April 2017</w:t>
      </w:r>
    </w:p>
    <w:p w14:paraId="04DF68CB" w14:textId="77777777" w:rsidR="002D2508" w:rsidRDefault="002D2508" w:rsidP="00335EE5">
      <w:pPr>
        <w:spacing w:line="276" w:lineRule="auto"/>
        <w:rPr>
          <w:rFonts w:ascii="Arial" w:hAnsi="Arial" w:cs="Arial"/>
          <w:sz w:val="20"/>
          <w:szCs w:val="20"/>
        </w:rPr>
      </w:pPr>
    </w:p>
    <w:p w14:paraId="56E082D1" w14:textId="5C58AA33" w:rsidR="00284199" w:rsidRDefault="00284199" w:rsidP="00335EE5">
      <w:pPr>
        <w:spacing w:line="276" w:lineRule="auto"/>
        <w:rPr>
          <w:rFonts w:ascii="Arial" w:hAnsi="Arial" w:cs="Arial"/>
          <w:sz w:val="20"/>
          <w:szCs w:val="20"/>
        </w:rPr>
      </w:pPr>
      <w:r>
        <w:rPr>
          <w:rFonts w:ascii="Arial" w:hAnsi="Arial" w:cs="Arial"/>
          <w:sz w:val="20"/>
          <w:szCs w:val="20"/>
        </w:rPr>
        <w:t>Pharmacy in the 21</w:t>
      </w:r>
      <w:r w:rsidRPr="00284199">
        <w:rPr>
          <w:rFonts w:ascii="Arial" w:hAnsi="Arial" w:cs="Arial"/>
          <w:sz w:val="20"/>
          <w:szCs w:val="20"/>
          <w:vertAlign w:val="superscript"/>
        </w:rPr>
        <w:t>st</w:t>
      </w:r>
      <w:r>
        <w:rPr>
          <w:rFonts w:ascii="Arial" w:hAnsi="Arial" w:cs="Arial"/>
          <w:sz w:val="20"/>
          <w:szCs w:val="20"/>
        </w:rPr>
        <w:t xml:space="preserve"> Century </w:t>
      </w:r>
    </w:p>
    <w:p w14:paraId="1E69CFE1" w14:textId="4E428F90" w:rsidR="00284199" w:rsidRDefault="00284199" w:rsidP="00335EE5">
      <w:pPr>
        <w:spacing w:line="276" w:lineRule="auto"/>
        <w:rPr>
          <w:rFonts w:ascii="Arial" w:hAnsi="Arial" w:cs="Arial"/>
          <w:sz w:val="20"/>
          <w:szCs w:val="20"/>
        </w:rPr>
      </w:pPr>
      <w:r>
        <w:rPr>
          <w:rFonts w:ascii="Arial" w:hAnsi="Arial" w:cs="Arial"/>
          <w:sz w:val="20"/>
          <w:szCs w:val="20"/>
        </w:rPr>
        <w:t>Jiangxi University of TCM</w:t>
      </w:r>
    </w:p>
    <w:p w14:paraId="508660F6" w14:textId="02CF0652" w:rsidR="00284199" w:rsidRDefault="00284199" w:rsidP="00335EE5">
      <w:pPr>
        <w:spacing w:line="276" w:lineRule="auto"/>
        <w:rPr>
          <w:rFonts w:ascii="Arial" w:hAnsi="Arial" w:cs="Arial"/>
          <w:sz w:val="20"/>
          <w:szCs w:val="20"/>
        </w:rPr>
      </w:pPr>
      <w:r>
        <w:rPr>
          <w:rFonts w:ascii="Arial" w:hAnsi="Arial" w:cs="Arial"/>
          <w:sz w:val="20"/>
          <w:szCs w:val="20"/>
        </w:rPr>
        <w:t>Nanchang China Sep 28</w:t>
      </w:r>
      <w:r w:rsidRPr="003B2FE2">
        <w:rPr>
          <w:rFonts w:ascii="Arial" w:hAnsi="Arial" w:cs="Arial"/>
          <w:sz w:val="20"/>
          <w:szCs w:val="20"/>
          <w:vertAlign w:val="superscript"/>
        </w:rPr>
        <w:t>th</w:t>
      </w:r>
      <w:r w:rsidR="003B2FE2">
        <w:rPr>
          <w:rFonts w:ascii="Arial" w:hAnsi="Arial" w:cs="Arial"/>
          <w:sz w:val="20"/>
          <w:szCs w:val="20"/>
        </w:rPr>
        <w:t xml:space="preserve"> </w:t>
      </w:r>
      <w:r w:rsidR="00672533">
        <w:rPr>
          <w:rFonts w:ascii="Arial" w:hAnsi="Arial" w:cs="Arial"/>
          <w:sz w:val="20"/>
          <w:szCs w:val="20"/>
        </w:rPr>
        <w:t>2016</w:t>
      </w:r>
    </w:p>
    <w:p w14:paraId="7D423D16" w14:textId="77777777" w:rsidR="00284199" w:rsidRDefault="00284199" w:rsidP="00335EE5">
      <w:pPr>
        <w:spacing w:line="276" w:lineRule="auto"/>
        <w:rPr>
          <w:rFonts w:ascii="Arial" w:hAnsi="Arial" w:cs="Arial"/>
          <w:sz w:val="20"/>
          <w:szCs w:val="20"/>
        </w:rPr>
      </w:pPr>
    </w:p>
    <w:p w14:paraId="359A6496" w14:textId="73874CC9" w:rsidR="00335EE5" w:rsidRDefault="00335EE5" w:rsidP="00335EE5">
      <w:pPr>
        <w:spacing w:line="276" w:lineRule="auto"/>
        <w:rPr>
          <w:rFonts w:ascii="Arial" w:hAnsi="Arial" w:cs="Arial"/>
          <w:sz w:val="20"/>
          <w:szCs w:val="20"/>
        </w:rPr>
      </w:pPr>
      <w:r>
        <w:rPr>
          <w:rFonts w:ascii="Arial" w:hAnsi="Arial" w:cs="Arial"/>
          <w:sz w:val="20"/>
          <w:szCs w:val="20"/>
        </w:rPr>
        <w:t>How to write a scientific publication?</w:t>
      </w:r>
    </w:p>
    <w:p w14:paraId="7F1198D2" w14:textId="77777777" w:rsidR="00335EE5" w:rsidRDefault="00335EE5" w:rsidP="00335EE5">
      <w:pPr>
        <w:spacing w:line="276" w:lineRule="auto"/>
        <w:rPr>
          <w:rFonts w:ascii="Arial" w:hAnsi="Arial" w:cs="Arial"/>
          <w:sz w:val="20"/>
          <w:szCs w:val="20"/>
        </w:rPr>
      </w:pPr>
      <w:r>
        <w:rPr>
          <w:rFonts w:ascii="Arial" w:hAnsi="Arial" w:cs="Arial"/>
          <w:sz w:val="20"/>
          <w:szCs w:val="20"/>
        </w:rPr>
        <w:t>University of Sao Paulo</w:t>
      </w:r>
      <w:r>
        <w:rPr>
          <w:rFonts w:ascii="Arial" w:hAnsi="Arial" w:cs="Arial"/>
          <w:sz w:val="20"/>
          <w:szCs w:val="20"/>
        </w:rPr>
        <w:tab/>
      </w:r>
    </w:p>
    <w:p w14:paraId="030D7050" w14:textId="681DC36A" w:rsidR="00335EE5" w:rsidRDefault="00335EE5" w:rsidP="00335EE5">
      <w:pPr>
        <w:spacing w:line="276" w:lineRule="auto"/>
        <w:rPr>
          <w:rFonts w:ascii="Arial" w:hAnsi="Arial" w:cs="Arial"/>
          <w:sz w:val="20"/>
          <w:szCs w:val="20"/>
        </w:rPr>
      </w:pPr>
      <w:r>
        <w:rPr>
          <w:rFonts w:ascii="Arial" w:hAnsi="Arial" w:cs="Arial"/>
          <w:sz w:val="20"/>
          <w:szCs w:val="20"/>
        </w:rPr>
        <w:t>August 2</w:t>
      </w:r>
      <w:r>
        <w:rPr>
          <w:rFonts w:ascii="Arial" w:hAnsi="Arial" w:cs="Arial"/>
          <w:sz w:val="20"/>
          <w:szCs w:val="20"/>
          <w:vertAlign w:val="superscript"/>
        </w:rPr>
        <w:t>nd</w:t>
      </w:r>
      <w:r>
        <w:rPr>
          <w:rFonts w:ascii="Arial" w:hAnsi="Arial" w:cs="Arial"/>
          <w:sz w:val="20"/>
          <w:szCs w:val="20"/>
        </w:rPr>
        <w:t xml:space="preserve">  2016</w:t>
      </w:r>
    </w:p>
    <w:p w14:paraId="3CE651B1" w14:textId="77777777" w:rsidR="00335EE5" w:rsidRDefault="00335EE5" w:rsidP="00F06F12">
      <w:pPr>
        <w:spacing w:line="276" w:lineRule="auto"/>
        <w:rPr>
          <w:rFonts w:ascii="Arial" w:hAnsi="Arial" w:cs="Arial"/>
          <w:sz w:val="20"/>
          <w:szCs w:val="20"/>
        </w:rPr>
      </w:pPr>
    </w:p>
    <w:p w14:paraId="36388A6F" w14:textId="4FD74DF6" w:rsidR="00335EE5" w:rsidRDefault="00335EE5" w:rsidP="00F06F12">
      <w:pPr>
        <w:spacing w:line="276" w:lineRule="auto"/>
        <w:rPr>
          <w:rFonts w:ascii="Arial" w:hAnsi="Arial" w:cs="Arial"/>
          <w:sz w:val="20"/>
          <w:szCs w:val="20"/>
        </w:rPr>
      </w:pPr>
      <w:r>
        <w:rPr>
          <w:rFonts w:ascii="Arial" w:hAnsi="Arial" w:cs="Arial"/>
          <w:sz w:val="20"/>
          <w:szCs w:val="20"/>
        </w:rPr>
        <w:t xml:space="preserve">Inhalable Nanoparticles </w:t>
      </w:r>
    </w:p>
    <w:p w14:paraId="13A0667A" w14:textId="77777777" w:rsidR="00335EE5" w:rsidRDefault="00335EE5" w:rsidP="00335EE5">
      <w:pPr>
        <w:spacing w:line="276" w:lineRule="auto"/>
        <w:rPr>
          <w:rFonts w:ascii="Arial" w:hAnsi="Arial" w:cs="Arial"/>
          <w:sz w:val="20"/>
          <w:szCs w:val="20"/>
        </w:rPr>
      </w:pPr>
      <w:r>
        <w:rPr>
          <w:rFonts w:ascii="Arial" w:hAnsi="Arial" w:cs="Arial"/>
          <w:sz w:val="20"/>
          <w:szCs w:val="20"/>
        </w:rPr>
        <w:t>University of Sao Paulo</w:t>
      </w:r>
      <w:r>
        <w:rPr>
          <w:rFonts w:ascii="Arial" w:hAnsi="Arial" w:cs="Arial"/>
          <w:sz w:val="20"/>
          <w:szCs w:val="20"/>
        </w:rPr>
        <w:tab/>
      </w:r>
    </w:p>
    <w:p w14:paraId="0B8822E7" w14:textId="595E5599" w:rsidR="00335EE5" w:rsidRDefault="00335EE5" w:rsidP="00335EE5">
      <w:pPr>
        <w:spacing w:line="276" w:lineRule="auto"/>
        <w:rPr>
          <w:rFonts w:ascii="Arial" w:hAnsi="Arial" w:cs="Arial"/>
          <w:sz w:val="20"/>
          <w:szCs w:val="20"/>
        </w:rPr>
      </w:pPr>
      <w:r>
        <w:rPr>
          <w:rFonts w:ascii="Arial" w:hAnsi="Arial" w:cs="Arial"/>
          <w:sz w:val="20"/>
          <w:szCs w:val="20"/>
        </w:rPr>
        <w:t>August 3</w:t>
      </w:r>
      <w:r>
        <w:rPr>
          <w:rFonts w:ascii="Arial" w:hAnsi="Arial" w:cs="Arial"/>
          <w:sz w:val="20"/>
          <w:szCs w:val="20"/>
          <w:vertAlign w:val="superscript"/>
        </w:rPr>
        <w:t>rd</w:t>
      </w:r>
      <w:r>
        <w:rPr>
          <w:rFonts w:ascii="Arial" w:hAnsi="Arial" w:cs="Arial"/>
          <w:sz w:val="20"/>
          <w:szCs w:val="20"/>
        </w:rPr>
        <w:t xml:space="preserve">  2016</w:t>
      </w:r>
    </w:p>
    <w:p w14:paraId="62BD4F84" w14:textId="77777777" w:rsidR="00335EE5" w:rsidRDefault="00335EE5" w:rsidP="00F06F12">
      <w:pPr>
        <w:spacing w:line="276" w:lineRule="auto"/>
        <w:rPr>
          <w:rFonts w:ascii="Arial" w:hAnsi="Arial" w:cs="Arial"/>
          <w:sz w:val="20"/>
          <w:szCs w:val="20"/>
        </w:rPr>
      </w:pPr>
    </w:p>
    <w:p w14:paraId="6378B613" w14:textId="00AF9D76" w:rsidR="009A0CF2" w:rsidRDefault="009A0CF2" w:rsidP="00F06F12">
      <w:pPr>
        <w:spacing w:line="276" w:lineRule="auto"/>
        <w:rPr>
          <w:rFonts w:ascii="Arial" w:hAnsi="Arial" w:cs="Arial"/>
          <w:sz w:val="20"/>
          <w:szCs w:val="20"/>
        </w:rPr>
      </w:pPr>
      <w:r>
        <w:rPr>
          <w:rFonts w:ascii="Arial" w:hAnsi="Arial" w:cs="Arial"/>
          <w:sz w:val="20"/>
          <w:szCs w:val="20"/>
        </w:rPr>
        <w:t>How to answer Reviewer’s Questions</w:t>
      </w:r>
    </w:p>
    <w:p w14:paraId="3F7B5F6E" w14:textId="77777777" w:rsidR="009A0CF2" w:rsidRDefault="009A0CF2" w:rsidP="009A0CF2">
      <w:pPr>
        <w:spacing w:line="276" w:lineRule="auto"/>
        <w:rPr>
          <w:rFonts w:ascii="Arial" w:hAnsi="Arial" w:cs="Arial"/>
          <w:sz w:val="20"/>
          <w:szCs w:val="20"/>
        </w:rPr>
      </w:pPr>
      <w:r>
        <w:rPr>
          <w:rFonts w:ascii="Arial" w:hAnsi="Arial" w:cs="Arial"/>
          <w:sz w:val="20"/>
          <w:szCs w:val="20"/>
        </w:rPr>
        <w:t>University of Sao Paulo</w:t>
      </w:r>
      <w:r>
        <w:rPr>
          <w:rFonts w:ascii="Arial" w:hAnsi="Arial" w:cs="Arial"/>
          <w:sz w:val="20"/>
          <w:szCs w:val="20"/>
        </w:rPr>
        <w:tab/>
      </w:r>
    </w:p>
    <w:p w14:paraId="7B08E10A" w14:textId="1C0A9ECE" w:rsidR="009A0CF2" w:rsidRDefault="009A0CF2" w:rsidP="009A0CF2">
      <w:pPr>
        <w:spacing w:line="276" w:lineRule="auto"/>
        <w:rPr>
          <w:rFonts w:ascii="Arial" w:hAnsi="Arial" w:cs="Arial"/>
          <w:sz w:val="20"/>
          <w:szCs w:val="20"/>
        </w:rPr>
      </w:pPr>
      <w:r>
        <w:rPr>
          <w:rFonts w:ascii="Arial" w:hAnsi="Arial" w:cs="Arial"/>
          <w:sz w:val="20"/>
          <w:szCs w:val="20"/>
        </w:rPr>
        <w:t>December 2</w:t>
      </w:r>
      <w:r w:rsidRPr="009A0CF2">
        <w:rPr>
          <w:rFonts w:ascii="Arial" w:hAnsi="Arial" w:cs="Arial"/>
          <w:sz w:val="20"/>
          <w:szCs w:val="20"/>
          <w:vertAlign w:val="superscript"/>
        </w:rPr>
        <w:t>nd</w:t>
      </w:r>
      <w:r>
        <w:rPr>
          <w:rFonts w:ascii="Arial" w:hAnsi="Arial" w:cs="Arial"/>
          <w:sz w:val="20"/>
          <w:szCs w:val="20"/>
        </w:rPr>
        <w:t xml:space="preserve">  2015</w:t>
      </w:r>
    </w:p>
    <w:p w14:paraId="07074850" w14:textId="77777777" w:rsidR="009A0CF2" w:rsidRDefault="009A0CF2" w:rsidP="00F06F12">
      <w:pPr>
        <w:spacing w:line="276" w:lineRule="auto"/>
        <w:rPr>
          <w:rFonts w:ascii="Arial" w:hAnsi="Arial" w:cs="Arial"/>
          <w:sz w:val="20"/>
          <w:szCs w:val="20"/>
        </w:rPr>
      </w:pPr>
    </w:p>
    <w:p w14:paraId="0DCE8E3F" w14:textId="28EDDB88" w:rsidR="00891713" w:rsidRDefault="00891713" w:rsidP="00F06F12">
      <w:pPr>
        <w:spacing w:line="276" w:lineRule="auto"/>
        <w:rPr>
          <w:rFonts w:ascii="Arial" w:hAnsi="Arial" w:cs="Arial"/>
          <w:sz w:val="20"/>
          <w:szCs w:val="20"/>
        </w:rPr>
      </w:pPr>
      <w:r>
        <w:rPr>
          <w:rFonts w:ascii="Arial" w:hAnsi="Arial" w:cs="Arial"/>
          <w:sz w:val="20"/>
          <w:szCs w:val="20"/>
        </w:rPr>
        <w:t>How to write a Scientific Paper</w:t>
      </w:r>
    </w:p>
    <w:p w14:paraId="71FE5DD8" w14:textId="5AFB32ED" w:rsidR="00891713" w:rsidRDefault="00891713" w:rsidP="00F06F12">
      <w:pPr>
        <w:spacing w:line="276" w:lineRule="auto"/>
        <w:rPr>
          <w:rFonts w:ascii="Arial" w:hAnsi="Arial" w:cs="Arial"/>
          <w:sz w:val="20"/>
          <w:szCs w:val="20"/>
        </w:rPr>
      </w:pPr>
      <w:r>
        <w:rPr>
          <w:rFonts w:ascii="Arial" w:hAnsi="Arial" w:cs="Arial"/>
          <w:sz w:val="20"/>
          <w:szCs w:val="20"/>
        </w:rPr>
        <w:t>University of Sao Paulo</w:t>
      </w:r>
      <w:r>
        <w:rPr>
          <w:rFonts w:ascii="Arial" w:hAnsi="Arial" w:cs="Arial"/>
          <w:sz w:val="20"/>
          <w:szCs w:val="20"/>
        </w:rPr>
        <w:tab/>
      </w:r>
    </w:p>
    <w:p w14:paraId="61B43FA9" w14:textId="5A0E1B5C" w:rsidR="00891713" w:rsidRDefault="00891713" w:rsidP="00F06F12">
      <w:pPr>
        <w:spacing w:line="276" w:lineRule="auto"/>
        <w:rPr>
          <w:rFonts w:ascii="Arial" w:hAnsi="Arial" w:cs="Arial"/>
          <w:sz w:val="20"/>
          <w:szCs w:val="20"/>
        </w:rPr>
      </w:pPr>
      <w:r>
        <w:rPr>
          <w:rFonts w:ascii="Arial" w:hAnsi="Arial" w:cs="Arial"/>
          <w:sz w:val="20"/>
          <w:szCs w:val="20"/>
        </w:rPr>
        <w:t>June 19</w:t>
      </w:r>
      <w:r w:rsidRPr="00891713">
        <w:rPr>
          <w:rFonts w:ascii="Arial" w:hAnsi="Arial" w:cs="Arial"/>
          <w:sz w:val="20"/>
          <w:szCs w:val="20"/>
          <w:vertAlign w:val="superscript"/>
        </w:rPr>
        <w:t>th</w:t>
      </w:r>
      <w:r>
        <w:rPr>
          <w:rFonts w:ascii="Arial" w:hAnsi="Arial" w:cs="Arial"/>
          <w:sz w:val="20"/>
          <w:szCs w:val="20"/>
        </w:rPr>
        <w:t xml:space="preserve"> 2015</w:t>
      </w:r>
    </w:p>
    <w:p w14:paraId="0333B6F4" w14:textId="77777777" w:rsidR="00891713" w:rsidRDefault="00891713" w:rsidP="00F06F12">
      <w:pPr>
        <w:spacing w:line="276" w:lineRule="auto"/>
        <w:rPr>
          <w:rFonts w:ascii="Arial" w:hAnsi="Arial" w:cs="Arial"/>
          <w:sz w:val="20"/>
          <w:szCs w:val="20"/>
        </w:rPr>
      </w:pPr>
    </w:p>
    <w:p w14:paraId="332BB7AF" w14:textId="77777777" w:rsidR="00F06F12" w:rsidRPr="007F5E57" w:rsidRDefault="00F06F12" w:rsidP="00F06F12">
      <w:pPr>
        <w:spacing w:line="276" w:lineRule="auto"/>
        <w:rPr>
          <w:rFonts w:ascii="Arial" w:hAnsi="Arial" w:cs="Arial"/>
          <w:sz w:val="20"/>
          <w:szCs w:val="20"/>
        </w:rPr>
      </w:pPr>
      <w:r w:rsidRPr="007F5E57">
        <w:rPr>
          <w:rFonts w:ascii="Arial" w:hAnsi="Arial" w:cs="Arial"/>
          <w:sz w:val="20"/>
          <w:szCs w:val="20"/>
        </w:rPr>
        <w:t>Pharmacy in the 21</w:t>
      </w:r>
      <w:r w:rsidRPr="007F5E57">
        <w:rPr>
          <w:rFonts w:ascii="Arial" w:hAnsi="Arial" w:cs="Arial"/>
          <w:sz w:val="20"/>
          <w:szCs w:val="20"/>
          <w:vertAlign w:val="superscript"/>
        </w:rPr>
        <w:t>st</w:t>
      </w:r>
      <w:r w:rsidRPr="007F5E57">
        <w:rPr>
          <w:rFonts w:ascii="Arial" w:hAnsi="Arial" w:cs="Arial"/>
          <w:sz w:val="20"/>
          <w:szCs w:val="20"/>
        </w:rPr>
        <w:t xml:space="preserve"> Century</w:t>
      </w:r>
    </w:p>
    <w:p w14:paraId="2F328353" w14:textId="77777777" w:rsidR="00F06F12" w:rsidRPr="007F5E57" w:rsidRDefault="00F06F12" w:rsidP="00F06F12">
      <w:pPr>
        <w:spacing w:line="276" w:lineRule="auto"/>
        <w:rPr>
          <w:rFonts w:ascii="Arial" w:hAnsi="Arial" w:cs="Arial"/>
          <w:sz w:val="20"/>
          <w:szCs w:val="20"/>
        </w:rPr>
      </w:pPr>
      <w:r w:rsidRPr="007F5E57">
        <w:rPr>
          <w:rFonts w:ascii="Arial" w:hAnsi="Arial" w:cs="Arial"/>
          <w:sz w:val="20"/>
          <w:szCs w:val="20"/>
        </w:rPr>
        <w:t>Hunan University of Traditional Chinese Medicine</w:t>
      </w:r>
    </w:p>
    <w:p w14:paraId="3FE4DD52" w14:textId="77777777" w:rsidR="00F06F12" w:rsidRPr="007F5E57" w:rsidRDefault="00F06F12" w:rsidP="00F06F12">
      <w:pPr>
        <w:spacing w:line="276" w:lineRule="auto"/>
        <w:rPr>
          <w:rFonts w:ascii="Arial" w:hAnsi="Arial" w:cs="Arial"/>
          <w:sz w:val="20"/>
          <w:szCs w:val="20"/>
        </w:rPr>
      </w:pPr>
      <w:r w:rsidRPr="007F5E57">
        <w:rPr>
          <w:rFonts w:ascii="Arial" w:hAnsi="Arial" w:cs="Arial"/>
          <w:sz w:val="20"/>
          <w:szCs w:val="20"/>
        </w:rPr>
        <w:t>November 11</w:t>
      </w:r>
      <w:r w:rsidRPr="007F5E57">
        <w:rPr>
          <w:rFonts w:ascii="Arial" w:hAnsi="Arial" w:cs="Arial"/>
          <w:sz w:val="20"/>
          <w:szCs w:val="20"/>
          <w:vertAlign w:val="superscript"/>
        </w:rPr>
        <w:t>th</w:t>
      </w:r>
      <w:r w:rsidRPr="007F5E57">
        <w:rPr>
          <w:rFonts w:ascii="Arial" w:hAnsi="Arial" w:cs="Arial"/>
          <w:sz w:val="20"/>
          <w:szCs w:val="20"/>
        </w:rPr>
        <w:t xml:space="preserve"> Changsha, China</w:t>
      </w:r>
    </w:p>
    <w:p w14:paraId="6282134F" w14:textId="77777777" w:rsidR="00F06F12" w:rsidRPr="007F5E57" w:rsidRDefault="00F06F12" w:rsidP="00983E8C">
      <w:pPr>
        <w:tabs>
          <w:tab w:val="left" w:pos="709"/>
          <w:tab w:val="left" w:pos="1276"/>
        </w:tabs>
        <w:spacing w:line="276" w:lineRule="auto"/>
        <w:rPr>
          <w:rFonts w:ascii="Arial" w:hAnsi="Arial" w:cs="Arial"/>
          <w:sz w:val="20"/>
          <w:szCs w:val="20"/>
        </w:rPr>
      </w:pPr>
    </w:p>
    <w:p w14:paraId="3B10D7F0" w14:textId="43265DC2" w:rsidR="00983E8C" w:rsidRPr="007F5E57" w:rsidRDefault="00F713C9" w:rsidP="00983E8C">
      <w:pPr>
        <w:tabs>
          <w:tab w:val="left" w:pos="709"/>
          <w:tab w:val="left" w:pos="1276"/>
        </w:tabs>
        <w:spacing w:line="276" w:lineRule="auto"/>
        <w:rPr>
          <w:rFonts w:ascii="Arial" w:hAnsi="Arial" w:cs="Arial"/>
          <w:sz w:val="20"/>
          <w:szCs w:val="20"/>
        </w:rPr>
      </w:pPr>
      <w:r w:rsidRPr="007F5E57">
        <w:rPr>
          <w:rFonts w:ascii="Arial" w:hAnsi="Arial" w:cs="Arial"/>
          <w:sz w:val="20"/>
          <w:szCs w:val="20"/>
        </w:rPr>
        <w:t xml:space="preserve">Modernizing </w:t>
      </w:r>
      <w:r w:rsidR="00983E8C" w:rsidRPr="007F5E57">
        <w:rPr>
          <w:rFonts w:ascii="Arial" w:hAnsi="Arial" w:cs="Arial"/>
          <w:sz w:val="20"/>
          <w:szCs w:val="20"/>
        </w:rPr>
        <w:t>Traditional Chinese Medicine</w:t>
      </w:r>
    </w:p>
    <w:p w14:paraId="1B38AE28" w14:textId="77777777" w:rsidR="00983E8C" w:rsidRPr="007F5E57" w:rsidRDefault="00983E8C" w:rsidP="00983E8C">
      <w:pPr>
        <w:tabs>
          <w:tab w:val="left" w:pos="709"/>
          <w:tab w:val="left" w:pos="1276"/>
        </w:tabs>
        <w:spacing w:line="276" w:lineRule="auto"/>
        <w:rPr>
          <w:rFonts w:ascii="Arial" w:hAnsi="Arial" w:cs="Arial"/>
          <w:sz w:val="20"/>
          <w:szCs w:val="20"/>
        </w:rPr>
      </w:pPr>
      <w:r w:rsidRPr="007F5E57">
        <w:rPr>
          <w:rFonts w:ascii="Arial" w:hAnsi="Arial" w:cs="Arial"/>
          <w:sz w:val="20"/>
          <w:szCs w:val="20"/>
        </w:rPr>
        <w:t>Northern Alberta Health Libraries Association </w:t>
      </w:r>
    </w:p>
    <w:p w14:paraId="1038F82B" w14:textId="0C99AE5F" w:rsidR="00983E8C" w:rsidRPr="007F5E57" w:rsidRDefault="00983E8C" w:rsidP="00983E8C">
      <w:pPr>
        <w:tabs>
          <w:tab w:val="left" w:pos="709"/>
          <w:tab w:val="left" w:pos="1276"/>
        </w:tabs>
        <w:spacing w:line="276" w:lineRule="auto"/>
        <w:rPr>
          <w:rFonts w:ascii="Arial" w:hAnsi="Arial" w:cs="Arial"/>
          <w:sz w:val="20"/>
          <w:szCs w:val="20"/>
        </w:rPr>
      </w:pPr>
      <w:r w:rsidRPr="007F5E57">
        <w:rPr>
          <w:rFonts w:ascii="Arial" w:hAnsi="Arial" w:cs="Arial"/>
          <w:sz w:val="20"/>
          <w:szCs w:val="20"/>
        </w:rPr>
        <w:t>May 2nd 2014</w:t>
      </w:r>
      <w:r w:rsidR="00B44614" w:rsidRPr="007F5E57">
        <w:rPr>
          <w:rFonts w:ascii="Arial" w:hAnsi="Arial" w:cs="Arial"/>
          <w:sz w:val="20"/>
          <w:szCs w:val="20"/>
        </w:rPr>
        <w:t>, Northern Alberta Library Association</w:t>
      </w:r>
    </w:p>
    <w:p w14:paraId="51AE529D" w14:textId="77777777" w:rsidR="006F368C" w:rsidRPr="007F5E57" w:rsidRDefault="006F368C" w:rsidP="0048374A">
      <w:pPr>
        <w:tabs>
          <w:tab w:val="left" w:pos="709"/>
          <w:tab w:val="left" w:pos="1276"/>
        </w:tabs>
        <w:spacing w:line="276" w:lineRule="auto"/>
        <w:rPr>
          <w:rFonts w:ascii="Arial" w:hAnsi="Arial" w:cs="Arial"/>
          <w:sz w:val="20"/>
          <w:szCs w:val="20"/>
        </w:rPr>
      </w:pPr>
    </w:p>
    <w:p w14:paraId="428DC7B8" w14:textId="41425541" w:rsidR="00E87C24" w:rsidRPr="007F5E57" w:rsidRDefault="009A0CF2" w:rsidP="009A0CF2">
      <w:pPr>
        <w:tabs>
          <w:tab w:val="left" w:pos="709"/>
          <w:tab w:val="left" w:pos="1276"/>
        </w:tabs>
        <w:spacing w:line="276" w:lineRule="auto"/>
        <w:ind w:hanging="426"/>
        <w:rPr>
          <w:rFonts w:ascii="Arial" w:hAnsi="Arial" w:cs="Arial"/>
          <w:sz w:val="20"/>
          <w:szCs w:val="20"/>
        </w:rPr>
      </w:pPr>
      <w:r>
        <w:rPr>
          <w:rFonts w:ascii="Arial" w:hAnsi="Arial" w:cs="Arial"/>
          <w:sz w:val="20"/>
          <w:szCs w:val="20"/>
        </w:rPr>
        <w:t>25</w:t>
      </w:r>
      <w:r>
        <w:rPr>
          <w:rFonts w:ascii="Arial" w:hAnsi="Arial" w:cs="Arial"/>
          <w:sz w:val="20"/>
          <w:szCs w:val="20"/>
        </w:rPr>
        <w:tab/>
      </w:r>
      <w:r w:rsidR="00E87C24" w:rsidRPr="007F5E57">
        <w:rPr>
          <w:rFonts w:ascii="Arial" w:hAnsi="Arial" w:cs="Arial"/>
          <w:sz w:val="20"/>
          <w:szCs w:val="20"/>
        </w:rPr>
        <w:t>Why Research?</w:t>
      </w:r>
    </w:p>
    <w:p w14:paraId="24A62387" w14:textId="674BB31D" w:rsidR="00E87C24" w:rsidRPr="007F5E57" w:rsidRDefault="00E87C24"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Undergraduate Research Initiative, University of Alberta</w:t>
      </w:r>
    </w:p>
    <w:p w14:paraId="5433AE3E" w14:textId="095CBE0A" w:rsidR="00E87C24" w:rsidRPr="007F5E57" w:rsidRDefault="00E87C24"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Jan 2014</w:t>
      </w:r>
    </w:p>
    <w:p w14:paraId="5DB0568A" w14:textId="77777777" w:rsidR="00E87C24" w:rsidRPr="007F5E57" w:rsidRDefault="00E87C24" w:rsidP="0048374A">
      <w:pPr>
        <w:tabs>
          <w:tab w:val="left" w:pos="709"/>
          <w:tab w:val="left" w:pos="1276"/>
        </w:tabs>
        <w:spacing w:line="276" w:lineRule="auto"/>
        <w:rPr>
          <w:rFonts w:ascii="Arial" w:hAnsi="Arial" w:cs="Arial"/>
          <w:sz w:val="20"/>
          <w:szCs w:val="20"/>
        </w:rPr>
      </w:pPr>
    </w:p>
    <w:p w14:paraId="3EC3A5EC" w14:textId="77777777" w:rsidR="000A206C" w:rsidRPr="007F5E57" w:rsidRDefault="000A206C" w:rsidP="0048374A">
      <w:pPr>
        <w:tabs>
          <w:tab w:val="left" w:pos="709"/>
          <w:tab w:val="left" w:pos="1276"/>
        </w:tabs>
        <w:spacing w:line="276" w:lineRule="auto"/>
        <w:rPr>
          <w:rFonts w:ascii="Arial" w:hAnsi="Arial" w:cs="Arial"/>
          <w:sz w:val="20"/>
          <w:szCs w:val="20"/>
        </w:rPr>
      </w:pPr>
      <w:r w:rsidRPr="007F5E57">
        <w:rPr>
          <w:rFonts w:ascii="Arial" w:hAnsi="Arial" w:cs="Arial"/>
          <w:sz w:val="20"/>
          <w:szCs w:val="20"/>
        </w:rPr>
        <w:t>Johannes Kraemer and Raimar Löbenberg</w:t>
      </w:r>
    </w:p>
    <w:p w14:paraId="6DA55A93" w14:textId="77777777" w:rsidR="000A206C" w:rsidRPr="007F5E57" w:rsidRDefault="000A206C" w:rsidP="0048374A">
      <w:pPr>
        <w:spacing w:line="276" w:lineRule="auto"/>
        <w:rPr>
          <w:rFonts w:ascii="Arial" w:hAnsi="Arial" w:cs="Arial"/>
          <w:sz w:val="20"/>
          <w:szCs w:val="20"/>
        </w:rPr>
      </w:pPr>
      <w:r w:rsidRPr="007F5E57">
        <w:rPr>
          <w:rFonts w:ascii="Arial" w:hAnsi="Arial" w:cs="Arial"/>
          <w:sz w:val="20"/>
          <w:szCs w:val="20"/>
        </w:rPr>
        <w:t>Interchangeability of Multisource Products - How to use In vitro - Methodology</w:t>
      </w:r>
    </w:p>
    <w:p w14:paraId="7A3BA055" w14:textId="369F00BA" w:rsidR="000A206C" w:rsidRPr="007F5E57" w:rsidRDefault="000A206C" w:rsidP="0048374A">
      <w:pPr>
        <w:spacing w:line="276" w:lineRule="auto"/>
        <w:rPr>
          <w:rFonts w:ascii="Arial" w:hAnsi="Arial" w:cs="Arial"/>
          <w:sz w:val="20"/>
          <w:szCs w:val="20"/>
        </w:rPr>
      </w:pPr>
      <w:r w:rsidRPr="007F5E57">
        <w:rPr>
          <w:rFonts w:ascii="Arial" w:hAnsi="Arial" w:cs="Arial"/>
          <w:sz w:val="20"/>
          <w:szCs w:val="20"/>
        </w:rPr>
        <w:t>AAPS Workshop, La Plata, Argentina, March 7-8 2013</w:t>
      </w:r>
    </w:p>
    <w:p w14:paraId="0CEBB704" w14:textId="77777777" w:rsidR="000A206C" w:rsidRPr="007F5E57" w:rsidRDefault="000A206C" w:rsidP="0048374A">
      <w:pPr>
        <w:tabs>
          <w:tab w:val="left" w:pos="709"/>
          <w:tab w:val="left" w:pos="1276"/>
        </w:tabs>
        <w:spacing w:line="276" w:lineRule="auto"/>
        <w:rPr>
          <w:rFonts w:ascii="Arial" w:hAnsi="Arial" w:cs="Arial"/>
          <w:sz w:val="20"/>
        </w:rPr>
      </w:pPr>
    </w:p>
    <w:p w14:paraId="005D1D4F" w14:textId="02E5467B" w:rsidR="00617AD2" w:rsidRPr="007F5E57" w:rsidRDefault="00617AD2" w:rsidP="0048374A">
      <w:pPr>
        <w:tabs>
          <w:tab w:val="left" w:pos="709"/>
          <w:tab w:val="left" w:pos="1276"/>
        </w:tabs>
        <w:spacing w:line="276" w:lineRule="auto"/>
        <w:rPr>
          <w:rFonts w:ascii="Arial" w:hAnsi="Arial" w:cs="Arial"/>
          <w:sz w:val="20"/>
        </w:rPr>
      </w:pPr>
      <w:r w:rsidRPr="007F5E57">
        <w:rPr>
          <w:rFonts w:ascii="Arial" w:hAnsi="Arial" w:cs="Arial"/>
          <w:sz w:val="20"/>
        </w:rPr>
        <w:t>Raimar Löbenberg</w:t>
      </w:r>
    </w:p>
    <w:p w14:paraId="0F3A1DD1" w14:textId="77777777" w:rsidR="00617AD2" w:rsidRPr="007F5E57" w:rsidRDefault="00617AD2" w:rsidP="0048374A">
      <w:pPr>
        <w:tabs>
          <w:tab w:val="left" w:pos="709"/>
          <w:tab w:val="left" w:pos="1276"/>
        </w:tabs>
        <w:spacing w:line="276" w:lineRule="auto"/>
        <w:rPr>
          <w:rFonts w:ascii="Arial" w:hAnsi="Arial" w:cs="Arial"/>
          <w:sz w:val="20"/>
        </w:rPr>
      </w:pPr>
      <w:r w:rsidRPr="007F5E57">
        <w:rPr>
          <w:rFonts w:ascii="Arial" w:hAnsi="Arial" w:cs="Arial"/>
          <w:sz w:val="20"/>
        </w:rPr>
        <w:t>Nanotechnology in dru</w:t>
      </w:r>
      <w:r w:rsidR="00696DBA" w:rsidRPr="007F5E57">
        <w:rPr>
          <w:rFonts w:ascii="Arial" w:hAnsi="Arial" w:cs="Arial"/>
          <w:sz w:val="20"/>
        </w:rPr>
        <w:t>g delivery</w:t>
      </w:r>
      <w:r w:rsidR="00696DBA" w:rsidRPr="007F5E57">
        <w:rPr>
          <w:rFonts w:ascii="Arial" w:hAnsi="Arial" w:cs="Arial"/>
          <w:sz w:val="20"/>
        </w:rPr>
        <w:br/>
        <w:t>Canadian University W</w:t>
      </w:r>
      <w:r w:rsidRPr="007F5E57">
        <w:rPr>
          <w:rFonts w:ascii="Arial" w:hAnsi="Arial" w:cs="Arial"/>
          <w:sz w:val="20"/>
        </w:rPr>
        <w:t>oman Association</w:t>
      </w:r>
    </w:p>
    <w:p w14:paraId="4396A4A8" w14:textId="77777777" w:rsidR="00617AD2" w:rsidRPr="007F5E57" w:rsidRDefault="00617AD2" w:rsidP="0048374A">
      <w:pPr>
        <w:tabs>
          <w:tab w:val="left" w:pos="709"/>
          <w:tab w:val="left" w:pos="1276"/>
        </w:tabs>
        <w:spacing w:line="276" w:lineRule="auto"/>
        <w:rPr>
          <w:rFonts w:ascii="Arial" w:hAnsi="Arial" w:cs="Arial"/>
          <w:sz w:val="20"/>
        </w:rPr>
      </w:pPr>
      <w:r w:rsidRPr="007F5E57">
        <w:rPr>
          <w:rFonts w:ascii="Arial" w:hAnsi="Arial" w:cs="Arial"/>
          <w:sz w:val="20"/>
        </w:rPr>
        <w:t>April 2012</w:t>
      </w:r>
    </w:p>
    <w:p w14:paraId="05379F0D" w14:textId="77777777" w:rsidR="005247AC" w:rsidRPr="007F5E57" w:rsidRDefault="005247AC" w:rsidP="0048374A">
      <w:pPr>
        <w:tabs>
          <w:tab w:val="left" w:pos="709"/>
          <w:tab w:val="left" w:pos="1276"/>
        </w:tabs>
        <w:spacing w:line="276" w:lineRule="auto"/>
        <w:rPr>
          <w:rFonts w:ascii="Arial" w:hAnsi="Arial" w:cs="Arial"/>
          <w:sz w:val="20"/>
        </w:rPr>
      </w:pPr>
    </w:p>
    <w:p w14:paraId="41DD6F7E"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Raimar Löbenberg</w:t>
      </w:r>
    </w:p>
    <w:p w14:paraId="670B1055"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Nano-sized drug delivery systems</w:t>
      </w:r>
      <w:r w:rsidRPr="007F5E57">
        <w:rPr>
          <w:rFonts w:ascii="Arial" w:hAnsi="Arial" w:cs="Arial"/>
          <w:sz w:val="20"/>
        </w:rPr>
        <w:br/>
        <w:t>CCI-Research Group Seminar December 2009</w:t>
      </w:r>
    </w:p>
    <w:p w14:paraId="2E7E8BBC"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br/>
        <w:t>Raimar Löbenberg</w:t>
      </w:r>
    </w:p>
    <w:p w14:paraId="47C372A1"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The Future of Biowaivers</w:t>
      </w:r>
      <w:r w:rsidRPr="007F5E57">
        <w:rPr>
          <w:rFonts w:ascii="Arial" w:hAnsi="Arial" w:cs="Arial"/>
          <w:sz w:val="20"/>
        </w:rPr>
        <w:br/>
        <w:t>Faculty Seminar May 2009</w:t>
      </w:r>
    </w:p>
    <w:p w14:paraId="30116155" w14:textId="77777777" w:rsidR="00F238CB" w:rsidRPr="007F5E57" w:rsidRDefault="00F238CB" w:rsidP="0048374A">
      <w:pPr>
        <w:tabs>
          <w:tab w:val="left" w:pos="709"/>
          <w:tab w:val="left" w:pos="1276"/>
        </w:tabs>
        <w:spacing w:line="276" w:lineRule="auto"/>
        <w:rPr>
          <w:rFonts w:ascii="Arial" w:hAnsi="Arial" w:cs="Arial"/>
          <w:sz w:val="20"/>
        </w:rPr>
      </w:pPr>
    </w:p>
    <w:p w14:paraId="25CFC15D" w14:textId="77777777" w:rsidR="00F238CB" w:rsidRPr="007F5E57" w:rsidRDefault="006C12D0" w:rsidP="0048374A">
      <w:pPr>
        <w:tabs>
          <w:tab w:val="left" w:pos="709"/>
          <w:tab w:val="left" w:pos="1276"/>
        </w:tabs>
        <w:spacing w:line="276" w:lineRule="auto"/>
        <w:ind w:hanging="284"/>
        <w:rPr>
          <w:rFonts w:ascii="Arial" w:hAnsi="Arial" w:cs="Arial"/>
          <w:sz w:val="20"/>
        </w:rPr>
      </w:pPr>
      <w:r w:rsidRPr="007F5E57">
        <w:rPr>
          <w:rFonts w:ascii="Arial" w:hAnsi="Arial" w:cs="Arial"/>
          <w:sz w:val="20"/>
        </w:rPr>
        <w:t>20</w:t>
      </w:r>
      <w:r w:rsidRPr="007F5E57">
        <w:rPr>
          <w:rFonts w:ascii="Arial" w:hAnsi="Arial" w:cs="Arial"/>
          <w:sz w:val="20"/>
        </w:rPr>
        <w:tab/>
      </w:r>
      <w:r w:rsidR="00F238CB" w:rsidRPr="007F5E57">
        <w:rPr>
          <w:rFonts w:ascii="Arial" w:hAnsi="Arial" w:cs="Arial"/>
          <w:sz w:val="20"/>
        </w:rPr>
        <w:t>Raimar Löbenberg, Wilson H Roa, Warren H Finlay and Elmar J Prenner</w:t>
      </w:r>
    </w:p>
    <w:p w14:paraId="2E39CB34"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Blowing-up Lung Cancer</w:t>
      </w:r>
    </w:p>
    <w:p w14:paraId="7A354920"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Nano-Alberta meeting November 2008</w:t>
      </w:r>
    </w:p>
    <w:p w14:paraId="69435C84" w14:textId="77777777" w:rsidR="00F238CB" w:rsidRPr="007F5E57" w:rsidRDefault="00F238CB" w:rsidP="0048374A">
      <w:pPr>
        <w:tabs>
          <w:tab w:val="left" w:pos="709"/>
          <w:tab w:val="left" w:pos="1276"/>
        </w:tabs>
        <w:spacing w:line="276" w:lineRule="auto"/>
        <w:rPr>
          <w:rFonts w:ascii="Arial" w:hAnsi="Arial" w:cs="Arial"/>
          <w:sz w:val="20"/>
        </w:rPr>
      </w:pPr>
    </w:p>
    <w:p w14:paraId="58411296"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R. Löbenberg</w:t>
      </w:r>
    </w:p>
    <w:p w14:paraId="5372EE24" w14:textId="77777777" w:rsidR="00F238CB" w:rsidRPr="007F5E57" w:rsidRDefault="00D5132B" w:rsidP="0048374A">
      <w:pPr>
        <w:tabs>
          <w:tab w:val="left" w:pos="709"/>
          <w:tab w:val="left" w:pos="1276"/>
        </w:tabs>
        <w:spacing w:line="276" w:lineRule="auto"/>
        <w:rPr>
          <w:rFonts w:ascii="Arial" w:hAnsi="Arial" w:cs="Arial"/>
          <w:sz w:val="20"/>
        </w:rPr>
      </w:pPr>
      <w:r w:rsidRPr="007F5E57">
        <w:rPr>
          <w:rFonts w:ascii="Arial" w:hAnsi="Arial" w:cs="Arial"/>
          <w:sz w:val="20"/>
        </w:rPr>
        <w:t xml:space="preserve">Issues with the </w:t>
      </w:r>
      <w:r w:rsidR="00F238CB" w:rsidRPr="007F5E57">
        <w:rPr>
          <w:rFonts w:ascii="Arial" w:hAnsi="Arial" w:cs="Arial"/>
          <w:sz w:val="20"/>
        </w:rPr>
        <w:t>Quality of  Dietary Supplements</w:t>
      </w:r>
    </w:p>
    <w:p w14:paraId="7B26B942"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CARE Network June 20</w:t>
      </w:r>
      <w:r w:rsidRPr="007F5E57">
        <w:rPr>
          <w:rFonts w:ascii="Arial" w:hAnsi="Arial" w:cs="Arial"/>
          <w:sz w:val="20"/>
          <w:vertAlign w:val="superscript"/>
        </w:rPr>
        <w:t>th</w:t>
      </w:r>
      <w:r w:rsidRPr="007F5E57">
        <w:rPr>
          <w:rFonts w:ascii="Arial" w:hAnsi="Arial" w:cs="Arial"/>
          <w:sz w:val="20"/>
        </w:rPr>
        <w:t xml:space="preserve"> 2006 University of Alberta</w:t>
      </w:r>
    </w:p>
    <w:p w14:paraId="179E258B" w14:textId="77777777" w:rsidR="00F238CB" w:rsidRPr="007F5E57" w:rsidRDefault="00F238CB" w:rsidP="0048374A">
      <w:pPr>
        <w:spacing w:line="276" w:lineRule="auto"/>
        <w:rPr>
          <w:rFonts w:ascii="Arial" w:hAnsi="Arial" w:cs="Arial"/>
          <w:sz w:val="20"/>
          <w:szCs w:val="20"/>
        </w:rPr>
      </w:pPr>
    </w:p>
    <w:p w14:paraId="2913160C"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Raimar Löbenberg</w:t>
      </w:r>
    </w:p>
    <w:p w14:paraId="5C4187F3"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 xml:space="preserve">Nanoparticles as Drug Delivery Platform </w:t>
      </w:r>
    </w:p>
    <w:p w14:paraId="59095AF4" w14:textId="77777777" w:rsidR="00F238CB" w:rsidRPr="007F5E57" w:rsidRDefault="00F238CB" w:rsidP="0048374A">
      <w:pPr>
        <w:spacing w:line="276" w:lineRule="auto"/>
        <w:rPr>
          <w:rFonts w:ascii="Arial" w:hAnsi="Arial" w:cs="Arial"/>
          <w:sz w:val="20"/>
          <w:szCs w:val="20"/>
        </w:rPr>
      </w:pPr>
      <w:r w:rsidRPr="007F5E57">
        <w:rPr>
          <w:rFonts w:ascii="Arial" w:hAnsi="Arial" w:cs="Arial"/>
          <w:sz w:val="20"/>
          <w:szCs w:val="20"/>
        </w:rPr>
        <w:t>NINT, US Army workshop, March 2006</w:t>
      </w:r>
    </w:p>
    <w:p w14:paraId="56F32F23" w14:textId="77777777" w:rsidR="00F238CB" w:rsidRPr="007F5E57" w:rsidRDefault="00F238CB" w:rsidP="0048374A">
      <w:pPr>
        <w:tabs>
          <w:tab w:val="left" w:pos="709"/>
          <w:tab w:val="left" w:pos="1276"/>
        </w:tabs>
        <w:spacing w:line="276" w:lineRule="auto"/>
        <w:rPr>
          <w:rFonts w:ascii="Arial" w:hAnsi="Arial" w:cs="Arial"/>
          <w:sz w:val="20"/>
        </w:rPr>
      </w:pPr>
    </w:p>
    <w:p w14:paraId="4A642C27"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R. Löbenberg</w:t>
      </w:r>
    </w:p>
    <w:p w14:paraId="7FFEB738"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The Biopharmaceutical Drug Classification System:</w:t>
      </w:r>
      <w:r w:rsidRPr="007F5E57">
        <w:rPr>
          <w:rFonts w:ascii="Arial" w:hAnsi="Arial" w:cs="Arial"/>
          <w:sz w:val="20"/>
        </w:rPr>
        <w:br/>
        <w:t>Evaluation of the Pharmaceutical Quality of  Natural Health Products</w:t>
      </w:r>
    </w:p>
    <w:p w14:paraId="69C7E47D"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Faculty seminar Oct. 2003 University of Alberta</w:t>
      </w:r>
    </w:p>
    <w:p w14:paraId="34958712" w14:textId="77777777" w:rsidR="00F238CB" w:rsidRPr="007F5E57" w:rsidRDefault="00F238CB" w:rsidP="0048374A">
      <w:pPr>
        <w:tabs>
          <w:tab w:val="left" w:pos="709"/>
          <w:tab w:val="left" w:pos="1276"/>
        </w:tabs>
        <w:spacing w:line="276" w:lineRule="auto"/>
        <w:rPr>
          <w:rFonts w:ascii="Arial" w:hAnsi="Arial" w:cs="Arial"/>
          <w:sz w:val="20"/>
        </w:rPr>
      </w:pPr>
    </w:p>
    <w:p w14:paraId="676B9A73"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R. Löbenberg</w:t>
      </w:r>
    </w:p>
    <w:p w14:paraId="2611109C"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Faculty seminar: Teaching Pharmaceutics</w:t>
      </w:r>
    </w:p>
    <w:p w14:paraId="77B6FA8C"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Faculty seminar Apr. 2002 University of Alberta</w:t>
      </w:r>
    </w:p>
    <w:p w14:paraId="41B6D0CF" w14:textId="77777777" w:rsidR="00F238CB" w:rsidRPr="007F5E57" w:rsidRDefault="00F238CB" w:rsidP="0048374A">
      <w:pPr>
        <w:tabs>
          <w:tab w:val="left" w:pos="709"/>
          <w:tab w:val="left" w:pos="1276"/>
        </w:tabs>
        <w:spacing w:line="276" w:lineRule="auto"/>
        <w:rPr>
          <w:rFonts w:ascii="Arial" w:hAnsi="Arial" w:cs="Arial"/>
          <w:sz w:val="20"/>
        </w:rPr>
      </w:pPr>
    </w:p>
    <w:p w14:paraId="1D756A18" w14:textId="77777777" w:rsidR="00F238CB" w:rsidRPr="007F5E57" w:rsidRDefault="006C12D0" w:rsidP="0048374A">
      <w:pPr>
        <w:tabs>
          <w:tab w:val="left" w:pos="709"/>
          <w:tab w:val="left" w:pos="1276"/>
        </w:tabs>
        <w:spacing w:line="276" w:lineRule="auto"/>
        <w:ind w:hanging="284"/>
        <w:rPr>
          <w:rFonts w:ascii="Arial" w:hAnsi="Arial" w:cs="Arial"/>
          <w:sz w:val="20"/>
        </w:rPr>
      </w:pPr>
      <w:r w:rsidRPr="007F5E57">
        <w:rPr>
          <w:rFonts w:ascii="Arial" w:hAnsi="Arial" w:cs="Arial"/>
          <w:sz w:val="20"/>
        </w:rPr>
        <w:lastRenderedPageBreak/>
        <w:t>15</w:t>
      </w:r>
      <w:r w:rsidRPr="007F5E57">
        <w:rPr>
          <w:rFonts w:ascii="Arial" w:hAnsi="Arial" w:cs="Arial"/>
          <w:sz w:val="20"/>
        </w:rPr>
        <w:tab/>
      </w:r>
      <w:r w:rsidR="00F238CB" w:rsidRPr="007F5E57">
        <w:rPr>
          <w:rFonts w:ascii="Arial" w:hAnsi="Arial" w:cs="Arial"/>
          <w:sz w:val="20"/>
        </w:rPr>
        <w:t>R. Löbenberg, J.S. Kim, J. Crison, G.L. Amidon</w:t>
      </w:r>
    </w:p>
    <w:p w14:paraId="3C73ECD7"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Controlled Release of Metoprolol: Influence of Motility and Food</w:t>
      </w:r>
    </w:p>
    <w:p w14:paraId="4651D0F1"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CRS, annual meeting 2000 Paris</w:t>
      </w:r>
    </w:p>
    <w:p w14:paraId="4BC9896A" w14:textId="77777777" w:rsidR="00F238CB" w:rsidRPr="007F5E57" w:rsidRDefault="00F238CB" w:rsidP="0048374A">
      <w:pPr>
        <w:tabs>
          <w:tab w:val="left" w:pos="709"/>
          <w:tab w:val="left" w:pos="1276"/>
        </w:tabs>
        <w:spacing w:line="276" w:lineRule="auto"/>
        <w:rPr>
          <w:rFonts w:ascii="Arial" w:hAnsi="Arial" w:cs="Arial"/>
          <w:sz w:val="20"/>
        </w:rPr>
      </w:pPr>
    </w:p>
    <w:p w14:paraId="0DA97583"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 xml:space="preserve">Gastrointestinal Drug Absorption </w:t>
      </w:r>
    </w:p>
    <w:p w14:paraId="390DD970"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9 September 1999</w:t>
      </w:r>
    </w:p>
    <w:p w14:paraId="635B7607"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University of Alberta, Edmonton Canada</w:t>
      </w:r>
    </w:p>
    <w:p w14:paraId="46CBCA4D" w14:textId="77777777" w:rsidR="00F238CB" w:rsidRPr="007F5E57" w:rsidRDefault="00F238CB" w:rsidP="0048374A">
      <w:pPr>
        <w:tabs>
          <w:tab w:val="left" w:pos="709"/>
          <w:tab w:val="left" w:pos="1276"/>
        </w:tabs>
        <w:spacing w:line="276" w:lineRule="auto"/>
        <w:rPr>
          <w:rFonts w:ascii="Arial" w:hAnsi="Arial" w:cs="Arial"/>
          <w:i/>
          <w:sz w:val="20"/>
        </w:rPr>
      </w:pPr>
    </w:p>
    <w:p w14:paraId="131CCB0F"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i/>
          <w:sz w:val="20"/>
        </w:rPr>
        <w:t>In vitro</w:t>
      </w:r>
      <w:r w:rsidRPr="007F5E57">
        <w:rPr>
          <w:rFonts w:ascii="Arial" w:hAnsi="Arial" w:cs="Arial"/>
          <w:sz w:val="20"/>
        </w:rPr>
        <w:t xml:space="preserve"> and </w:t>
      </w:r>
      <w:r w:rsidRPr="007F5E57">
        <w:rPr>
          <w:rFonts w:ascii="Arial" w:hAnsi="Arial" w:cs="Arial"/>
          <w:i/>
          <w:sz w:val="20"/>
        </w:rPr>
        <w:t>in vivo</w:t>
      </w:r>
      <w:r w:rsidRPr="007F5E57">
        <w:rPr>
          <w:rFonts w:ascii="Arial" w:hAnsi="Arial" w:cs="Arial"/>
          <w:sz w:val="20"/>
        </w:rPr>
        <w:t xml:space="preserve"> testing of class I and II drugs</w:t>
      </w:r>
    </w:p>
    <w:p w14:paraId="52A6C52E"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17 May 1999 University of Kiel, Germany</w:t>
      </w:r>
    </w:p>
    <w:p w14:paraId="62E76188" w14:textId="77777777" w:rsidR="00F238CB" w:rsidRPr="007F5E57" w:rsidRDefault="00F238CB" w:rsidP="0048374A">
      <w:pPr>
        <w:pStyle w:val="Footer"/>
        <w:widowControl/>
        <w:tabs>
          <w:tab w:val="clear" w:pos="4320"/>
          <w:tab w:val="clear" w:pos="8640"/>
          <w:tab w:val="left" w:pos="709"/>
          <w:tab w:val="left" w:pos="1276"/>
        </w:tabs>
        <w:suppressAutoHyphens w:val="0"/>
        <w:spacing w:line="276" w:lineRule="auto"/>
        <w:rPr>
          <w:rFonts w:ascii="Arial" w:hAnsi="Arial" w:cs="Arial"/>
          <w:i/>
        </w:rPr>
      </w:pPr>
    </w:p>
    <w:p w14:paraId="619586DB" w14:textId="77777777" w:rsidR="00F238CB" w:rsidRPr="007F5E57" w:rsidRDefault="00F238CB" w:rsidP="0048374A">
      <w:pPr>
        <w:pStyle w:val="Footer"/>
        <w:widowControl/>
        <w:tabs>
          <w:tab w:val="clear" w:pos="4320"/>
          <w:tab w:val="clear" w:pos="8640"/>
          <w:tab w:val="left" w:pos="709"/>
          <w:tab w:val="left" w:pos="1276"/>
        </w:tabs>
        <w:suppressAutoHyphens w:val="0"/>
        <w:spacing w:line="276" w:lineRule="auto"/>
        <w:rPr>
          <w:rFonts w:ascii="Arial" w:hAnsi="Arial" w:cs="Arial"/>
        </w:rPr>
      </w:pPr>
      <w:r w:rsidRPr="007F5E57">
        <w:rPr>
          <w:rFonts w:ascii="Arial" w:hAnsi="Arial" w:cs="Arial"/>
          <w:i/>
        </w:rPr>
        <w:t>In vitro</w:t>
      </w:r>
      <w:r w:rsidRPr="007F5E57">
        <w:rPr>
          <w:rFonts w:ascii="Arial" w:hAnsi="Arial" w:cs="Arial"/>
        </w:rPr>
        <w:t>/</w:t>
      </w:r>
      <w:r w:rsidRPr="007F5E57">
        <w:rPr>
          <w:rFonts w:ascii="Arial" w:hAnsi="Arial" w:cs="Arial"/>
          <w:i/>
        </w:rPr>
        <w:t xml:space="preserve">in vivo </w:t>
      </w:r>
      <w:r w:rsidRPr="007F5E57">
        <w:rPr>
          <w:rFonts w:ascii="Arial" w:hAnsi="Arial" w:cs="Arial"/>
        </w:rPr>
        <w:t>correlations of class I and II drugs</w:t>
      </w:r>
    </w:p>
    <w:p w14:paraId="40636157" w14:textId="77777777" w:rsidR="00F238CB" w:rsidRPr="007F5E57" w:rsidRDefault="00F238CB" w:rsidP="0048374A">
      <w:pPr>
        <w:pStyle w:val="Footer"/>
        <w:widowControl/>
        <w:tabs>
          <w:tab w:val="clear" w:pos="4320"/>
          <w:tab w:val="clear" w:pos="8640"/>
          <w:tab w:val="left" w:pos="709"/>
          <w:tab w:val="left" w:pos="1276"/>
        </w:tabs>
        <w:suppressAutoHyphens w:val="0"/>
        <w:spacing w:line="276" w:lineRule="auto"/>
        <w:rPr>
          <w:rFonts w:ascii="Arial" w:hAnsi="Arial" w:cs="Arial"/>
          <w:i/>
        </w:rPr>
      </w:pPr>
      <w:r w:rsidRPr="007F5E57">
        <w:rPr>
          <w:rFonts w:ascii="Arial" w:hAnsi="Arial" w:cs="Arial"/>
        </w:rPr>
        <w:t>6 May 1999 St. Johns University, NY</w:t>
      </w:r>
    </w:p>
    <w:p w14:paraId="3F9A2205" w14:textId="77777777" w:rsidR="00F238CB" w:rsidRPr="007F5E57" w:rsidRDefault="00F238CB" w:rsidP="0048374A">
      <w:pPr>
        <w:tabs>
          <w:tab w:val="left" w:pos="709"/>
          <w:tab w:val="left" w:pos="1276"/>
        </w:tabs>
        <w:spacing w:line="276" w:lineRule="auto"/>
        <w:rPr>
          <w:rFonts w:ascii="Arial" w:hAnsi="Arial" w:cs="Arial"/>
          <w:sz w:val="20"/>
        </w:rPr>
      </w:pPr>
    </w:p>
    <w:p w14:paraId="1717E45F"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Drug delivery and drug targeting</w:t>
      </w:r>
    </w:p>
    <w:p w14:paraId="0AA0E017"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 xml:space="preserve">20 April 1999, College of Pharmacy, University of Utah </w:t>
      </w:r>
    </w:p>
    <w:p w14:paraId="58C18215" w14:textId="77777777" w:rsidR="00F238CB" w:rsidRPr="007F5E57" w:rsidRDefault="00F238CB" w:rsidP="0048374A">
      <w:pPr>
        <w:tabs>
          <w:tab w:val="left" w:pos="709"/>
          <w:tab w:val="left" w:pos="1276"/>
        </w:tabs>
        <w:spacing w:line="276" w:lineRule="auto"/>
        <w:rPr>
          <w:rFonts w:ascii="Arial" w:hAnsi="Arial" w:cs="Arial"/>
          <w:sz w:val="20"/>
        </w:rPr>
      </w:pPr>
    </w:p>
    <w:p w14:paraId="12A85485" w14:textId="77777777" w:rsidR="00F238CB" w:rsidRPr="007F5E57" w:rsidRDefault="006C12D0" w:rsidP="0048374A">
      <w:pPr>
        <w:tabs>
          <w:tab w:val="left" w:pos="709"/>
          <w:tab w:val="left" w:pos="1276"/>
        </w:tabs>
        <w:spacing w:line="276" w:lineRule="auto"/>
        <w:ind w:hanging="284"/>
        <w:rPr>
          <w:rFonts w:ascii="Arial" w:hAnsi="Arial" w:cs="Arial"/>
          <w:sz w:val="20"/>
        </w:rPr>
      </w:pPr>
      <w:r w:rsidRPr="007F5E57">
        <w:rPr>
          <w:rFonts w:ascii="Arial" w:hAnsi="Arial" w:cs="Arial"/>
          <w:sz w:val="20"/>
        </w:rPr>
        <w:t>10</w:t>
      </w:r>
      <w:r w:rsidRPr="007F5E57">
        <w:rPr>
          <w:rFonts w:ascii="Arial" w:hAnsi="Arial" w:cs="Arial"/>
          <w:sz w:val="20"/>
        </w:rPr>
        <w:tab/>
      </w:r>
      <w:r w:rsidR="00F238CB" w:rsidRPr="007F5E57">
        <w:rPr>
          <w:rFonts w:ascii="Arial" w:hAnsi="Arial" w:cs="Arial"/>
          <w:sz w:val="20"/>
        </w:rPr>
        <w:t>Colloidal drug carriers</w:t>
      </w:r>
    </w:p>
    <w:p w14:paraId="5EBF3394"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6 March 1999, Health Science Center, Kuwait University</w:t>
      </w:r>
    </w:p>
    <w:p w14:paraId="682A969F" w14:textId="77777777" w:rsidR="00F238CB" w:rsidRPr="007F5E57" w:rsidRDefault="00F238CB" w:rsidP="0048374A">
      <w:pPr>
        <w:tabs>
          <w:tab w:val="left" w:pos="709"/>
          <w:tab w:val="left" w:pos="1276"/>
        </w:tabs>
        <w:spacing w:line="276" w:lineRule="auto"/>
        <w:rPr>
          <w:rFonts w:ascii="Arial" w:hAnsi="Arial" w:cs="Arial"/>
          <w:sz w:val="20"/>
        </w:rPr>
      </w:pPr>
    </w:p>
    <w:p w14:paraId="44E13425"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Oral drug absorption</w:t>
      </w:r>
    </w:p>
    <w:p w14:paraId="0E9A35E1"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5 October 1998, Midwestern University, Chicago IL</w:t>
      </w:r>
    </w:p>
    <w:p w14:paraId="4D11A253" w14:textId="77777777" w:rsidR="00F238CB" w:rsidRPr="007F5E57" w:rsidRDefault="00F238CB" w:rsidP="0048374A">
      <w:pPr>
        <w:tabs>
          <w:tab w:val="left" w:pos="709"/>
          <w:tab w:val="left" w:pos="1276"/>
        </w:tabs>
        <w:spacing w:line="276" w:lineRule="auto"/>
        <w:rPr>
          <w:rFonts w:ascii="Arial" w:hAnsi="Arial" w:cs="Arial"/>
          <w:sz w:val="20"/>
        </w:rPr>
      </w:pPr>
    </w:p>
    <w:p w14:paraId="388D1CB9"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Set-up and conditions for permeability and motility studies</w:t>
      </w:r>
    </w:p>
    <w:p w14:paraId="1893C57E"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14 June 1998 ULAM, The University of Michigan, MI</w:t>
      </w:r>
    </w:p>
    <w:p w14:paraId="780C35E8" w14:textId="77777777" w:rsidR="00F238CB" w:rsidRPr="007F5E57" w:rsidRDefault="00F238CB" w:rsidP="0048374A">
      <w:pPr>
        <w:tabs>
          <w:tab w:val="left" w:pos="709"/>
          <w:tab w:val="left" w:pos="1276"/>
        </w:tabs>
        <w:spacing w:line="276" w:lineRule="auto"/>
        <w:rPr>
          <w:rFonts w:ascii="Arial" w:hAnsi="Arial" w:cs="Arial"/>
          <w:sz w:val="20"/>
        </w:rPr>
      </w:pPr>
    </w:p>
    <w:p w14:paraId="077CFBE6"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Nanoparticles as carriers for AZT</w:t>
      </w:r>
    </w:p>
    <w:p w14:paraId="60D84858"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5 June 1998 Rutgers University, NJ</w:t>
      </w:r>
    </w:p>
    <w:p w14:paraId="645C5519" w14:textId="77777777" w:rsidR="00F238CB" w:rsidRPr="007F5E57" w:rsidRDefault="00F238CB" w:rsidP="0048374A">
      <w:pPr>
        <w:tabs>
          <w:tab w:val="left" w:pos="709"/>
          <w:tab w:val="left" w:pos="1276"/>
        </w:tabs>
        <w:spacing w:line="276" w:lineRule="auto"/>
        <w:rPr>
          <w:rFonts w:ascii="Arial" w:hAnsi="Arial" w:cs="Arial"/>
          <w:sz w:val="20"/>
        </w:rPr>
      </w:pPr>
    </w:p>
    <w:p w14:paraId="453986F5"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 xml:space="preserve">Visualizing of AZT-nanoparticles using radioluminography </w:t>
      </w:r>
    </w:p>
    <w:p w14:paraId="4AFB4DE7"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Makrotage 23.4.1997, Leica Instruments, Bensheim</w:t>
      </w:r>
    </w:p>
    <w:p w14:paraId="25E87C26" w14:textId="77777777" w:rsidR="00F238CB" w:rsidRPr="007F5E57" w:rsidRDefault="00F238CB" w:rsidP="0048374A">
      <w:pPr>
        <w:tabs>
          <w:tab w:val="left" w:pos="709"/>
          <w:tab w:val="left" w:pos="1276"/>
        </w:tabs>
        <w:spacing w:line="276" w:lineRule="auto"/>
        <w:rPr>
          <w:rFonts w:ascii="Arial" w:hAnsi="Arial" w:cs="Arial"/>
          <w:sz w:val="20"/>
        </w:rPr>
      </w:pPr>
    </w:p>
    <w:p w14:paraId="62EF807D" w14:textId="77777777" w:rsidR="00F238CB" w:rsidRPr="007F5E57" w:rsidRDefault="004B0FD7" w:rsidP="0048374A">
      <w:pPr>
        <w:pStyle w:val="Footer"/>
        <w:widowControl/>
        <w:tabs>
          <w:tab w:val="clear" w:pos="4320"/>
          <w:tab w:val="clear" w:pos="8640"/>
          <w:tab w:val="left" w:pos="709"/>
          <w:tab w:val="left" w:pos="1276"/>
        </w:tabs>
        <w:suppressAutoHyphens w:val="0"/>
        <w:spacing w:line="276" w:lineRule="auto"/>
        <w:ind w:hanging="284"/>
        <w:rPr>
          <w:rFonts w:ascii="Arial" w:hAnsi="Arial" w:cs="Arial"/>
          <w:szCs w:val="24"/>
        </w:rPr>
      </w:pPr>
      <w:r w:rsidRPr="007F5E57">
        <w:rPr>
          <w:rFonts w:ascii="Arial" w:hAnsi="Arial" w:cs="Arial"/>
          <w:szCs w:val="24"/>
        </w:rPr>
        <w:t>5</w:t>
      </w:r>
      <w:r w:rsidR="009160F3" w:rsidRPr="007F5E57">
        <w:rPr>
          <w:rFonts w:ascii="Arial" w:hAnsi="Arial" w:cs="Arial"/>
          <w:szCs w:val="24"/>
        </w:rPr>
        <w:tab/>
      </w:r>
      <w:r w:rsidR="00F238CB" w:rsidRPr="007F5E57">
        <w:rPr>
          <w:rFonts w:ascii="Arial" w:hAnsi="Arial" w:cs="Arial"/>
          <w:szCs w:val="24"/>
        </w:rPr>
        <w:t>Macrophage targeting of AZT using nanoparticles in vivo</w:t>
      </w:r>
    </w:p>
    <w:p w14:paraId="19212E94"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4</w:t>
      </w:r>
      <w:r w:rsidRPr="007F5E57">
        <w:rPr>
          <w:rFonts w:ascii="Arial" w:hAnsi="Arial" w:cs="Arial"/>
          <w:sz w:val="20"/>
          <w:vertAlign w:val="superscript"/>
        </w:rPr>
        <w:t>th</w:t>
      </w:r>
      <w:r w:rsidRPr="007F5E57">
        <w:rPr>
          <w:rFonts w:ascii="Arial" w:hAnsi="Arial" w:cs="Arial"/>
          <w:sz w:val="20"/>
        </w:rPr>
        <w:t xml:space="preserve"> meeting of the Frankfurt AIDS Research Association 20.11.1996</w:t>
      </w:r>
    </w:p>
    <w:p w14:paraId="29049E36"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Colloidal drug carriers</w:t>
      </w:r>
    </w:p>
    <w:p w14:paraId="31364B2B" w14:textId="77777777" w:rsidR="00F238CB" w:rsidRPr="007F5E57" w:rsidRDefault="00F238CB" w:rsidP="0048374A">
      <w:pPr>
        <w:pStyle w:val="Heading2"/>
        <w:spacing w:line="276" w:lineRule="auto"/>
      </w:pPr>
    </w:p>
    <w:p w14:paraId="0AEE8A64"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Open house October 2003 Faculty of Pharmacy University of Alberta</w:t>
      </w:r>
    </w:p>
    <w:p w14:paraId="7C3FC2AA"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5 hour sterile working exercises with technique validation</w:t>
      </w:r>
    </w:p>
    <w:p w14:paraId="351BF7A2" w14:textId="77777777" w:rsidR="00F238CB" w:rsidRPr="007F5E57" w:rsidRDefault="00F238CB" w:rsidP="0048374A">
      <w:pPr>
        <w:tabs>
          <w:tab w:val="left" w:pos="709"/>
          <w:tab w:val="left" w:pos="1276"/>
        </w:tabs>
        <w:spacing w:line="276" w:lineRule="auto"/>
        <w:rPr>
          <w:rFonts w:ascii="Arial" w:hAnsi="Arial" w:cs="Arial"/>
          <w:sz w:val="20"/>
        </w:rPr>
      </w:pPr>
    </w:p>
    <w:p w14:paraId="0CF7CFB5"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Open house October 2002 Faculty of Pharmacy University of Alberta</w:t>
      </w:r>
    </w:p>
    <w:p w14:paraId="19E7FBAB"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3 hour hands on laboratory exercise on contemporary compounding of different dosage forms</w:t>
      </w:r>
    </w:p>
    <w:p w14:paraId="73AE8956" w14:textId="77777777" w:rsidR="00F238CB" w:rsidRPr="007F5E57" w:rsidRDefault="00F238CB" w:rsidP="0048374A">
      <w:pPr>
        <w:spacing w:line="276" w:lineRule="auto"/>
        <w:rPr>
          <w:rFonts w:ascii="Arial" w:hAnsi="Arial" w:cs="Arial"/>
        </w:rPr>
      </w:pPr>
    </w:p>
    <w:p w14:paraId="09D7AD9E"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Autoradiography and Radioluminography</w:t>
      </w:r>
    </w:p>
    <w:p w14:paraId="322C462A"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2</w:t>
      </w:r>
      <w:r w:rsidRPr="007F5E57">
        <w:rPr>
          <w:rFonts w:ascii="Arial" w:hAnsi="Arial" w:cs="Arial"/>
          <w:sz w:val="20"/>
          <w:vertAlign w:val="superscript"/>
        </w:rPr>
        <w:t>nd</w:t>
      </w:r>
      <w:r w:rsidRPr="007F5E57">
        <w:rPr>
          <w:rFonts w:ascii="Arial" w:hAnsi="Arial" w:cs="Arial"/>
          <w:sz w:val="20"/>
        </w:rPr>
        <w:t xml:space="preserve"> Meeting of the CRS/Local Chapter Germany 25 April 1997, Frankfurt</w:t>
      </w:r>
    </w:p>
    <w:p w14:paraId="678C82D6" w14:textId="77777777" w:rsidR="00F238CB" w:rsidRPr="007F5E57" w:rsidRDefault="00F238CB" w:rsidP="0048374A">
      <w:pPr>
        <w:tabs>
          <w:tab w:val="left" w:pos="709"/>
          <w:tab w:val="left" w:pos="1276"/>
        </w:tabs>
        <w:spacing w:line="276" w:lineRule="auto"/>
        <w:rPr>
          <w:rFonts w:ascii="Arial" w:hAnsi="Arial" w:cs="Arial"/>
          <w:sz w:val="20"/>
        </w:rPr>
      </w:pPr>
    </w:p>
    <w:p w14:paraId="148433D2" w14:textId="77777777" w:rsidR="00F238CB" w:rsidRPr="007F5E57" w:rsidRDefault="004B0FD7" w:rsidP="0048374A">
      <w:pPr>
        <w:tabs>
          <w:tab w:val="left" w:pos="709"/>
          <w:tab w:val="left" w:pos="1276"/>
        </w:tabs>
        <w:spacing w:line="276" w:lineRule="auto"/>
        <w:ind w:hanging="284"/>
        <w:rPr>
          <w:rFonts w:ascii="Arial" w:hAnsi="Arial" w:cs="Arial"/>
          <w:sz w:val="20"/>
        </w:rPr>
      </w:pPr>
      <w:r w:rsidRPr="007F5E57">
        <w:rPr>
          <w:rFonts w:ascii="Arial" w:hAnsi="Arial" w:cs="Arial"/>
          <w:sz w:val="20"/>
        </w:rPr>
        <w:t>1</w:t>
      </w:r>
      <w:r w:rsidR="006C12D0" w:rsidRPr="007F5E57">
        <w:rPr>
          <w:rFonts w:ascii="Arial" w:hAnsi="Arial" w:cs="Arial"/>
          <w:sz w:val="20"/>
        </w:rPr>
        <w:tab/>
      </w:r>
      <w:r w:rsidR="00F238CB" w:rsidRPr="007F5E57">
        <w:rPr>
          <w:rFonts w:ascii="Arial" w:hAnsi="Arial" w:cs="Arial"/>
          <w:sz w:val="20"/>
        </w:rPr>
        <w:t>ZL Work Shop on Dissolution testing</w:t>
      </w:r>
    </w:p>
    <w:p w14:paraId="2EC4BE3B" w14:textId="77777777" w:rsidR="00F238CB" w:rsidRPr="007F5E57" w:rsidRDefault="00F238CB" w:rsidP="0048374A">
      <w:pPr>
        <w:tabs>
          <w:tab w:val="left" w:pos="709"/>
          <w:tab w:val="left" w:pos="1276"/>
        </w:tabs>
        <w:spacing w:line="276" w:lineRule="auto"/>
        <w:rPr>
          <w:rFonts w:ascii="Arial" w:hAnsi="Arial" w:cs="Arial"/>
          <w:sz w:val="20"/>
        </w:rPr>
      </w:pPr>
      <w:r w:rsidRPr="007F5E57">
        <w:rPr>
          <w:rFonts w:ascii="Arial" w:hAnsi="Arial" w:cs="Arial"/>
          <w:sz w:val="20"/>
        </w:rPr>
        <w:t xml:space="preserve">1997 Bad Soden a. T. </w:t>
      </w:r>
    </w:p>
    <w:p w14:paraId="4CC2A716" w14:textId="77777777" w:rsidR="00F238CB" w:rsidRPr="007F5E57" w:rsidRDefault="00F238CB" w:rsidP="0048374A">
      <w:pPr>
        <w:spacing w:line="276" w:lineRule="auto"/>
        <w:rPr>
          <w:rFonts w:ascii="Arial" w:hAnsi="Arial" w:cs="Arial"/>
        </w:rPr>
      </w:pPr>
    </w:p>
    <w:p w14:paraId="65115E53" w14:textId="77777777" w:rsidR="0048374A" w:rsidRPr="007F5E57" w:rsidRDefault="0048374A" w:rsidP="0048374A">
      <w:pPr>
        <w:pStyle w:val="Heading1"/>
        <w:spacing w:before="0" w:after="0" w:line="276" w:lineRule="auto"/>
      </w:pPr>
    </w:p>
    <w:p w14:paraId="6290E609" w14:textId="77777777" w:rsidR="00115DDB" w:rsidRPr="007F5E57" w:rsidRDefault="00FA1D44" w:rsidP="0048374A">
      <w:pPr>
        <w:pStyle w:val="Heading1"/>
        <w:spacing w:before="0" w:after="0" w:line="276" w:lineRule="auto"/>
      </w:pPr>
      <w:bookmarkStart w:id="50" w:name="_Toc511379400"/>
      <w:r w:rsidRPr="007F5E57">
        <w:t>Funding</w:t>
      </w:r>
      <w:bookmarkEnd w:id="50"/>
    </w:p>
    <w:p w14:paraId="6BD5C873" w14:textId="77777777" w:rsidR="00115DDB" w:rsidRPr="007F5E57" w:rsidRDefault="00A77FEF" w:rsidP="0048374A">
      <w:pPr>
        <w:pStyle w:val="Heading3"/>
        <w:spacing w:line="276" w:lineRule="auto"/>
      </w:pPr>
      <w:bookmarkStart w:id="51" w:name="_Toc511379401"/>
      <w:r w:rsidRPr="007F5E57">
        <w:t>Contracts and other support</w:t>
      </w:r>
      <w:bookmarkEnd w:id="51"/>
      <w:r w:rsidRPr="007F5E57">
        <w:t xml:space="preserve"> </w:t>
      </w:r>
    </w:p>
    <w:p w14:paraId="0FD9760C" w14:textId="77777777" w:rsidR="00B33329" w:rsidRPr="007F5E57" w:rsidRDefault="00B33329" w:rsidP="00B33329">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24925CA3" w14:textId="413E0FAC" w:rsidR="00B33329" w:rsidRPr="007F5E57" w:rsidRDefault="00B33329" w:rsidP="00B33329">
      <w:pPr>
        <w:tabs>
          <w:tab w:val="left" w:pos="709"/>
          <w:tab w:val="left" w:pos="1276"/>
          <w:tab w:val="left" w:pos="4048"/>
        </w:tabs>
        <w:spacing w:line="276" w:lineRule="auto"/>
        <w:jc w:val="both"/>
        <w:rPr>
          <w:rFonts w:ascii="Arial" w:hAnsi="Arial" w:cs="Arial"/>
          <w:sz w:val="20"/>
          <w:szCs w:val="20"/>
        </w:rPr>
      </w:pPr>
      <w:r>
        <w:rPr>
          <w:rFonts w:ascii="Arial" w:hAnsi="Arial" w:cs="Arial"/>
          <w:sz w:val="20"/>
          <w:szCs w:val="20"/>
        </w:rPr>
        <w:t xml:space="preserve">Analytical development for Medical Marijuana </w:t>
      </w:r>
    </w:p>
    <w:p w14:paraId="1DF8AE7C" w14:textId="70DBFB3E" w:rsidR="00B33329" w:rsidRPr="008461CC" w:rsidRDefault="00B33329" w:rsidP="00B33329">
      <w:pPr>
        <w:tabs>
          <w:tab w:val="left" w:pos="709"/>
          <w:tab w:val="left" w:pos="1276"/>
          <w:tab w:val="left" w:pos="4048"/>
        </w:tabs>
        <w:spacing w:line="276" w:lineRule="auto"/>
        <w:jc w:val="both"/>
        <w:rPr>
          <w:rFonts w:ascii="Arial" w:hAnsi="Arial" w:cs="Arial"/>
          <w:sz w:val="20"/>
          <w:szCs w:val="20"/>
        </w:rPr>
      </w:pPr>
      <w:r>
        <w:rPr>
          <w:rFonts w:ascii="Arial" w:hAnsi="Arial" w:cs="Arial"/>
          <w:sz w:val="20"/>
          <w:szCs w:val="20"/>
        </w:rPr>
        <w:t>258,000, 2017, Alberta Biophtonics</w:t>
      </w:r>
    </w:p>
    <w:p w14:paraId="6B980022" w14:textId="77777777" w:rsidR="00B33329" w:rsidRDefault="00B33329" w:rsidP="008461CC">
      <w:pPr>
        <w:tabs>
          <w:tab w:val="left" w:pos="709"/>
          <w:tab w:val="left" w:pos="1276"/>
          <w:tab w:val="left" w:pos="4048"/>
        </w:tabs>
        <w:spacing w:line="276" w:lineRule="auto"/>
        <w:jc w:val="both"/>
        <w:rPr>
          <w:rFonts w:ascii="Arial" w:hAnsi="Arial" w:cs="Arial"/>
          <w:b/>
          <w:sz w:val="20"/>
          <w:szCs w:val="20"/>
        </w:rPr>
      </w:pPr>
    </w:p>
    <w:p w14:paraId="4DF43316" w14:textId="77777777" w:rsidR="008461CC" w:rsidRPr="007F5E57" w:rsidRDefault="008461CC" w:rsidP="008461CC">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2C58ACFC" w14:textId="77777777" w:rsidR="008461CC" w:rsidRPr="007F5E57" w:rsidRDefault="008461CC" w:rsidP="008461CC">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Clinical Trial material packaging</w:t>
      </w:r>
    </w:p>
    <w:p w14:paraId="1D078654" w14:textId="178554E5" w:rsidR="008461CC" w:rsidRPr="008461CC" w:rsidRDefault="008461CC" w:rsidP="00166CE6">
      <w:pPr>
        <w:tabs>
          <w:tab w:val="left" w:pos="709"/>
          <w:tab w:val="left" w:pos="1276"/>
          <w:tab w:val="left" w:pos="4048"/>
        </w:tabs>
        <w:spacing w:line="276" w:lineRule="auto"/>
        <w:jc w:val="both"/>
        <w:rPr>
          <w:rFonts w:ascii="Arial" w:hAnsi="Arial" w:cs="Arial"/>
          <w:sz w:val="20"/>
          <w:szCs w:val="20"/>
        </w:rPr>
      </w:pPr>
      <w:r w:rsidRPr="008461CC">
        <w:rPr>
          <w:rFonts w:ascii="Arial" w:hAnsi="Arial" w:cs="Arial"/>
          <w:sz w:val="20"/>
          <w:szCs w:val="20"/>
        </w:rPr>
        <w:t>28,000, 2015</w:t>
      </w:r>
    </w:p>
    <w:p w14:paraId="44B91909" w14:textId="77777777" w:rsidR="008461CC" w:rsidRDefault="008461CC" w:rsidP="00166CE6">
      <w:pPr>
        <w:tabs>
          <w:tab w:val="left" w:pos="709"/>
          <w:tab w:val="left" w:pos="1276"/>
          <w:tab w:val="left" w:pos="4048"/>
        </w:tabs>
        <w:spacing w:line="276" w:lineRule="auto"/>
        <w:jc w:val="both"/>
        <w:rPr>
          <w:rFonts w:ascii="Arial" w:hAnsi="Arial" w:cs="Arial"/>
          <w:b/>
          <w:sz w:val="20"/>
          <w:szCs w:val="20"/>
        </w:rPr>
      </w:pPr>
    </w:p>
    <w:p w14:paraId="09BE593B" w14:textId="77777777" w:rsidR="008461CC" w:rsidRPr="007F5E57" w:rsidRDefault="008461CC" w:rsidP="008461CC">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6671D99D" w14:textId="42B0EBB5" w:rsidR="008461CC" w:rsidRPr="007F5E57" w:rsidRDefault="008461CC" w:rsidP="008461CC">
      <w:pPr>
        <w:tabs>
          <w:tab w:val="left" w:pos="709"/>
          <w:tab w:val="left" w:pos="1276"/>
          <w:tab w:val="left" w:pos="4048"/>
        </w:tabs>
        <w:spacing w:line="276" w:lineRule="auto"/>
        <w:jc w:val="both"/>
        <w:rPr>
          <w:rFonts w:ascii="Arial" w:hAnsi="Arial" w:cs="Arial"/>
          <w:sz w:val="20"/>
          <w:szCs w:val="20"/>
        </w:rPr>
      </w:pPr>
      <w:r>
        <w:rPr>
          <w:rFonts w:ascii="Arial" w:hAnsi="Arial" w:cs="Arial"/>
          <w:sz w:val="20"/>
          <w:szCs w:val="20"/>
        </w:rPr>
        <w:t xml:space="preserve">Placebo tablet </w:t>
      </w:r>
      <w:r w:rsidR="00573BE5">
        <w:rPr>
          <w:rFonts w:ascii="Arial" w:hAnsi="Arial" w:cs="Arial"/>
          <w:sz w:val="20"/>
          <w:szCs w:val="20"/>
        </w:rPr>
        <w:t>production</w:t>
      </w:r>
    </w:p>
    <w:p w14:paraId="38B64A2E" w14:textId="3155521F" w:rsidR="008461CC" w:rsidRPr="008461CC" w:rsidRDefault="008461CC" w:rsidP="008461CC">
      <w:pPr>
        <w:tabs>
          <w:tab w:val="left" w:pos="709"/>
          <w:tab w:val="left" w:pos="1276"/>
          <w:tab w:val="left" w:pos="4048"/>
        </w:tabs>
        <w:spacing w:line="276" w:lineRule="auto"/>
        <w:jc w:val="both"/>
        <w:rPr>
          <w:rFonts w:ascii="Arial" w:hAnsi="Arial" w:cs="Arial"/>
          <w:sz w:val="20"/>
          <w:szCs w:val="20"/>
        </w:rPr>
      </w:pPr>
      <w:r w:rsidRPr="008461CC">
        <w:rPr>
          <w:rFonts w:ascii="Arial" w:hAnsi="Arial" w:cs="Arial"/>
          <w:sz w:val="20"/>
          <w:szCs w:val="20"/>
        </w:rPr>
        <w:t>5,000, 2015</w:t>
      </w:r>
    </w:p>
    <w:p w14:paraId="0C0243EB" w14:textId="77777777" w:rsidR="008461CC" w:rsidRDefault="008461CC" w:rsidP="00166CE6">
      <w:pPr>
        <w:tabs>
          <w:tab w:val="left" w:pos="709"/>
          <w:tab w:val="left" w:pos="1276"/>
          <w:tab w:val="left" w:pos="4048"/>
        </w:tabs>
        <w:spacing w:line="276" w:lineRule="auto"/>
        <w:jc w:val="both"/>
        <w:rPr>
          <w:rFonts w:ascii="Arial" w:hAnsi="Arial" w:cs="Arial"/>
          <w:b/>
          <w:sz w:val="20"/>
          <w:szCs w:val="20"/>
        </w:rPr>
      </w:pPr>
    </w:p>
    <w:p w14:paraId="7F477232" w14:textId="77777777" w:rsidR="00166CE6" w:rsidRPr="007F5E57" w:rsidRDefault="00166CE6" w:rsidP="00166CE6">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654C7D8C" w14:textId="0B561977" w:rsidR="00166CE6" w:rsidRPr="007F5E57" w:rsidRDefault="00166CE6"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Clinical Trial material packaging</w:t>
      </w:r>
    </w:p>
    <w:p w14:paraId="72F4F57A" w14:textId="26B22879" w:rsidR="00166CE6" w:rsidRPr="007F5E57" w:rsidRDefault="00166CE6"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w:t>
      </w:r>
      <w:r w:rsidR="008C1BE2" w:rsidRPr="007F5E57">
        <w:rPr>
          <w:rFonts w:ascii="Arial" w:hAnsi="Arial" w:cs="Arial"/>
          <w:sz w:val="20"/>
          <w:szCs w:val="20"/>
        </w:rPr>
        <w:t>8,220</w:t>
      </w:r>
      <w:r w:rsidR="00A72743" w:rsidRPr="007F5E57">
        <w:rPr>
          <w:rFonts w:ascii="Arial" w:hAnsi="Arial" w:cs="Arial"/>
          <w:sz w:val="20"/>
          <w:szCs w:val="20"/>
        </w:rPr>
        <w:t xml:space="preserve"> 2012-2014</w:t>
      </w:r>
    </w:p>
    <w:p w14:paraId="5211729B" w14:textId="77777777" w:rsidR="008C1BE2" w:rsidRPr="007F5E57" w:rsidRDefault="008C1BE2" w:rsidP="0048374A">
      <w:pPr>
        <w:tabs>
          <w:tab w:val="left" w:pos="709"/>
          <w:tab w:val="left" w:pos="1276"/>
          <w:tab w:val="left" w:pos="4048"/>
        </w:tabs>
        <w:spacing w:line="276" w:lineRule="auto"/>
        <w:jc w:val="both"/>
        <w:rPr>
          <w:rFonts w:ascii="Arial" w:hAnsi="Arial" w:cs="Arial"/>
          <w:b/>
          <w:sz w:val="20"/>
          <w:szCs w:val="20"/>
        </w:rPr>
      </w:pPr>
    </w:p>
    <w:p w14:paraId="0110DB51" w14:textId="77777777" w:rsidR="0048374A" w:rsidRPr="007F5E57" w:rsidRDefault="0048374A"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7EBA74A9" w14:textId="4C49F503" w:rsidR="0048374A" w:rsidRPr="007F5E57" w:rsidRDefault="0048374A"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Development of IGY materials</w:t>
      </w:r>
    </w:p>
    <w:p w14:paraId="521A671D" w14:textId="4DCAB54B" w:rsidR="0048374A" w:rsidRPr="007F5E57" w:rsidRDefault="0048374A"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$15,000</w:t>
      </w:r>
      <w:r w:rsidR="00A72743" w:rsidRPr="007F5E57">
        <w:rPr>
          <w:rFonts w:ascii="Arial" w:hAnsi="Arial" w:cs="Arial"/>
          <w:sz w:val="20"/>
          <w:szCs w:val="20"/>
        </w:rPr>
        <w:t>,</w:t>
      </w:r>
      <w:r w:rsidRPr="007F5E57">
        <w:rPr>
          <w:rFonts w:ascii="Arial" w:hAnsi="Arial" w:cs="Arial"/>
          <w:sz w:val="20"/>
          <w:szCs w:val="20"/>
        </w:rPr>
        <w:t xml:space="preserve"> 2013/14</w:t>
      </w:r>
    </w:p>
    <w:p w14:paraId="2595DB75" w14:textId="77777777" w:rsidR="0048374A" w:rsidRPr="007F5E57" w:rsidRDefault="0048374A" w:rsidP="0048374A">
      <w:pPr>
        <w:tabs>
          <w:tab w:val="left" w:pos="709"/>
          <w:tab w:val="left" w:pos="1276"/>
          <w:tab w:val="left" w:pos="4048"/>
        </w:tabs>
        <w:spacing w:line="276" w:lineRule="auto"/>
        <w:jc w:val="both"/>
        <w:rPr>
          <w:rFonts w:ascii="Arial" w:hAnsi="Arial" w:cs="Arial"/>
          <w:b/>
          <w:sz w:val="20"/>
          <w:szCs w:val="20"/>
        </w:rPr>
      </w:pPr>
    </w:p>
    <w:p w14:paraId="25A0107B" w14:textId="146521D4" w:rsidR="00A1119E" w:rsidRPr="007F5E57" w:rsidRDefault="00A1119E"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7D536ED8" w14:textId="08A51095" w:rsidR="00A1119E" w:rsidRPr="007F5E57" w:rsidRDefault="00A1119E"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Development of an assay for aUY11</w:t>
      </w:r>
    </w:p>
    <w:p w14:paraId="04D06250" w14:textId="1BC77470" w:rsidR="00A1119E" w:rsidRPr="007F5E57" w:rsidRDefault="00AE472C"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$17,0</w:t>
      </w:r>
      <w:r w:rsidR="00A1119E" w:rsidRPr="007F5E57">
        <w:rPr>
          <w:rFonts w:ascii="Arial" w:hAnsi="Arial" w:cs="Arial"/>
          <w:sz w:val="20"/>
          <w:szCs w:val="20"/>
        </w:rPr>
        <w:t>00</w:t>
      </w:r>
      <w:r w:rsidR="00A72743" w:rsidRPr="007F5E57">
        <w:rPr>
          <w:rFonts w:ascii="Arial" w:hAnsi="Arial" w:cs="Arial"/>
          <w:sz w:val="20"/>
          <w:szCs w:val="20"/>
        </w:rPr>
        <w:t>,</w:t>
      </w:r>
      <w:r w:rsidRPr="007F5E57">
        <w:rPr>
          <w:rFonts w:ascii="Arial" w:hAnsi="Arial" w:cs="Arial"/>
          <w:sz w:val="20"/>
          <w:szCs w:val="20"/>
        </w:rPr>
        <w:t xml:space="preserve"> 2013</w:t>
      </w:r>
    </w:p>
    <w:p w14:paraId="495844B2" w14:textId="77777777" w:rsidR="00A1119E" w:rsidRPr="007F5E57" w:rsidRDefault="00A1119E" w:rsidP="0048374A">
      <w:pPr>
        <w:tabs>
          <w:tab w:val="left" w:pos="709"/>
          <w:tab w:val="left" w:pos="1276"/>
          <w:tab w:val="left" w:pos="4048"/>
        </w:tabs>
        <w:spacing w:line="276" w:lineRule="auto"/>
        <w:jc w:val="both"/>
        <w:rPr>
          <w:rFonts w:ascii="Arial" w:hAnsi="Arial" w:cs="Arial"/>
          <w:b/>
          <w:sz w:val="20"/>
          <w:szCs w:val="20"/>
        </w:rPr>
      </w:pPr>
    </w:p>
    <w:p w14:paraId="7EDD21BA" w14:textId="77777777" w:rsidR="00423BBA" w:rsidRPr="007F5E57" w:rsidRDefault="00423BBA"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0463E911" w14:textId="14889C2F" w:rsidR="00423BBA" w:rsidRPr="007F5E57" w:rsidRDefault="00423BBA"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 xml:space="preserve">SmileSonica - Oral Ultrasound Gel </w:t>
      </w:r>
    </w:p>
    <w:p w14:paraId="6CECB092" w14:textId="79AF1F01" w:rsidR="00423BBA" w:rsidRPr="007F5E57" w:rsidRDefault="00423BBA"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$10,000, 2012-13 (Centre contact)</w:t>
      </w:r>
    </w:p>
    <w:p w14:paraId="4F3EAF60" w14:textId="77777777" w:rsidR="00423BBA" w:rsidRPr="007F5E57" w:rsidRDefault="00423BBA" w:rsidP="0048374A">
      <w:pPr>
        <w:tabs>
          <w:tab w:val="left" w:pos="709"/>
          <w:tab w:val="left" w:pos="1276"/>
          <w:tab w:val="left" w:pos="4048"/>
        </w:tabs>
        <w:spacing w:line="276" w:lineRule="auto"/>
        <w:jc w:val="both"/>
        <w:rPr>
          <w:rFonts w:ascii="Arial" w:hAnsi="Arial" w:cs="Arial"/>
          <w:b/>
          <w:sz w:val="20"/>
          <w:szCs w:val="20"/>
        </w:rPr>
      </w:pPr>
    </w:p>
    <w:p w14:paraId="0377D42C" w14:textId="77777777" w:rsidR="00492D9E" w:rsidRPr="007F5E57" w:rsidRDefault="00492D9E"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27136125" w14:textId="77777777" w:rsidR="00492D9E" w:rsidRPr="007F5E57" w:rsidRDefault="00492D9E"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 xml:space="preserve">Sinoveda Prototype development – Red Rice Yeast </w:t>
      </w:r>
    </w:p>
    <w:p w14:paraId="2D829505" w14:textId="77777777" w:rsidR="00492D9E" w:rsidRPr="007F5E57" w:rsidRDefault="00492D9E"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$78,000, 2012</w:t>
      </w:r>
      <w:r w:rsidR="00E908A9" w:rsidRPr="007F5E57">
        <w:rPr>
          <w:rFonts w:ascii="Arial" w:hAnsi="Arial" w:cs="Arial"/>
          <w:sz w:val="20"/>
          <w:szCs w:val="20"/>
        </w:rPr>
        <w:t>-13</w:t>
      </w:r>
      <w:r w:rsidRPr="007F5E57">
        <w:rPr>
          <w:rFonts w:ascii="Arial" w:hAnsi="Arial" w:cs="Arial"/>
          <w:sz w:val="20"/>
          <w:szCs w:val="20"/>
        </w:rPr>
        <w:t xml:space="preserve"> (Centre contact)</w:t>
      </w:r>
    </w:p>
    <w:p w14:paraId="059BACB9" w14:textId="77777777" w:rsidR="00492D9E" w:rsidRPr="007F5E57" w:rsidRDefault="00492D9E" w:rsidP="0048374A">
      <w:pPr>
        <w:tabs>
          <w:tab w:val="left" w:pos="709"/>
          <w:tab w:val="left" w:pos="1276"/>
          <w:tab w:val="left" w:pos="4048"/>
        </w:tabs>
        <w:spacing w:line="276" w:lineRule="auto"/>
        <w:jc w:val="both"/>
        <w:rPr>
          <w:rFonts w:ascii="Arial" w:hAnsi="Arial" w:cs="Arial"/>
          <w:b/>
          <w:sz w:val="20"/>
          <w:szCs w:val="20"/>
        </w:rPr>
      </w:pPr>
    </w:p>
    <w:p w14:paraId="403DE8C2" w14:textId="77777777" w:rsidR="00492D9E" w:rsidRPr="007F5E57" w:rsidRDefault="00492D9E" w:rsidP="0048374A">
      <w:pPr>
        <w:tabs>
          <w:tab w:val="left" w:pos="709"/>
          <w:tab w:val="left" w:pos="1276"/>
          <w:tab w:val="left" w:pos="4048"/>
        </w:tabs>
        <w:spacing w:line="276" w:lineRule="auto"/>
        <w:jc w:val="both"/>
        <w:rPr>
          <w:rFonts w:ascii="Arial" w:hAnsi="Arial" w:cs="Arial"/>
          <w:b/>
          <w:sz w:val="20"/>
          <w:szCs w:val="20"/>
        </w:rPr>
      </w:pPr>
    </w:p>
    <w:p w14:paraId="2217331E" w14:textId="77777777" w:rsidR="00492D9E" w:rsidRPr="007F5E57" w:rsidRDefault="00492D9E"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6F10DB2A" w14:textId="77777777" w:rsidR="00492D9E" w:rsidRPr="007F5E57" w:rsidRDefault="00492D9E"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 xml:space="preserve">Sinoveda Prototype development – Redclover </w:t>
      </w:r>
    </w:p>
    <w:p w14:paraId="74B4CF38" w14:textId="77777777" w:rsidR="00492D9E" w:rsidRPr="007F5E57" w:rsidRDefault="00492D9E"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$50,000, 2012</w:t>
      </w:r>
      <w:r w:rsidR="00E908A9" w:rsidRPr="007F5E57">
        <w:rPr>
          <w:rFonts w:ascii="Arial" w:hAnsi="Arial" w:cs="Arial"/>
          <w:sz w:val="20"/>
          <w:szCs w:val="20"/>
        </w:rPr>
        <w:t>-13</w:t>
      </w:r>
      <w:r w:rsidRPr="007F5E57">
        <w:rPr>
          <w:rFonts w:ascii="Arial" w:hAnsi="Arial" w:cs="Arial"/>
          <w:sz w:val="20"/>
          <w:szCs w:val="20"/>
        </w:rPr>
        <w:t xml:space="preserve"> (Centre contact)</w:t>
      </w:r>
    </w:p>
    <w:p w14:paraId="577E8603" w14:textId="77777777" w:rsidR="00492D9E" w:rsidRPr="007F5E57" w:rsidRDefault="00492D9E" w:rsidP="0048374A">
      <w:pPr>
        <w:tabs>
          <w:tab w:val="left" w:pos="709"/>
          <w:tab w:val="left" w:pos="1276"/>
          <w:tab w:val="left" w:pos="4048"/>
        </w:tabs>
        <w:spacing w:line="276" w:lineRule="auto"/>
        <w:jc w:val="both"/>
        <w:rPr>
          <w:rFonts w:ascii="Arial" w:hAnsi="Arial" w:cs="Arial"/>
          <w:b/>
          <w:sz w:val="20"/>
          <w:szCs w:val="20"/>
        </w:rPr>
      </w:pPr>
    </w:p>
    <w:p w14:paraId="2BE805DF" w14:textId="77777777" w:rsidR="00492D9E" w:rsidRPr="007F5E57" w:rsidRDefault="00492D9E"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7F35FB3F" w14:textId="77777777" w:rsidR="00492D9E" w:rsidRPr="007F5E57" w:rsidRDefault="00492D9E"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Sinoveda  Clinical Trial material development – Efectical</w:t>
      </w:r>
    </w:p>
    <w:p w14:paraId="54F4ABC7" w14:textId="77777777" w:rsidR="00492D9E" w:rsidRPr="007F5E57" w:rsidRDefault="00492D9E"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$48,000, 2011</w:t>
      </w:r>
      <w:r w:rsidR="00E908A9" w:rsidRPr="007F5E57">
        <w:rPr>
          <w:rFonts w:ascii="Arial" w:hAnsi="Arial" w:cs="Arial"/>
          <w:sz w:val="20"/>
          <w:szCs w:val="20"/>
        </w:rPr>
        <w:t>-13</w:t>
      </w:r>
      <w:r w:rsidRPr="007F5E57">
        <w:rPr>
          <w:rFonts w:ascii="Arial" w:hAnsi="Arial" w:cs="Arial"/>
          <w:sz w:val="20"/>
          <w:szCs w:val="20"/>
        </w:rPr>
        <w:t xml:space="preserve"> (Centre contact)</w:t>
      </w:r>
    </w:p>
    <w:p w14:paraId="496ECFED" w14:textId="77777777" w:rsidR="00492D9E" w:rsidRPr="007F5E57" w:rsidRDefault="00492D9E" w:rsidP="0048374A">
      <w:pPr>
        <w:tabs>
          <w:tab w:val="left" w:pos="709"/>
          <w:tab w:val="left" w:pos="1276"/>
          <w:tab w:val="left" w:pos="4048"/>
        </w:tabs>
        <w:spacing w:line="276" w:lineRule="auto"/>
        <w:jc w:val="both"/>
        <w:rPr>
          <w:rFonts w:ascii="Arial" w:hAnsi="Arial" w:cs="Arial"/>
          <w:b/>
          <w:sz w:val="20"/>
          <w:szCs w:val="20"/>
        </w:rPr>
      </w:pPr>
    </w:p>
    <w:p w14:paraId="3B2BA0BF" w14:textId="77777777" w:rsidR="00492D9E" w:rsidRPr="007F5E57" w:rsidRDefault="00492D9E" w:rsidP="0048374A">
      <w:pPr>
        <w:tabs>
          <w:tab w:val="left" w:pos="709"/>
          <w:tab w:val="left" w:pos="1276"/>
          <w:tab w:val="left" w:pos="4048"/>
        </w:tabs>
        <w:spacing w:line="276" w:lineRule="auto"/>
        <w:jc w:val="both"/>
        <w:rPr>
          <w:rFonts w:ascii="Arial" w:hAnsi="Arial" w:cs="Arial"/>
          <w:b/>
          <w:sz w:val="20"/>
          <w:szCs w:val="20"/>
        </w:rPr>
      </w:pPr>
    </w:p>
    <w:p w14:paraId="13C29D93" w14:textId="77777777" w:rsidR="001C3147" w:rsidRPr="007F5E57" w:rsidRDefault="001C3147"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2C23D03E"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Sinoveda Prototype development – Solid Oral dosage form</w:t>
      </w:r>
      <w:r w:rsidR="00A77FEF" w:rsidRPr="007F5E57">
        <w:rPr>
          <w:rFonts w:ascii="Arial" w:hAnsi="Arial" w:cs="Arial"/>
          <w:sz w:val="20"/>
          <w:szCs w:val="20"/>
        </w:rPr>
        <w:t xml:space="preserve"> </w:t>
      </w:r>
      <w:r w:rsidR="00492D9E" w:rsidRPr="007F5E57">
        <w:rPr>
          <w:rFonts w:ascii="Arial" w:hAnsi="Arial" w:cs="Arial"/>
          <w:sz w:val="20"/>
          <w:szCs w:val="20"/>
        </w:rPr>
        <w:t>for Efectical</w:t>
      </w:r>
    </w:p>
    <w:p w14:paraId="74F8AB12"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$18,900, 2011</w:t>
      </w:r>
      <w:r w:rsidR="001C3147" w:rsidRPr="007F5E57">
        <w:rPr>
          <w:rFonts w:ascii="Arial" w:hAnsi="Arial" w:cs="Arial"/>
          <w:sz w:val="20"/>
          <w:szCs w:val="20"/>
        </w:rPr>
        <w:t xml:space="preserve"> (Centre contact</w:t>
      </w:r>
      <w:r w:rsidRPr="007F5E57">
        <w:rPr>
          <w:rFonts w:ascii="Arial" w:hAnsi="Arial" w:cs="Arial"/>
          <w:sz w:val="20"/>
          <w:szCs w:val="20"/>
        </w:rPr>
        <w:t>)</w:t>
      </w:r>
    </w:p>
    <w:p w14:paraId="02C7B57F"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p>
    <w:p w14:paraId="428A889A" w14:textId="77777777" w:rsidR="001C3147" w:rsidRPr="007F5E57" w:rsidRDefault="001C3147"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57A75004" w14:textId="77777777" w:rsidR="00115DDB" w:rsidRPr="007F5E57" w:rsidRDefault="00A77FEF"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lastRenderedPageBreak/>
        <w:t>United States Pharmacopeia</w:t>
      </w:r>
    </w:p>
    <w:p w14:paraId="48B592A7"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Development and testing of a Reference Standard tablet for the Performance Verification Test</w:t>
      </w:r>
    </w:p>
    <w:p w14:paraId="78C7EB67"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 xml:space="preserve">$13,000, 2010-11 </w:t>
      </w:r>
      <w:r w:rsidR="001C3147" w:rsidRPr="007F5E57">
        <w:rPr>
          <w:rFonts w:ascii="Arial" w:hAnsi="Arial" w:cs="Arial"/>
          <w:sz w:val="20"/>
          <w:szCs w:val="20"/>
        </w:rPr>
        <w:t>(Centre contact)</w:t>
      </w:r>
    </w:p>
    <w:p w14:paraId="289ECD59"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p>
    <w:p w14:paraId="6F389DC8" w14:textId="77777777" w:rsidR="001C3147" w:rsidRPr="007F5E57" w:rsidRDefault="001C3147"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6A09E250"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Azithromycin – Development of Clinical Trial Material</w:t>
      </w:r>
    </w:p>
    <w:p w14:paraId="183BFD31"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 xml:space="preserve">$12,000 2010 </w:t>
      </w:r>
      <w:r w:rsidR="001C3147" w:rsidRPr="007F5E57">
        <w:rPr>
          <w:rFonts w:ascii="Arial" w:hAnsi="Arial" w:cs="Arial"/>
          <w:sz w:val="20"/>
          <w:szCs w:val="20"/>
        </w:rPr>
        <w:t>(Centre contact)</w:t>
      </w:r>
    </w:p>
    <w:p w14:paraId="506D0A61"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p>
    <w:p w14:paraId="02341351" w14:textId="77777777" w:rsidR="001C3147" w:rsidRPr="007F5E57" w:rsidRDefault="001C3147" w:rsidP="0048374A">
      <w:pPr>
        <w:tabs>
          <w:tab w:val="left" w:pos="709"/>
          <w:tab w:val="left" w:pos="1276"/>
          <w:tab w:val="left" w:pos="4048"/>
        </w:tabs>
        <w:spacing w:line="276" w:lineRule="auto"/>
        <w:jc w:val="both"/>
        <w:rPr>
          <w:rFonts w:ascii="Arial" w:hAnsi="Arial" w:cs="Arial"/>
          <w:b/>
          <w:sz w:val="20"/>
          <w:szCs w:val="20"/>
        </w:rPr>
      </w:pPr>
      <w:r w:rsidRPr="007F5E57">
        <w:rPr>
          <w:rFonts w:ascii="Arial" w:hAnsi="Arial" w:cs="Arial"/>
          <w:b/>
          <w:sz w:val="20"/>
          <w:szCs w:val="20"/>
        </w:rPr>
        <w:t>Vohar S</w:t>
      </w:r>
    </w:p>
    <w:p w14:paraId="22D5C95E" w14:textId="77777777" w:rsidR="00A77FEF"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Rhodiola Rosea Clinical trial</w:t>
      </w:r>
    </w:p>
    <w:p w14:paraId="7E9AE4CD"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 xml:space="preserve">$35,000 </w:t>
      </w:r>
      <w:r w:rsidR="001C3147" w:rsidRPr="007F5E57">
        <w:rPr>
          <w:rFonts w:ascii="Arial" w:hAnsi="Arial" w:cs="Arial"/>
          <w:sz w:val="20"/>
          <w:szCs w:val="20"/>
        </w:rPr>
        <w:t xml:space="preserve">CFI </w:t>
      </w:r>
      <w:r w:rsidRPr="007F5E57">
        <w:rPr>
          <w:rFonts w:ascii="Arial" w:hAnsi="Arial" w:cs="Arial"/>
          <w:sz w:val="20"/>
          <w:szCs w:val="20"/>
        </w:rPr>
        <w:t>salary support towards DDIC</w:t>
      </w:r>
      <w:r w:rsidR="001C3147" w:rsidRPr="007F5E57">
        <w:rPr>
          <w:rFonts w:ascii="Arial" w:hAnsi="Arial" w:cs="Arial"/>
          <w:sz w:val="20"/>
          <w:szCs w:val="20"/>
        </w:rPr>
        <w:t xml:space="preserve"> personell</w:t>
      </w:r>
    </w:p>
    <w:p w14:paraId="17489286" w14:textId="77777777" w:rsidR="00115DDB" w:rsidRPr="007F5E57" w:rsidRDefault="00115DDB" w:rsidP="0048374A">
      <w:pPr>
        <w:spacing w:line="276" w:lineRule="auto"/>
        <w:rPr>
          <w:rFonts w:ascii="Arial" w:hAnsi="Arial" w:cs="Arial"/>
        </w:rPr>
      </w:pPr>
    </w:p>
    <w:p w14:paraId="5629D082" w14:textId="77777777" w:rsidR="001C3147" w:rsidRPr="007F5E57" w:rsidRDefault="001C3147"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1D30DD0D" w14:textId="77777777" w:rsidR="00115DDB" w:rsidRPr="007F5E57" w:rsidRDefault="00A77FEF"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 xml:space="preserve">Afexa Life sciences </w:t>
      </w:r>
    </w:p>
    <w:p w14:paraId="769CFCAF"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Development of a fast disintegrating tablet</w:t>
      </w:r>
    </w:p>
    <w:p w14:paraId="7F96B1EB"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$30,000 (</w:t>
      </w:r>
      <w:r w:rsidR="001C3147" w:rsidRPr="007F5E57">
        <w:rPr>
          <w:rFonts w:ascii="Arial" w:hAnsi="Arial" w:cs="Arial"/>
          <w:sz w:val="20"/>
          <w:szCs w:val="20"/>
        </w:rPr>
        <w:t>(Centre contact)</w:t>
      </w:r>
    </w:p>
    <w:p w14:paraId="53347763" w14:textId="77777777" w:rsidR="001C3147" w:rsidRPr="007F5E57" w:rsidRDefault="001C3147" w:rsidP="0048374A">
      <w:pPr>
        <w:tabs>
          <w:tab w:val="left" w:pos="709"/>
          <w:tab w:val="left" w:pos="1276"/>
          <w:tab w:val="left" w:pos="4048"/>
        </w:tabs>
        <w:spacing w:line="276" w:lineRule="auto"/>
        <w:jc w:val="both"/>
        <w:rPr>
          <w:rFonts w:ascii="Arial" w:hAnsi="Arial" w:cs="Arial"/>
          <w:sz w:val="20"/>
          <w:szCs w:val="20"/>
        </w:rPr>
      </w:pPr>
    </w:p>
    <w:p w14:paraId="1ED4E3EA" w14:textId="77777777" w:rsidR="001C3147" w:rsidRPr="007F5E57" w:rsidRDefault="001C3147"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68383E67"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Prototy</w:t>
      </w:r>
      <w:r w:rsidR="00A77FEF" w:rsidRPr="007F5E57">
        <w:rPr>
          <w:rFonts w:ascii="Arial" w:hAnsi="Arial" w:cs="Arial"/>
          <w:sz w:val="20"/>
          <w:szCs w:val="20"/>
        </w:rPr>
        <w:t xml:space="preserve">pe Clinical Trial materials </w:t>
      </w:r>
    </w:p>
    <w:p w14:paraId="50BEF0AD"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Blizmi Inc</w:t>
      </w:r>
    </w:p>
    <w:p w14:paraId="4823EEF8"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$2,250 Year 2008</w:t>
      </w:r>
    </w:p>
    <w:p w14:paraId="25937CEF" w14:textId="77777777" w:rsidR="00A77FEF" w:rsidRPr="007F5E57" w:rsidRDefault="00A77FEF" w:rsidP="0048374A">
      <w:pPr>
        <w:tabs>
          <w:tab w:val="left" w:pos="709"/>
          <w:tab w:val="left" w:pos="1276"/>
          <w:tab w:val="left" w:pos="4048"/>
        </w:tabs>
        <w:spacing w:line="276" w:lineRule="auto"/>
        <w:jc w:val="both"/>
        <w:rPr>
          <w:rFonts w:ascii="Arial" w:hAnsi="Arial" w:cs="Arial"/>
          <w:sz w:val="20"/>
          <w:szCs w:val="20"/>
        </w:rPr>
      </w:pPr>
    </w:p>
    <w:p w14:paraId="262C9253" w14:textId="77777777" w:rsidR="001C3147" w:rsidRPr="007F5E57" w:rsidRDefault="001C3147"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16F64828" w14:textId="77777777" w:rsidR="00115DDB" w:rsidRPr="007F5E57" w:rsidRDefault="00A77FEF"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Zanagen Inc</w:t>
      </w:r>
      <w:r w:rsidRPr="007F5E57">
        <w:rPr>
          <w:rFonts w:ascii="Arial" w:hAnsi="Arial" w:cs="Arial"/>
          <w:sz w:val="20"/>
          <w:szCs w:val="20"/>
        </w:rPr>
        <w:tab/>
      </w:r>
    </w:p>
    <w:p w14:paraId="013ADD62"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Development of a Topical Cream</w:t>
      </w:r>
    </w:p>
    <w:p w14:paraId="4A4BAA94"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$78,000 Year: 2008-9</w:t>
      </w:r>
    </w:p>
    <w:p w14:paraId="53DBCF86"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p>
    <w:p w14:paraId="32B5323B" w14:textId="77777777" w:rsidR="001C3147" w:rsidRPr="007F5E57" w:rsidRDefault="001C3147"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6C54C025"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Alb</w:t>
      </w:r>
      <w:r w:rsidR="00A77FEF" w:rsidRPr="007F5E57">
        <w:rPr>
          <w:rFonts w:ascii="Arial" w:hAnsi="Arial" w:cs="Arial"/>
          <w:sz w:val="20"/>
          <w:szCs w:val="20"/>
        </w:rPr>
        <w:t xml:space="preserve">erta Agriculture Department </w:t>
      </w:r>
    </w:p>
    <w:p w14:paraId="0A5C4CEC"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Development of a QA system</w:t>
      </w:r>
    </w:p>
    <w:p w14:paraId="11FFA86B"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$8,000 Year 2008</w:t>
      </w:r>
    </w:p>
    <w:p w14:paraId="17ECCA92"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p>
    <w:p w14:paraId="7223F144" w14:textId="77777777" w:rsidR="001C3147" w:rsidRPr="007F5E57" w:rsidRDefault="001C3147"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67EBC0AD"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Extr</w:t>
      </w:r>
      <w:r w:rsidR="00A77FEF" w:rsidRPr="007F5E57">
        <w:rPr>
          <w:rFonts w:ascii="Arial" w:hAnsi="Arial" w:cs="Arial"/>
          <w:sz w:val="20"/>
          <w:szCs w:val="20"/>
        </w:rPr>
        <w:t xml:space="preserve">action of Rhodiola </w:t>
      </w:r>
    </w:p>
    <w:p w14:paraId="5A4B9A2B"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Blizmi Inc</w:t>
      </w:r>
    </w:p>
    <w:p w14:paraId="21663DFD"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$2,500 Year 2008</w:t>
      </w:r>
    </w:p>
    <w:p w14:paraId="6A64C8A2" w14:textId="77777777" w:rsidR="001C3147" w:rsidRPr="007F5E57" w:rsidRDefault="001C3147" w:rsidP="0048374A">
      <w:pPr>
        <w:tabs>
          <w:tab w:val="left" w:pos="709"/>
          <w:tab w:val="left" w:pos="1276"/>
          <w:tab w:val="left" w:pos="4048"/>
        </w:tabs>
        <w:spacing w:line="276" w:lineRule="auto"/>
        <w:jc w:val="both"/>
        <w:rPr>
          <w:rFonts w:ascii="Arial" w:hAnsi="Arial" w:cs="Arial"/>
          <w:b/>
          <w:sz w:val="20"/>
          <w:szCs w:val="20"/>
        </w:rPr>
      </w:pPr>
    </w:p>
    <w:p w14:paraId="3771D1C2" w14:textId="77777777" w:rsidR="00115DDB" w:rsidRPr="007F5E57" w:rsidRDefault="001C3147"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p>
    <w:p w14:paraId="2488D054" w14:textId="77777777" w:rsidR="00115DDB" w:rsidRPr="007F5E57" w:rsidRDefault="00A77FEF"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Tablet formulation</w:t>
      </w:r>
    </w:p>
    <w:p w14:paraId="2FACD99E"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Sinoveda Inc</w:t>
      </w:r>
    </w:p>
    <w:p w14:paraId="15255798"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$2,000 Year: 2008</w:t>
      </w:r>
    </w:p>
    <w:p w14:paraId="549E29D9"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p>
    <w:p w14:paraId="52B85C8C"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00A77FEF" w:rsidRPr="007F5E57">
        <w:rPr>
          <w:rFonts w:ascii="Arial" w:hAnsi="Arial" w:cs="Arial"/>
          <w:sz w:val="20"/>
          <w:szCs w:val="20"/>
        </w:rPr>
        <w:t xml:space="preserve"> </w:t>
      </w:r>
    </w:p>
    <w:p w14:paraId="05C34439"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12 World Congress of Clinical Nutrition</w:t>
      </w:r>
    </w:p>
    <w:p w14:paraId="2F1CFE9F"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Edmonton, June 2007</w:t>
      </w:r>
    </w:p>
    <w:p w14:paraId="0660F148"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University Conference Fund</w:t>
      </w:r>
    </w:p>
    <w:p w14:paraId="501510A0"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$3,000</w:t>
      </w:r>
    </w:p>
    <w:p w14:paraId="532BB02D"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p>
    <w:p w14:paraId="4E129752"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00A77FEF" w:rsidRPr="007F5E57">
        <w:rPr>
          <w:rFonts w:ascii="Arial" w:hAnsi="Arial" w:cs="Arial"/>
          <w:sz w:val="20"/>
          <w:szCs w:val="20"/>
        </w:rPr>
        <w:t xml:space="preserve"> </w:t>
      </w:r>
    </w:p>
    <w:p w14:paraId="3A4410FC"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12 World Congress of Clinical Nutrition</w:t>
      </w:r>
    </w:p>
    <w:p w14:paraId="604C7879"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Edmonton, June 2007</w:t>
      </w:r>
    </w:p>
    <w:p w14:paraId="70B6AD7E"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lastRenderedPageBreak/>
        <w:t>AHFMR</w:t>
      </w:r>
    </w:p>
    <w:p w14:paraId="2B2ABE6D"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$2,500</w:t>
      </w:r>
    </w:p>
    <w:p w14:paraId="21D8149F"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p>
    <w:p w14:paraId="799BD400"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Löbenberg R</w:t>
      </w:r>
      <w:r w:rsidR="00A77FEF" w:rsidRPr="007F5E57">
        <w:rPr>
          <w:rFonts w:ascii="Arial" w:hAnsi="Arial" w:cs="Arial"/>
          <w:sz w:val="20"/>
          <w:szCs w:val="20"/>
        </w:rPr>
        <w:t xml:space="preserve">   </w:t>
      </w:r>
    </w:p>
    <w:p w14:paraId="6A2105B3"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Testing of semisolid formulations</w:t>
      </w:r>
    </w:p>
    <w:p w14:paraId="0FE48E0E"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 xml:space="preserve">Cannasat Therapeutics, 2007 </w:t>
      </w:r>
    </w:p>
    <w:p w14:paraId="4E2A6363"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$85,000</w:t>
      </w:r>
    </w:p>
    <w:p w14:paraId="4B339E90"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p>
    <w:p w14:paraId="1656CCBD"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Löbenberg R</w:t>
      </w:r>
      <w:r w:rsidR="00A77FEF" w:rsidRPr="007F5E57">
        <w:rPr>
          <w:rFonts w:ascii="Arial" w:hAnsi="Arial" w:cs="Arial"/>
          <w:sz w:val="20"/>
          <w:szCs w:val="20"/>
        </w:rPr>
        <w:t xml:space="preserve">  </w:t>
      </w:r>
    </w:p>
    <w:p w14:paraId="1AF91AA5"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Extraction and formulation of medical marijuana</w:t>
      </w:r>
    </w:p>
    <w:p w14:paraId="617FF751"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 xml:space="preserve">Cannasat Therapeutics, 2006 </w:t>
      </w:r>
    </w:p>
    <w:p w14:paraId="053FD44B"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$30,000</w:t>
      </w:r>
    </w:p>
    <w:p w14:paraId="7CBFEA01"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p>
    <w:p w14:paraId="6981215F"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Löbenberg R</w:t>
      </w:r>
      <w:r w:rsidR="00A77FEF" w:rsidRPr="007F5E57">
        <w:rPr>
          <w:rFonts w:ascii="Arial" w:hAnsi="Arial" w:cs="Arial"/>
          <w:sz w:val="20"/>
          <w:szCs w:val="20"/>
        </w:rPr>
        <w:t xml:space="preserve">  </w:t>
      </w:r>
    </w:p>
    <w:p w14:paraId="19EA20D7"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ICMENS Medical and Pharmaceutical Nanoengineering Symposium</w:t>
      </w:r>
    </w:p>
    <w:p w14:paraId="45FA9E17"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 xml:space="preserve">Alberta Heritage Foundation, 2005 </w:t>
      </w:r>
    </w:p>
    <w:p w14:paraId="3A8FA4DC"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$2,000</w:t>
      </w:r>
    </w:p>
    <w:p w14:paraId="33B450DB"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p>
    <w:p w14:paraId="278EBF98"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Löbenberg R</w:t>
      </w:r>
      <w:r w:rsidR="00A77FEF" w:rsidRPr="007F5E57">
        <w:rPr>
          <w:rFonts w:ascii="Arial" w:hAnsi="Arial" w:cs="Arial"/>
          <w:sz w:val="20"/>
          <w:szCs w:val="20"/>
        </w:rPr>
        <w:t xml:space="preserve">  </w:t>
      </w:r>
    </w:p>
    <w:p w14:paraId="2A59027C"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Extraction and formulation of medical marijuana</w:t>
      </w:r>
    </w:p>
    <w:p w14:paraId="33C127D7"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 xml:space="preserve">Cannasat Therapeutics, 2005 </w:t>
      </w:r>
    </w:p>
    <w:p w14:paraId="14221FF3"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$85,000</w:t>
      </w:r>
    </w:p>
    <w:p w14:paraId="7C3073A2"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p>
    <w:p w14:paraId="69D0FD31" w14:textId="77777777" w:rsidR="00115DDB" w:rsidRPr="007F5E57" w:rsidRDefault="00115DDB" w:rsidP="0048374A">
      <w:pPr>
        <w:tabs>
          <w:tab w:val="left" w:pos="709"/>
          <w:tab w:val="left" w:pos="1276"/>
          <w:tab w:val="left" w:pos="4048"/>
        </w:tabs>
        <w:spacing w:line="276" w:lineRule="auto"/>
        <w:jc w:val="both"/>
        <w:rPr>
          <w:rFonts w:ascii="Arial" w:hAnsi="Arial" w:cs="Arial"/>
          <w:b/>
          <w:sz w:val="20"/>
          <w:szCs w:val="20"/>
        </w:rPr>
      </w:pPr>
      <w:r w:rsidRPr="007F5E57">
        <w:rPr>
          <w:rFonts w:ascii="Arial" w:hAnsi="Arial" w:cs="Arial"/>
          <w:b/>
          <w:sz w:val="20"/>
          <w:szCs w:val="20"/>
        </w:rPr>
        <w:t>Löbenberg R</w:t>
      </w:r>
      <w:r w:rsidR="00A77FEF" w:rsidRPr="007F5E57">
        <w:rPr>
          <w:rFonts w:ascii="Arial" w:hAnsi="Arial" w:cs="Arial"/>
          <w:b/>
          <w:sz w:val="20"/>
          <w:szCs w:val="20"/>
        </w:rPr>
        <w:t xml:space="preserve">  </w:t>
      </w:r>
    </w:p>
    <w:p w14:paraId="118E3E02"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ICMENS Medical and Pharmaceutical Nanoengineering Symposium</w:t>
      </w:r>
    </w:p>
    <w:p w14:paraId="18ED9A36"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 xml:space="preserve">Alberta Heritage Foundation, 2004 </w:t>
      </w:r>
    </w:p>
    <w:p w14:paraId="6E41C808"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$2,000</w:t>
      </w:r>
    </w:p>
    <w:p w14:paraId="6CA3C082"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p>
    <w:p w14:paraId="611D20C1"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Finlay WH</w:t>
      </w:r>
      <w:r w:rsidRPr="007F5E57">
        <w:rPr>
          <w:rFonts w:ascii="Arial" w:hAnsi="Arial" w:cs="Arial"/>
          <w:sz w:val="20"/>
          <w:szCs w:val="20"/>
        </w:rPr>
        <w:t>, Löbenberg R, Roa WH, Lange C</w:t>
      </w:r>
      <w:r w:rsidR="00A77FEF" w:rsidRPr="007F5E57">
        <w:rPr>
          <w:rFonts w:ascii="Arial" w:hAnsi="Arial" w:cs="Arial"/>
          <w:sz w:val="20"/>
          <w:szCs w:val="20"/>
        </w:rPr>
        <w:t xml:space="preserve">  </w:t>
      </w:r>
    </w:p>
    <w:p w14:paraId="357E6AC0"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ICMENS Medical and Pharmaceutical Nanoengineering Symposium</w:t>
      </w:r>
    </w:p>
    <w:p w14:paraId="4DD20B09"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University of Alberta, 2004</w:t>
      </w:r>
    </w:p>
    <w:p w14:paraId="0DFE3675"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$3,000</w:t>
      </w:r>
    </w:p>
    <w:p w14:paraId="6C7BE657"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p>
    <w:p w14:paraId="68408E84" w14:textId="77777777" w:rsidR="00A77FEF" w:rsidRPr="007F5E57" w:rsidRDefault="00A77FEF" w:rsidP="0048374A">
      <w:pPr>
        <w:autoSpaceDE w:val="0"/>
        <w:autoSpaceDN w:val="0"/>
        <w:adjustRightInd w:val="0"/>
        <w:spacing w:line="276" w:lineRule="auto"/>
        <w:rPr>
          <w:rFonts w:ascii="Arial" w:hAnsi="Arial" w:cs="Arial"/>
          <w:sz w:val="20"/>
          <w:szCs w:val="20"/>
        </w:rPr>
      </w:pPr>
      <w:r w:rsidRPr="007F5E57">
        <w:rPr>
          <w:rFonts w:ascii="Arial" w:hAnsi="Arial" w:cs="Arial"/>
          <w:b/>
          <w:sz w:val="20"/>
          <w:szCs w:val="20"/>
        </w:rPr>
        <w:t>Löbenberg R</w:t>
      </w:r>
      <w:r w:rsidRPr="007F5E57">
        <w:rPr>
          <w:rFonts w:ascii="Arial" w:hAnsi="Arial" w:cs="Arial"/>
          <w:sz w:val="20"/>
          <w:szCs w:val="20"/>
        </w:rPr>
        <w:t xml:space="preserve">  </w:t>
      </w:r>
      <w:r w:rsidRPr="007F5E57">
        <w:rPr>
          <w:rFonts w:ascii="Arial" w:hAnsi="Arial" w:cs="Arial"/>
          <w:sz w:val="20"/>
          <w:szCs w:val="20"/>
        </w:rPr>
        <w:br/>
        <w:t>Establishment of in vitro/in vivo correlation using INTELIPHARM software</w:t>
      </w:r>
    </w:p>
    <w:p w14:paraId="0FA841FC" w14:textId="77777777" w:rsidR="00A77FEF" w:rsidRPr="007F5E57" w:rsidRDefault="00A77FEF"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Intellipharm in kind software contribution 2001</w:t>
      </w:r>
    </w:p>
    <w:p w14:paraId="44F826D4" w14:textId="77777777" w:rsidR="00A77FEF" w:rsidRPr="007F5E57" w:rsidRDefault="00A77FEF"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Commercial value about $1,600</w:t>
      </w:r>
    </w:p>
    <w:p w14:paraId="7EF67B63" w14:textId="77777777" w:rsidR="00A77FEF" w:rsidRPr="007F5E57" w:rsidRDefault="00A77FEF" w:rsidP="0048374A">
      <w:pPr>
        <w:autoSpaceDE w:val="0"/>
        <w:autoSpaceDN w:val="0"/>
        <w:adjustRightInd w:val="0"/>
        <w:spacing w:line="276" w:lineRule="auto"/>
        <w:rPr>
          <w:rFonts w:ascii="Arial" w:hAnsi="Arial" w:cs="Arial"/>
          <w:sz w:val="20"/>
          <w:szCs w:val="20"/>
        </w:rPr>
      </w:pPr>
    </w:p>
    <w:p w14:paraId="50E88624" w14:textId="77777777" w:rsidR="00A77FEF" w:rsidRPr="007F5E57" w:rsidRDefault="00A77FEF" w:rsidP="0048374A">
      <w:pPr>
        <w:autoSpaceDE w:val="0"/>
        <w:autoSpaceDN w:val="0"/>
        <w:adjustRightInd w:val="0"/>
        <w:spacing w:line="276" w:lineRule="auto"/>
        <w:rPr>
          <w:rFonts w:ascii="Arial" w:hAnsi="Arial" w:cs="Arial"/>
          <w:sz w:val="20"/>
          <w:szCs w:val="20"/>
        </w:rPr>
      </w:pPr>
      <w:r w:rsidRPr="007F5E57">
        <w:rPr>
          <w:rFonts w:ascii="Arial" w:hAnsi="Arial" w:cs="Arial"/>
          <w:b/>
          <w:sz w:val="20"/>
          <w:szCs w:val="20"/>
        </w:rPr>
        <w:t>Löbenberg R</w:t>
      </w:r>
      <w:r w:rsidRPr="007F5E57">
        <w:rPr>
          <w:rFonts w:ascii="Arial" w:hAnsi="Arial" w:cs="Arial"/>
          <w:sz w:val="20"/>
          <w:szCs w:val="20"/>
        </w:rPr>
        <w:t xml:space="preserve">   </w:t>
      </w:r>
    </w:p>
    <w:p w14:paraId="036EF29E" w14:textId="77777777" w:rsidR="00A77FEF" w:rsidRPr="007F5E57" w:rsidRDefault="00A77FEF"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Nutraceuticals: the importance of herbal medicine</w:t>
      </w:r>
    </w:p>
    <w:p w14:paraId="525E3B37" w14:textId="77777777" w:rsidR="00A77FEF" w:rsidRPr="007F5E57" w:rsidRDefault="00A77FEF"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Alberta Heritage Foundation 2001</w:t>
      </w:r>
    </w:p>
    <w:p w14:paraId="04128014" w14:textId="77777777" w:rsidR="00A77FEF" w:rsidRPr="007F5E57" w:rsidRDefault="00A77FEF"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Conference fund $2,000</w:t>
      </w:r>
    </w:p>
    <w:p w14:paraId="54C84399" w14:textId="77777777" w:rsidR="00A77FEF" w:rsidRPr="007F5E57" w:rsidRDefault="00A77FEF" w:rsidP="0048374A">
      <w:pPr>
        <w:autoSpaceDE w:val="0"/>
        <w:autoSpaceDN w:val="0"/>
        <w:adjustRightInd w:val="0"/>
        <w:spacing w:line="276" w:lineRule="auto"/>
        <w:rPr>
          <w:rFonts w:ascii="Arial" w:hAnsi="Arial" w:cs="Arial"/>
          <w:sz w:val="20"/>
          <w:szCs w:val="20"/>
        </w:rPr>
      </w:pPr>
    </w:p>
    <w:p w14:paraId="21D63799" w14:textId="77777777" w:rsidR="00A77FEF" w:rsidRPr="007F5E57" w:rsidRDefault="00A77FEF" w:rsidP="0048374A">
      <w:pPr>
        <w:autoSpaceDE w:val="0"/>
        <w:autoSpaceDN w:val="0"/>
        <w:adjustRightInd w:val="0"/>
        <w:spacing w:line="276" w:lineRule="auto"/>
        <w:rPr>
          <w:rFonts w:ascii="Arial" w:hAnsi="Arial" w:cs="Arial"/>
          <w:sz w:val="20"/>
          <w:szCs w:val="20"/>
        </w:rPr>
      </w:pPr>
      <w:r w:rsidRPr="007F5E57">
        <w:rPr>
          <w:rFonts w:ascii="Arial" w:hAnsi="Arial" w:cs="Arial"/>
          <w:b/>
          <w:sz w:val="20"/>
          <w:szCs w:val="20"/>
        </w:rPr>
        <w:t>Löbenberg R</w:t>
      </w:r>
      <w:r w:rsidRPr="007F5E57">
        <w:rPr>
          <w:rFonts w:ascii="Arial" w:hAnsi="Arial" w:cs="Arial"/>
          <w:sz w:val="20"/>
          <w:szCs w:val="20"/>
        </w:rPr>
        <w:t xml:space="preserve">   </w:t>
      </w:r>
    </w:p>
    <w:p w14:paraId="321FBB74" w14:textId="77777777" w:rsidR="00A77FEF" w:rsidRPr="007F5E57" w:rsidRDefault="00A77FEF"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Nutraceuticals: the importance of herbal medicine</w:t>
      </w:r>
    </w:p>
    <w:p w14:paraId="066726F0" w14:textId="77777777" w:rsidR="00A77FEF" w:rsidRPr="007F5E57" w:rsidRDefault="00A77FEF"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University of Alberta 2001</w:t>
      </w:r>
    </w:p>
    <w:p w14:paraId="3E4D77D7" w14:textId="77777777" w:rsidR="00A77FEF" w:rsidRPr="007F5E57" w:rsidRDefault="00A77FEF"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Conference fund $1,500</w:t>
      </w:r>
    </w:p>
    <w:p w14:paraId="3CFB44DA" w14:textId="77777777" w:rsidR="00A77FEF" w:rsidRPr="007F5E57" w:rsidRDefault="00A77FEF" w:rsidP="0048374A">
      <w:pPr>
        <w:autoSpaceDE w:val="0"/>
        <w:autoSpaceDN w:val="0"/>
        <w:adjustRightInd w:val="0"/>
        <w:spacing w:line="276" w:lineRule="auto"/>
        <w:rPr>
          <w:rFonts w:ascii="Arial" w:hAnsi="Arial" w:cs="Arial"/>
          <w:sz w:val="20"/>
          <w:szCs w:val="20"/>
        </w:rPr>
      </w:pPr>
    </w:p>
    <w:p w14:paraId="0E8D3F8E" w14:textId="77777777" w:rsidR="00A77FEF" w:rsidRPr="007F5E57" w:rsidRDefault="00A77FEF" w:rsidP="0048374A">
      <w:pPr>
        <w:autoSpaceDE w:val="0"/>
        <w:autoSpaceDN w:val="0"/>
        <w:adjustRightInd w:val="0"/>
        <w:spacing w:line="276" w:lineRule="auto"/>
        <w:rPr>
          <w:rFonts w:ascii="Arial" w:hAnsi="Arial" w:cs="Arial"/>
          <w:sz w:val="20"/>
          <w:szCs w:val="20"/>
        </w:rPr>
      </w:pPr>
      <w:r w:rsidRPr="007F5E57">
        <w:rPr>
          <w:rFonts w:ascii="Arial" w:hAnsi="Arial" w:cs="Arial"/>
          <w:b/>
          <w:sz w:val="20"/>
          <w:szCs w:val="20"/>
        </w:rPr>
        <w:t>Löbenberg R</w:t>
      </w:r>
      <w:r w:rsidRPr="007F5E57">
        <w:rPr>
          <w:rFonts w:ascii="Arial" w:hAnsi="Arial" w:cs="Arial"/>
          <w:sz w:val="20"/>
          <w:szCs w:val="20"/>
        </w:rPr>
        <w:t xml:space="preserve"> </w:t>
      </w:r>
    </w:p>
    <w:p w14:paraId="5BCBF4B0" w14:textId="77777777" w:rsidR="00A77FEF" w:rsidRPr="007F5E57" w:rsidRDefault="00A77FEF"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Establishment of in vitro in vivo correlations using biorelevant dissolution methods and</w:t>
      </w:r>
    </w:p>
    <w:p w14:paraId="3A76F66E" w14:textId="77777777" w:rsidR="00A77FEF" w:rsidRPr="007F5E57" w:rsidRDefault="00A77FEF"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Computer simulations.</w:t>
      </w:r>
    </w:p>
    <w:p w14:paraId="00D8A26C" w14:textId="77777777" w:rsidR="00A77FEF" w:rsidRPr="007F5E57" w:rsidRDefault="00A77FEF"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lastRenderedPageBreak/>
        <w:t>In kind contribution software license for GastroPlus and ADME-predictor; SimulationsPlus 2000-2011</w:t>
      </w:r>
    </w:p>
    <w:p w14:paraId="11DBAF27" w14:textId="77777777" w:rsidR="00115DDB" w:rsidRPr="007F5E57" w:rsidRDefault="00A77FEF"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Commercial value about $100,000 per year</w:t>
      </w:r>
    </w:p>
    <w:p w14:paraId="33DB1B33" w14:textId="77777777" w:rsidR="00115DDB" w:rsidRPr="007F5E57" w:rsidRDefault="00115DDB" w:rsidP="0048374A">
      <w:pPr>
        <w:spacing w:line="276" w:lineRule="auto"/>
        <w:rPr>
          <w:rFonts w:ascii="Arial" w:hAnsi="Arial" w:cs="Arial"/>
        </w:rPr>
      </w:pPr>
    </w:p>
    <w:p w14:paraId="77AF4310" w14:textId="77777777" w:rsidR="00E10DC8" w:rsidRPr="007F5E57" w:rsidRDefault="00A77FEF" w:rsidP="0048374A">
      <w:pPr>
        <w:pStyle w:val="Heading3"/>
        <w:spacing w:line="276" w:lineRule="auto"/>
      </w:pPr>
      <w:bookmarkStart w:id="52" w:name="_Toc511379402"/>
      <w:r w:rsidRPr="007F5E57">
        <w:t>Grants</w:t>
      </w:r>
      <w:bookmarkEnd w:id="52"/>
    </w:p>
    <w:p w14:paraId="19ACA29B" w14:textId="4C01CB6D" w:rsidR="00E10DC8" w:rsidRPr="00D820A0" w:rsidRDefault="00B86771" w:rsidP="0048374A">
      <w:pPr>
        <w:tabs>
          <w:tab w:val="left" w:pos="709"/>
          <w:tab w:val="left" w:pos="1276"/>
          <w:tab w:val="left" w:pos="4048"/>
        </w:tabs>
        <w:spacing w:line="276" w:lineRule="auto"/>
        <w:jc w:val="both"/>
        <w:rPr>
          <w:rFonts w:ascii="Arial" w:hAnsi="Arial" w:cs="Arial"/>
          <w:sz w:val="20"/>
          <w:szCs w:val="20"/>
          <w:u w:val="single"/>
        </w:rPr>
      </w:pPr>
      <w:r w:rsidRPr="00D820A0">
        <w:rPr>
          <w:rFonts w:ascii="Arial" w:hAnsi="Arial" w:cs="Arial"/>
          <w:sz w:val="20"/>
          <w:szCs w:val="20"/>
          <w:u w:val="single"/>
        </w:rPr>
        <w:t>Pending:</w:t>
      </w:r>
    </w:p>
    <w:p w14:paraId="616619A9" w14:textId="77777777" w:rsidR="00585170" w:rsidRDefault="00585170" w:rsidP="0048374A">
      <w:pPr>
        <w:tabs>
          <w:tab w:val="left" w:pos="709"/>
          <w:tab w:val="left" w:pos="1276"/>
          <w:tab w:val="left" w:pos="4048"/>
        </w:tabs>
        <w:spacing w:line="276" w:lineRule="auto"/>
        <w:jc w:val="both"/>
        <w:rPr>
          <w:rFonts w:ascii="Arial" w:hAnsi="Arial" w:cs="Arial"/>
          <w:sz w:val="20"/>
          <w:szCs w:val="20"/>
        </w:rPr>
      </w:pPr>
      <w:r>
        <w:rPr>
          <w:rFonts w:ascii="Arial" w:hAnsi="Arial" w:cs="Arial"/>
          <w:sz w:val="20"/>
          <w:szCs w:val="20"/>
        </w:rPr>
        <w:t>CIHR Canada Israel</w:t>
      </w:r>
    </w:p>
    <w:p w14:paraId="4F50F313" w14:textId="77777777" w:rsidR="00585170" w:rsidRPr="00585170" w:rsidRDefault="00585170" w:rsidP="00585170">
      <w:pPr>
        <w:rPr>
          <w:rFonts w:ascii="Arial" w:hAnsi="Arial" w:cs="Arial"/>
          <w:sz w:val="20"/>
          <w:szCs w:val="20"/>
        </w:rPr>
      </w:pPr>
      <w:r w:rsidRPr="00585170">
        <w:rPr>
          <w:rFonts w:ascii="Arial" w:hAnsi="Arial" w:cs="Arial"/>
          <w:sz w:val="20"/>
          <w:szCs w:val="20"/>
        </w:rPr>
        <w:t>Stick it to Cancer-Novel Multi-Functional Magnetic-Nanoparticles for the Diagnosis and Treatment of Colon Cancer using Magnetic Imaging and Fields</w:t>
      </w:r>
    </w:p>
    <w:p w14:paraId="26B6C073" w14:textId="30F6D6F4" w:rsidR="00B86771" w:rsidRDefault="00585170" w:rsidP="0048374A">
      <w:pPr>
        <w:tabs>
          <w:tab w:val="left" w:pos="709"/>
          <w:tab w:val="left" w:pos="1276"/>
          <w:tab w:val="left" w:pos="4048"/>
        </w:tabs>
        <w:spacing w:line="276" w:lineRule="auto"/>
        <w:jc w:val="both"/>
        <w:rPr>
          <w:rFonts w:ascii="Arial" w:hAnsi="Arial" w:cs="Arial"/>
          <w:sz w:val="20"/>
          <w:szCs w:val="20"/>
        </w:rPr>
      </w:pPr>
      <w:r>
        <w:rPr>
          <w:rFonts w:ascii="Arial" w:hAnsi="Arial" w:cs="Arial"/>
          <w:sz w:val="20"/>
          <w:szCs w:val="20"/>
        </w:rPr>
        <w:t>$669.598</w:t>
      </w:r>
    </w:p>
    <w:p w14:paraId="6599D801" w14:textId="77777777" w:rsidR="00585170" w:rsidRDefault="00585170" w:rsidP="0048374A">
      <w:pPr>
        <w:tabs>
          <w:tab w:val="left" w:pos="709"/>
          <w:tab w:val="left" w:pos="1276"/>
          <w:tab w:val="left" w:pos="4048"/>
        </w:tabs>
        <w:spacing w:line="276" w:lineRule="auto"/>
        <w:jc w:val="both"/>
        <w:rPr>
          <w:rFonts w:ascii="Arial" w:hAnsi="Arial" w:cs="Arial"/>
          <w:sz w:val="20"/>
          <w:szCs w:val="20"/>
        </w:rPr>
      </w:pPr>
    </w:p>
    <w:p w14:paraId="7BE5F1A8" w14:textId="43BE2480" w:rsidR="00B86771" w:rsidRPr="00D820A0" w:rsidRDefault="00B86771" w:rsidP="0048374A">
      <w:pPr>
        <w:tabs>
          <w:tab w:val="left" w:pos="709"/>
          <w:tab w:val="left" w:pos="1276"/>
          <w:tab w:val="left" w:pos="4048"/>
        </w:tabs>
        <w:spacing w:line="276" w:lineRule="auto"/>
        <w:jc w:val="both"/>
        <w:rPr>
          <w:rFonts w:ascii="Arial" w:hAnsi="Arial" w:cs="Arial"/>
          <w:sz w:val="20"/>
          <w:szCs w:val="20"/>
          <w:u w:val="single"/>
        </w:rPr>
      </w:pPr>
      <w:r w:rsidRPr="00D820A0">
        <w:rPr>
          <w:rFonts w:ascii="Arial" w:hAnsi="Arial" w:cs="Arial"/>
          <w:sz w:val="20"/>
          <w:szCs w:val="20"/>
          <w:u w:val="single"/>
        </w:rPr>
        <w:t>Awarded:</w:t>
      </w:r>
    </w:p>
    <w:p w14:paraId="53774257" w14:textId="1D38343A" w:rsidR="00955A16" w:rsidRDefault="00955A16" w:rsidP="0048374A">
      <w:pPr>
        <w:tabs>
          <w:tab w:val="left" w:pos="709"/>
          <w:tab w:val="left" w:pos="1276"/>
          <w:tab w:val="left" w:pos="4048"/>
        </w:tabs>
        <w:spacing w:line="276" w:lineRule="auto"/>
        <w:jc w:val="both"/>
        <w:rPr>
          <w:rFonts w:ascii="Arial" w:hAnsi="Arial" w:cs="Arial"/>
          <w:sz w:val="20"/>
          <w:szCs w:val="20"/>
        </w:rPr>
      </w:pPr>
      <w:r w:rsidRPr="00955A16">
        <w:rPr>
          <w:rFonts w:ascii="Arial" w:hAnsi="Arial" w:cs="Arial"/>
          <w:sz w:val="20"/>
          <w:szCs w:val="20"/>
        </w:rPr>
        <w:t>Targeting lung-derived proteins as a therapeutic strategy against breast cancer metastasis</w:t>
      </w:r>
    </w:p>
    <w:p w14:paraId="62980CCA" w14:textId="1085DF91" w:rsidR="003B2FE2" w:rsidRDefault="00955A16" w:rsidP="0048374A">
      <w:pPr>
        <w:tabs>
          <w:tab w:val="left" w:pos="709"/>
          <w:tab w:val="left" w:pos="1276"/>
          <w:tab w:val="left" w:pos="4048"/>
        </w:tabs>
        <w:spacing w:line="276" w:lineRule="auto"/>
        <w:jc w:val="both"/>
        <w:rPr>
          <w:rFonts w:ascii="Arial" w:hAnsi="Arial" w:cs="Arial"/>
          <w:sz w:val="20"/>
          <w:szCs w:val="20"/>
        </w:rPr>
      </w:pPr>
      <w:r w:rsidRPr="00955A16">
        <w:rPr>
          <w:rFonts w:ascii="Arial" w:hAnsi="Arial" w:cs="Arial"/>
          <w:sz w:val="20"/>
          <w:szCs w:val="20"/>
        </w:rPr>
        <w:t>$877,282.00</w:t>
      </w:r>
      <w:r>
        <w:rPr>
          <w:rFonts w:ascii="Arial" w:hAnsi="Arial" w:cs="Arial"/>
          <w:sz w:val="20"/>
          <w:szCs w:val="20"/>
        </w:rPr>
        <w:t xml:space="preserve"> </w:t>
      </w:r>
      <w:r w:rsidR="008E7094">
        <w:rPr>
          <w:rFonts w:ascii="Arial" w:hAnsi="Arial" w:cs="Arial"/>
          <w:sz w:val="20"/>
          <w:szCs w:val="20"/>
        </w:rPr>
        <w:t xml:space="preserve">USD, </w:t>
      </w:r>
      <w:r w:rsidR="007C20E2">
        <w:rPr>
          <w:rFonts w:ascii="Arial" w:hAnsi="Arial" w:cs="Arial"/>
          <w:sz w:val="20"/>
          <w:szCs w:val="20"/>
        </w:rPr>
        <w:t xml:space="preserve">US Army; </w:t>
      </w:r>
      <w:r w:rsidR="007C20E2" w:rsidRPr="007C20E2">
        <w:rPr>
          <w:rFonts w:ascii="Arial" w:hAnsi="Arial" w:cs="Arial"/>
          <w:sz w:val="20"/>
          <w:szCs w:val="20"/>
        </w:rPr>
        <w:t>Breast Cancer Breakthrough</w:t>
      </w:r>
    </w:p>
    <w:p w14:paraId="103858E2" w14:textId="1F0845DB" w:rsidR="00955A16" w:rsidRDefault="00955A16" w:rsidP="0048374A">
      <w:pPr>
        <w:tabs>
          <w:tab w:val="left" w:pos="709"/>
          <w:tab w:val="left" w:pos="1276"/>
          <w:tab w:val="left" w:pos="4048"/>
        </w:tabs>
        <w:spacing w:line="276" w:lineRule="auto"/>
        <w:jc w:val="both"/>
        <w:rPr>
          <w:rFonts w:ascii="Arial" w:hAnsi="Arial" w:cs="Arial"/>
          <w:sz w:val="20"/>
          <w:szCs w:val="20"/>
        </w:rPr>
      </w:pPr>
      <w:r>
        <w:rPr>
          <w:rFonts w:ascii="Arial" w:hAnsi="Arial" w:cs="Arial"/>
          <w:sz w:val="20"/>
          <w:szCs w:val="20"/>
        </w:rPr>
        <w:t xml:space="preserve">Alison Allen (PI); </w:t>
      </w:r>
      <w:r w:rsidR="00585170">
        <w:rPr>
          <w:rFonts w:ascii="Arial" w:hAnsi="Arial" w:cs="Arial"/>
          <w:sz w:val="20"/>
          <w:szCs w:val="20"/>
        </w:rPr>
        <w:t>30% UofA; Jan 2018- Dec 2020</w:t>
      </w:r>
    </w:p>
    <w:p w14:paraId="7E2F81E3" w14:textId="77777777" w:rsidR="003B2FE2" w:rsidRPr="007F5E57" w:rsidRDefault="003B2FE2" w:rsidP="0048374A">
      <w:pPr>
        <w:tabs>
          <w:tab w:val="left" w:pos="709"/>
          <w:tab w:val="left" w:pos="1276"/>
          <w:tab w:val="left" w:pos="4048"/>
        </w:tabs>
        <w:spacing w:line="276" w:lineRule="auto"/>
        <w:jc w:val="both"/>
        <w:rPr>
          <w:rFonts w:ascii="Arial" w:hAnsi="Arial" w:cs="Arial"/>
          <w:sz w:val="20"/>
          <w:szCs w:val="20"/>
        </w:rPr>
      </w:pPr>
    </w:p>
    <w:p w14:paraId="2FB5FB44" w14:textId="77777777" w:rsidR="00616495" w:rsidRPr="00B86771" w:rsidRDefault="00616495" w:rsidP="00616495">
      <w:pPr>
        <w:shd w:val="clear" w:color="auto" w:fill="FFFFFF"/>
        <w:rPr>
          <w:rFonts w:ascii="Arial" w:hAnsi="Arial" w:cs="Arial"/>
          <w:sz w:val="20"/>
          <w:szCs w:val="20"/>
        </w:rPr>
      </w:pPr>
      <w:r w:rsidRPr="00B86771">
        <w:rPr>
          <w:rFonts w:ascii="Arial" w:hAnsi="Arial" w:cs="Arial"/>
          <w:sz w:val="20"/>
          <w:szCs w:val="20"/>
        </w:rPr>
        <w:t xml:space="preserve">Predictive Performance testing – </w:t>
      </w:r>
      <w:r w:rsidRPr="00B86771">
        <w:rPr>
          <w:rFonts w:ascii="Arial" w:hAnsi="Arial" w:cs="Arial"/>
          <w:sz w:val="20"/>
          <w:szCs w:val="20"/>
        </w:rPr>
        <w:br/>
        <w:t xml:space="preserve">how can in silico models assist in defining critical product attributes? </w:t>
      </w:r>
    </w:p>
    <w:p w14:paraId="3DF9ECF9" w14:textId="007D82FA" w:rsidR="00616495" w:rsidRDefault="00616495" w:rsidP="008461CC">
      <w:pPr>
        <w:tabs>
          <w:tab w:val="left" w:pos="709"/>
          <w:tab w:val="left" w:pos="1276"/>
          <w:tab w:val="left" w:pos="4048"/>
        </w:tabs>
        <w:spacing w:line="276" w:lineRule="auto"/>
        <w:jc w:val="both"/>
        <w:rPr>
          <w:rFonts w:ascii="Arial" w:hAnsi="Arial" w:cs="Arial"/>
          <w:sz w:val="20"/>
          <w:szCs w:val="20"/>
        </w:rPr>
      </w:pPr>
      <w:r w:rsidRPr="00B86771">
        <w:rPr>
          <w:rFonts w:ascii="Arial" w:hAnsi="Arial" w:cs="Arial"/>
          <w:sz w:val="20"/>
          <w:szCs w:val="20"/>
        </w:rPr>
        <w:t>Abbvie indust</w:t>
      </w:r>
      <w:r>
        <w:rPr>
          <w:rFonts w:ascii="Arial" w:hAnsi="Arial" w:cs="Arial"/>
          <w:sz w:val="20"/>
          <w:szCs w:val="20"/>
        </w:rPr>
        <w:t>ry grant 8</w:t>
      </w:r>
      <w:r w:rsidRPr="00B86771">
        <w:rPr>
          <w:rFonts w:ascii="Arial" w:hAnsi="Arial" w:cs="Arial"/>
          <w:sz w:val="20"/>
          <w:szCs w:val="20"/>
        </w:rPr>
        <w:t>0,000</w:t>
      </w:r>
      <w:r>
        <w:rPr>
          <w:rFonts w:ascii="Arial" w:hAnsi="Arial" w:cs="Arial"/>
          <w:sz w:val="20"/>
          <w:szCs w:val="20"/>
        </w:rPr>
        <w:t xml:space="preserve"> USD</w:t>
      </w:r>
      <w:r w:rsidRPr="00B86771">
        <w:rPr>
          <w:rFonts w:ascii="Arial" w:hAnsi="Arial" w:cs="Arial"/>
          <w:sz w:val="20"/>
          <w:szCs w:val="20"/>
        </w:rPr>
        <w:t>/yr for two years. (PI)</w:t>
      </w:r>
    </w:p>
    <w:p w14:paraId="3804EAF1" w14:textId="77777777" w:rsidR="00616495" w:rsidRDefault="00616495" w:rsidP="008461CC">
      <w:pPr>
        <w:tabs>
          <w:tab w:val="left" w:pos="709"/>
          <w:tab w:val="left" w:pos="1276"/>
          <w:tab w:val="left" w:pos="4048"/>
        </w:tabs>
        <w:spacing w:line="276" w:lineRule="auto"/>
        <w:jc w:val="both"/>
        <w:rPr>
          <w:rFonts w:ascii="Arial" w:hAnsi="Arial" w:cs="Arial"/>
          <w:sz w:val="20"/>
          <w:szCs w:val="20"/>
        </w:rPr>
      </w:pPr>
    </w:p>
    <w:p w14:paraId="7A727C5D" w14:textId="77777777" w:rsidR="008461CC" w:rsidRDefault="008461CC" w:rsidP="008461CC">
      <w:pPr>
        <w:tabs>
          <w:tab w:val="left" w:pos="709"/>
          <w:tab w:val="left" w:pos="1276"/>
          <w:tab w:val="left" w:pos="4048"/>
        </w:tabs>
        <w:spacing w:line="276" w:lineRule="auto"/>
        <w:jc w:val="both"/>
        <w:rPr>
          <w:rFonts w:ascii="Arial" w:hAnsi="Arial" w:cs="Arial"/>
          <w:sz w:val="20"/>
          <w:szCs w:val="20"/>
        </w:rPr>
      </w:pPr>
      <w:r w:rsidRPr="008461CC">
        <w:rPr>
          <w:rFonts w:ascii="Arial" w:hAnsi="Arial" w:cs="Arial"/>
          <w:sz w:val="20"/>
          <w:szCs w:val="20"/>
        </w:rPr>
        <w:t>Radiation sensitive nanoparticles for breast cancer therapy</w:t>
      </w:r>
    </w:p>
    <w:p w14:paraId="3E78EBCD" w14:textId="77777777" w:rsidR="008461CC" w:rsidRDefault="008461CC" w:rsidP="008461CC">
      <w:pPr>
        <w:tabs>
          <w:tab w:val="left" w:pos="709"/>
          <w:tab w:val="left" w:pos="1276"/>
          <w:tab w:val="left" w:pos="4048"/>
        </w:tabs>
        <w:spacing w:line="276" w:lineRule="auto"/>
        <w:jc w:val="both"/>
        <w:rPr>
          <w:rFonts w:ascii="Arial" w:hAnsi="Arial" w:cs="Arial"/>
          <w:sz w:val="20"/>
          <w:szCs w:val="20"/>
        </w:rPr>
      </w:pPr>
      <w:r w:rsidRPr="008461CC">
        <w:rPr>
          <w:rFonts w:ascii="Arial" w:hAnsi="Arial" w:cs="Arial"/>
          <w:sz w:val="20"/>
          <w:szCs w:val="20"/>
        </w:rPr>
        <w:t>Canadian\ Breast Cancer Foundation</w:t>
      </w:r>
      <w:r w:rsidRPr="008461CC">
        <w:rPr>
          <w:rFonts w:ascii="Arial" w:hAnsi="Arial" w:cs="Arial"/>
          <w:sz w:val="20"/>
          <w:szCs w:val="20"/>
        </w:rPr>
        <w:tab/>
        <w:t>2014</w:t>
      </w:r>
      <w:r w:rsidRPr="008461CC">
        <w:rPr>
          <w:rFonts w:ascii="Arial" w:hAnsi="Arial" w:cs="Arial"/>
          <w:sz w:val="20"/>
          <w:szCs w:val="20"/>
        </w:rPr>
        <w:tab/>
      </w:r>
    </w:p>
    <w:p w14:paraId="0E78ED36" w14:textId="4BD66D17" w:rsidR="008461CC" w:rsidRPr="008461CC" w:rsidRDefault="008461CC" w:rsidP="008461CC">
      <w:pPr>
        <w:tabs>
          <w:tab w:val="left" w:pos="709"/>
          <w:tab w:val="left" w:pos="1276"/>
          <w:tab w:val="left" w:pos="4048"/>
        </w:tabs>
        <w:spacing w:line="276" w:lineRule="auto"/>
        <w:jc w:val="both"/>
        <w:rPr>
          <w:rFonts w:ascii="Arial" w:hAnsi="Arial" w:cs="Arial"/>
          <w:sz w:val="20"/>
          <w:szCs w:val="20"/>
        </w:rPr>
      </w:pPr>
      <w:r>
        <w:rPr>
          <w:rFonts w:ascii="Arial" w:hAnsi="Arial" w:cs="Arial"/>
          <w:sz w:val="20"/>
          <w:szCs w:val="20"/>
        </w:rPr>
        <w:t>$367,530   (PI Roa)</w:t>
      </w:r>
    </w:p>
    <w:p w14:paraId="09BBB50F" w14:textId="77777777" w:rsidR="008461CC" w:rsidRDefault="008461CC" w:rsidP="0048374A">
      <w:pPr>
        <w:tabs>
          <w:tab w:val="left" w:pos="709"/>
          <w:tab w:val="left" w:pos="1276"/>
          <w:tab w:val="left" w:pos="4048"/>
        </w:tabs>
        <w:spacing w:line="276" w:lineRule="auto"/>
        <w:jc w:val="both"/>
        <w:rPr>
          <w:rFonts w:ascii="Arial" w:hAnsi="Arial" w:cs="Arial"/>
          <w:sz w:val="20"/>
          <w:szCs w:val="20"/>
        </w:rPr>
      </w:pPr>
    </w:p>
    <w:p w14:paraId="0EE6D1D4"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 xml:space="preserve">NSERC&amp;Merck Forsst Canada </w:t>
      </w:r>
    </w:p>
    <w:p w14:paraId="480C6A5D" w14:textId="77777777" w:rsidR="00E10DC8" w:rsidRPr="007F5E57" w:rsidRDefault="00A77FEF"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r w:rsidR="00E10DC8" w:rsidRPr="007F5E57">
        <w:rPr>
          <w:rFonts w:ascii="Arial" w:hAnsi="Arial" w:cs="Arial"/>
          <w:sz w:val="20"/>
          <w:szCs w:val="20"/>
        </w:rPr>
        <w:t xml:space="preserve">Collaborative Grant: In vitro Methods to Optimize Drug-loaded Nanoparticles </w:t>
      </w:r>
    </w:p>
    <w:p w14:paraId="1F593C0B" w14:textId="77777777" w:rsidR="00115DDB"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 xml:space="preserve">$135,040  </w:t>
      </w:r>
      <w:r w:rsidR="00115DDB" w:rsidRPr="007F5E57">
        <w:rPr>
          <w:rFonts w:ascii="Arial" w:hAnsi="Arial" w:cs="Arial"/>
          <w:sz w:val="20"/>
          <w:szCs w:val="20"/>
        </w:rPr>
        <w:t xml:space="preserve"> (Current)</w:t>
      </w:r>
      <w:r w:rsidR="006068E9" w:rsidRPr="007F5E57">
        <w:rPr>
          <w:rFonts w:ascii="Arial" w:hAnsi="Arial" w:cs="Arial"/>
          <w:sz w:val="20"/>
          <w:szCs w:val="20"/>
        </w:rPr>
        <w:t xml:space="preserve"> 2009- 2012</w:t>
      </w:r>
    </w:p>
    <w:p w14:paraId="3D6125B2"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p>
    <w:p w14:paraId="52F0043D"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 xml:space="preserve">Canadian Association of Radiation Oncology (co-applicant) </w:t>
      </w:r>
    </w:p>
    <w:p w14:paraId="5CDF8B8C" w14:textId="77777777" w:rsidR="00115DDB" w:rsidRPr="007F5E57" w:rsidRDefault="00115DDB" w:rsidP="0048374A">
      <w:pPr>
        <w:widowControl w:val="0"/>
        <w:autoSpaceDE w:val="0"/>
        <w:autoSpaceDN w:val="0"/>
        <w:adjustRightInd w:val="0"/>
        <w:spacing w:line="276" w:lineRule="auto"/>
        <w:rPr>
          <w:rFonts w:ascii="Arial" w:hAnsi="Arial" w:cs="Arial"/>
          <w:color w:val="000000"/>
        </w:rPr>
      </w:pPr>
      <w:r w:rsidRPr="007F5E57">
        <w:rPr>
          <w:rFonts w:ascii="Arial" w:hAnsi="Arial" w:cs="Arial"/>
          <w:color w:val="000000"/>
          <w:sz w:val="20"/>
          <w:szCs w:val="20"/>
        </w:rPr>
        <w:t>Pharmacokinetic-based Evaluation of Nanoparticle Radiosensitizer</w:t>
      </w:r>
    </w:p>
    <w:p w14:paraId="06F96F93" w14:textId="77777777" w:rsidR="00115DDB" w:rsidRPr="007F5E57" w:rsidRDefault="00115DDB" w:rsidP="0048374A">
      <w:pPr>
        <w:pStyle w:val="Default"/>
        <w:spacing w:line="276" w:lineRule="auto"/>
        <w:rPr>
          <w:rFonts w:ascii="Arial" w:hAnsi="Arial" w:cs="Arial"/>
        </w:rPr>
      </w:pPr>
      <w:r w:rsidRPr="007F5E57">
        <w:rPr>
          <w:rFonts w:ascii="Arial" w:hAnsi="Arial" w:cs="Arial"/>
          <w:b/>
          <w:sz w:val="20"/>
          <w:szCs w:val="20"/>
        </w:rPr>
        <w:t>Wilson Roa</w:t>
      </w:r>
      <w:r w:rsidRPr="007F5E57">
        <w:rPr>
          <w:rFonts w:ascii="Arial" w:hAnsi="Arial" w:cs="Arial"/>
          <w:sz w:val="20"/>
          <w:szCs w:val="20"/>
        </w:rPr>
        <w:t>, Raimar Loebenberg,</w:t>
      </w:r>
      <w:r w:rsidRPr="007F5E57">
        <w:t xml:space="preserve"> </w:t>
      </w:r>
      <w:r w:rsidRPr="007F5E57">
        <w:rPr>
          <w:rFonts w:ascii="Arial" w:hAnsi="Arial" w:cs="Arial"/>
          <w:sz w:val="20"/>
          <w:szCs w:val="20"/>
        </w:rPr>
        <w:t>Dr. Eric Bedard Dr. John Amanie Dr. Don Robinson</w:t>
      </w:r>
    </w:p>
    <w:p w14:paraId="2A3A1B97" w14:textId="77777777" w:rsidR="00115DDB" w:rsidRPr="007F5E57" w:rsidRDefault="00115DDB"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$25,537 July 1</w:t>
      </w:r>
      <w:r w:rsidRPr="007F5E57">
        <w:rPr>
          <w:rFonts w:ascii="Arial" w:hAnsi="Arial" w:cs="Arial"/>
          <w:sz w:val="20"/>
          <w:szCs w:val="20"/>
          <w:vertAlign w:val="superscript"/>
        </w:rPr>
        <w:t>st</w:t>
      </w:r>
      <w:r w:rsidRPr="007F5E57">
        <w:rPr>
          <w:rFonts w:ascii="Arial" w:hAnsi="Arial" w:cs="Arial"/>
          <w:sz w:val="20"/>
          <w:szCs w:val="20"/>
        </w:rPr>
        <w:t xml:space="preserve"> 2010 June 30</w:t>
      </w:r>
      <w:r w:rsidRPr="007F5E57">
        <w:rPr>
          <w:rFonts w:ascii="Arial" w:hAnsi="Arial" w:cs="Arial"/>
          <w:sz w:val="20"/>
          <w:szCs w:val="20"/>
          <w:vertAlign w:val="superscript"/>
        </w:rPr>
        <w:t>th</w:t>
      </w:r>
      <w:r w:rsidRPr="007F5E57">
        <w:rPr>
          <w:rFonts w:ascii="Arial" w:hAnsi="Arial" w:cs="Arial"/>
          <w:sz w:val="20"/>
          <w:szCs w:val="20"/>
        </w:rPr>
        <w:t xml:space="preserve"> 2011</w:t>
      </w:r>
    </w:p>
    <w:p w14:paraId="12414ABF"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p>
    <w:p w14:paraId="6DDD4186"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NSERC&amp;Merck Forsst Canada</w:t>
      </w:r>
    </w:p>
    <w:p w14:paraId="5C279E19" w14:textId="77777777" w:rsidR="00E10DC8" w:rsidRPr="007F5E57" w:rsidRDefault="00A77FEF" w:rsidP="0048374A">
      <w:pPr>
        <w:spacing w:line="276" w:lineRule="auto"/>
        <w:outlineLvl w:val="0"/>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t>
      </w:r>
      <w:r w:rsidR="00E10DC8" w:rsidRPr="007F5E57">
        <w:rPr>
          <w:rFonts w:ascii="Arial" w:hAnsi="Arial" w:cs="Arial"/>
          <w:sz w:val="20"/>
          <w:szCs w:val="20"/>
        </w:rPr>
        <w:t xml:space="preserve">Collaborative Grant: Optimizing Inhalable Nanoparticles </w:t>
      </w:r>
    </w:p>
    <w:p w14:paraId="76E91EFD" w14:textId="77777777" w:rsidR="00E10DC8" w:rsidRPr="007F5E57" w:rsidRDefault="000965EA"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$135,040  Year: 2008</w:t>
      </w:r>
      <w:r w:rsidR="00E10DC8" w:rsidRPr="007F5E57">
        <w:rPr>
          <w:rFonts w:ascii="Arial" w:hAnsi="Arial" w:cs="Arial"/>
          <w:sz w:val="20"/>
          <w:szCs w:val="20"/>
        </w:rPr>
        <w:t xml:space="preserve"> </w:t>
      </w:r>
      <w:r w:rsidR="00115DDB" w:rsidRPr="007F5E57">
        <w:rPr>
          <w:rFonts w:ascii="Arial" w:hAnsi="Arial" w:cs="Arial"/>
          <w:sz w:val="20"/>
          <w:szCs w:val="20"/>
        </w:rPr>
        <w:t xml:space="preserve"> (due to reorganization of Merck the grant had to be resubmitted with a different topic)</w:t>
      </w:r>
    </w:p>
    <w:p w14:paraId="6856BE0D"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p>
    <w:p w14:paraId="62C5F986"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Suresh M</w:t>
      </w:r>
      <w:r w:rsidRPr="007F5E57">
        <w:rPr>
          <w:rFonts w:ascii="Arial" w:hAnsi="Arial" w:cs="Arial"/>
          <w:sz w:val="20"/>
          <w:szCs w:val="20"/>
        </w:rPr>
        <w:t xml:space="preserve">, Sunwoo H, Thomson A, Lutz S, Löbenberg R </w:t>
      </w:r>
      <w:r w:rsidRPr="007F5E57">
        <w:rPr>
          <w:rFonts w:ascii="Arial" w:hAnsi="Arial" w:cs="Arial"/>
          <w:sz w:val="20"/>
          <w:szCs w:val="20"/>
        </w:rPr>
        <w:tab/>
      </w:r>
      <w:r w:rsidRPr="007F5E57">
        <w:rPr>
          <w:rFonts w:ascii="Arial" w:hAnsi="Arial" w:cs="Arial"/>
          <w:sz w:val="20"/>
          <w:szCs w:val="20"/>
        </w:rPr>
        <w:tab/>
        <w:t>(Co-applicant)</w:t>
      </w:r>
    </w:p>
    <w:p w14:paraId="60026CBC"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Oral Passive Antibody Therapy for the Amelioration of Celiac Disease</w:t>
      </w:r>
    </w:p>
    <w:p w14:paraId="58124714"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Alberta Agriculture and Food</w:t>
      </w:r>
    </w:p>
    <w:p w14:paraId="503DC1DA"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$835,544 ($1,449,460 including in kind contributions) Year 2007-2010</w:t>
      </w:r>
    </w:p>
    <w:p w14:paraId="6C429E23" w14:textId="77777777" w:rsidR="00E10DC8" w:rsidRPr="007F5E57" w:rsidRDefault="00E10DC8" w:rsidP="0048374A">
      <w:pPr>
        <w:tabs>
          <w:tab w:val="left" w:pos="709"/>
          <w:tab w:val="left" w:pos="1276"/>
          <w:tab w:val="left" w:pos="4048"/>
        </w:tabs>
        <w:spacing w:line="276" w:lineRule="auto"/>
        <w:jc w:val="both"/>
        <w:rPr>
          <w:rFonts w:ascii="Arial" w:hAnsi="Arial" w:cs="Arial"/>
        </w:rPr>
      </w:pPr>
    </w:p>
    <w:p w14:paraId="52B98BAA"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R Löbenberg</w:t>
      </w:r>
      <w:r w:rsidRPr="007F5E57">
        <w:rPr>
          <w:rFonts w:ascii="Arial" w:hAnsi="Arial" w:cs="Arial"/>
          <w:sz w:val="20"/>
          <w:szCs w:val="20"/>
        </w:rPr>
        <w:t xml:space="preserve">, W H Roa, W H Finlay  </w:t>
      </w:r>
    </w:p>
    <w:p w14:paraId="332FE8C7"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Inhalable Nanoparticles: A new non-invasive way to treat lung cancer</w:t>
      </w:r>
    </w:p>
    <w:p w14:paraId="5001E2F9"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Alberta Cancer Board, 2006-2009</w:t>
      </w:r>
    </w:p>
    <w:p w14:paraId="736D4BA3"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$290,000</w:t>
      </w:r>
    </w:p>
    <w:p w14:paraId="42FB9C9C"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p>
    <w:p w14:paraId="49B3D1D5" w14:textId="77777777" w:rsidR="00A77FEF" w:rsidRPr="007F5E57" w:rsidRDefault="00A77FEF"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Integration of Dissolution and Permeability Technology into a Computer Aided Test Regime to Predict Oral Absorption”</w:t>
      </w:r>
    </w:p>
    <w:p w14:paraId="1285A4F5" w14:textId="77777777" w:rsidR="00A77FEF" w:rsidRPr="007F5E57" w:rsidRDefault="00A77FEF"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Löbenberg R</w:t>
      </w:r>
      <w:r w:rsidRPr="007F5E57">
        <w:rPr>
          <w:rFonts w:ascii="Arial" w:hAnsi="Arial" w:cs="Arial"/>
          <w:sz w:val="20"/>
          <w:szCs w:val="20"/>
        </w:rPr>
        <w:t xml:space="preserve"> NSERC collaborative grants/ Merck Frosst, 2005</w:t>
      </w:r>
    </w:p>
    <w:p w14:paraId="2C1616E8" w14:textId="77777777" w:rsidR="00A77FEF" w:rsidRPr="007F5E57" w:rsidRDefault="00A77FEF"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 xml:space="preserve">$65,740 </w:t>
      </w:r>
    </w:p>
    <w:p w14:paraId="66799C31"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p>
    <w:p w14:paraId="626A02CD"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 xml:space="preserve">Löbenberg R </w:t>
      </w:r>
      <w:r w:rsidRPr="007F5E57">
        <w:rPr>
          <w:rFonts w:ascii="Arial" w:hAnsi="Arial" w:cs="Arial"/>
          <w:sz w:val="20"/>
          <w:szCs w:val="20"/>
        </w:rPr>
        <w:t xml:space="preserve">  </w:t>
      </w:r>
    </w:p>
    <w:p w14:paraId="17FA6E1B"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lastRenderedPageBreak/>
        <w:t>Dissolution testing to predict oral absorption</w:t>
      </w:r>
    </w:p>
    <w:p w14:paraId="7D5ED068"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Merck Frosst 2003</w:t>
      </w:r>
    </w:p>
    <w:p w14:paraId="396E1460"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$12,000</w:t>
      </w:r>
    </w:p>
    <w:p w14:paraId="4F10849C"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p>
    <w:p w14:paraId="47BC376D"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b/>
          <w:sz w:val="20"/>
          <w:szCs w:val="20"/>
        </w:rPr>
        <w:t>Finlay W</w:t>
      </w:r>
      <w:r w:rsidRPr="007F5E57">
        <w:rPr>
          <w:rFonts w:ascii="Arial" w:hAnsi="Arial" w:cs="Arial"/>
          <w:sz w:val="20"/>
          <w:szCs w:val="20"/>
        </w:rPr>
        <w:t>, Löbenberg R, Roa W  (Co-Applicant)</w:t>
      </w:r>
    </w:p>
    <w:p w14:paraId="1AA739E0"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Aerosol Nanoparticle Carriers in Lung Cancer Therapeutics</w:t>
      </w:r>
    </w:p>
    <w:p w14:paraId="1C6401B9"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NSERC Strategic Grant 2003-2006</w:t>
      </w:r>
    </w:p>
    <w:p w14:paraId="43A2C44A"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$409,000</w:t>
      </w:r>
    </w:p>
    <w:p w14:paraId="5651198E" w14:textId="77777777" w:rsidR="00E10DC8" w:rsidRPr="007F5E57" w:rsidRDefault="00E10DC8" w:rsidP="0048374A">
      <w:pPr>
        <w:autoSpaceDE w:val="0"/>
        <w:autoSpaceDN w:val="0"/>
        <w:adjustRightInd w:val="0"/>
        <w:spacing w:line="276" w:lineRule="auto"/>
        <w:rPr>
          <w:rFonts w:ascii="Arial" w:hAnsi="Arial" w:cs="Arial"/>
          <w:sz w:val="20"/>
          <w:szCs w:val="20"/>
        </w:rPr>
      </w:pPr>
    </w:p>
    <w:p w14:paraId="004E5227" w14:textId="77777777" w:rsidR="00E10DC8" w:rsidRPr="007F5E57" w:rsidRDefault="00E10DC8" w:rsidP="0048374A">
      <w:pPr>
        <w:spacing w:line="276" w:lineRule="auto"/>
        <w:rPr>
          <w:rFonts w:ascii="Arial" w:hAnsi="Arial" w:cs="Arial"/>
          <w:b/>
          <w:sz w:val="20"/>
          <w:szCs w:val="20"/>
        </w:rPr>
      </w:pPr>
      <w:r w:rsidRPr="007F5E57">
        <w:rPr>
          <w:rFonts w:ascii="Arial" w:hAnsi="Arial" w:cs="Arial"/>
          <w:b/>
          <w:sz w:val="20"/>
          <w:szCs w:val="20"/>
        </w:rPr>
        <w:t>Löbenberg R</w:t>
      </w:r>
      <w:r w:rsidRPr="007F5E57">
        <w:rPr>
          <w:rFonts w:ascii="Arial" w:hAnsi="Arial" w:cs="Arial"/>
          <w:sz w:val="20"/>
          <w:szCs w:val="20"/>
        </w:rPr>
        <w:t xml:space="preserve">, Somsiri A  </w:t>
      </w:r>
    </w:p>
    <w:p w14:paraId="57B2556B"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Development of a delivery system for Artocarpin</w:t>
      </w:r>
    </w:p>
    <w:p w14:paraId="6F83CD00"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Royal Thai Government 2003</w:t>
      </w:r>
    </w:p>
    <w:p w14:paraId="2E5C6D24"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r w:rsidRPr="007F5E57">
        <w:rPr>
          <w:rFonts w:ascii="Arial" w:hAnsi="Arial" w:cs="Arial"/>
          <w:sz w:val="20"/>
          <w:szCs w:val="20"/>
        </w:rPr>
        <w:t>$31,000</w:t>
      </w:r>
    </w:p>
    <w:p w14:paraId="2AD3C689" w14:textId="77777777" w:rsidR="00E10DC8" w:rsidRPr="007F5E57" w:rsidRDefault="00E10DC8" w:rsidP="0048374A">
      <w:pPr>
        <w:tabs>
          <w:tab w:val="left" w:pos="709"/>
          <w:tab w:val="left" w:pos="1276"/>
          <w:tab w:val="left" w:pos="4048"/>
        </w:tabs>
        <w:spacing w:line="276" w:lineRule="auto"/>
        <w:jc w:val="both"/>
        <w:rPr>
          <w:rFonts w:ascii="Arial" w:hAnsi="Arial" w:cs="Arial"/>
          <w:sz w:val="20"/>
          <w:szCs w:val="20"/>
        </w:rPr>
      </w:pPr>
    </w:p>
    <w:p w14:paraId="1974420D" w14:textId="77777777" w:rsidR="00E10DC8" w:rsidRPr="007F5E57" w:rsidRDefault="00E10DC8" w:rsidP="0048374A">
      <w:pPr>
        <w:tabs>
          <w:tab w:val="left" w:pos="709"/>
          <w:tab w:val="left" w:pos="1276"/>
          <w:tab w:val="left" w:pos="4048"/>
        </w:tabs>
        <w:spacing w:line="276" w:lineRule="auto"/>
        <w:jc w:val="both"/>
        <w:rPr>
          <w:rFonts w:ascii="Arial" w:hAnsi="Arial" w:cs="Arial"/>
          <w:b/>
          <w:sz w:val="20"/>
          <w:szCs w:val="20"/>
          <w:u w:val="single"/>
        </w:rPr>
      </w:pPr>
      <w:r w:rsidRPr="007F5E57">
        <w:rPr>
          <w:rFonts w:ascii="Arial" w:hAnsi="Arial" w:cs="Arial"/>
          <w:b/>
          <w:sz w:val="20"/>
          <w:szCs w:val="20"/>
        </w:rPr>
        <w:t>Abrams D,</w:t>
      </w:r>
      <w:r w:rsidRPr="007F5E57">
        <w:rPr>
          <w:rFonts w:ascii="Arial" w:hAnsi="Arial" w:cs="Arial"/>
          <w:sz w:val="20"/>
          <w:szCs w:val="20"/>
        </w:rPr>
        <w:t xml:space="preserve"> Löbenberg R and McQuarrie S  (Co-applicant)</w:t>
      </w:r>
    </w:p>
    <w:p w14:paraId="1C169CC1"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Synthesis and in vitro evaluation of 99mTc and 18F radiolabelled nanoparticles for sentinel node</w:t>
      </w:r>
    </w:p>
    <w:p w14:paraId="2A885C26"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scintigraphy</w:t>
      </w:r>
    </w:p>
    <w:p w14:paraId="4C43F4F2"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Project grant CSNM/NYCOMED AMERSHAM RADIANT PROGRAM 2002</w:t>
      </w:r>
    </w:p>
    <w:p w14:paraId="6618CB44"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$3,000</w:t>
      </w:r>
    </w:p>
    <w:p w14:paraId="603AEA5C" w14:textId="77777777" w:rsidR="00E10DC8" w:rsidRPr="007F5E57" w:rsidRDefault="00E10DC8" w:rsidP="0048374A">
      <w:pPr>
        <w:autoSpaceDE w:val="0"/>
        <w:autoSpaceDN w:val="0"/>
        <w:adjustRightInd w:val="0"/>
        <w:spacing w:line="276" w:lineRule="auto"/>
        <w:rPr>
          <w:rFonts w:ascii="Arial" w:hAnsi="Arial" w:cs="Arial"/>
          <w:sz w:val="20"/>
          <w:szCs w:val="20"/>
        </w:rPr>
      </w:pPr>
    </w:p>
    <w:p w14:paraId="4F3DB286"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b/>
          <w:sz w:val="20"/>
          <w:szCs w:val="20"/>
        </w:rPr>
        <w:t>Löbenberg R</w:t>
      </w:r>
      <w:r w:rsidRPr="007F5E57">
        <w:rPr>
          <w:rFonts w:ascii="Arial" w:hAnsi="Arial" w:cs="Arial"/>
          <w:sz w:val="20"/>
          <w:szCs w:val="20"/>
        </w:rPr>
        <w:t xml:space="preserve">    </w:t>
      </w:r>
    </w:p>
    <w:p w14:paraId="0CF69620"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Predicting oral absorption</w:t>
      </w:r>
    </w:p>
    <w:p w14:paraId="6AE9FC20"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American Association of Colleges of Pharmacy</w:t>
      </w:r>
    </w:p>
    <w:p w14:paraId="2D7A41CD"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New Investigator award 2001-2002</w:t>
      </w:r>
    </w:p>
    <w:p w14:paraId="463B17C9"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$15,000 ($10,000 USD)</w:t>
      </w:r>
    </w:p>
    <w:p w14:paraId="640C4A57" w14:textId="77777777" w:rsidR="00E10DC8" w:rsidRPr="007F5E57" w:rsidRDefault="00E10DC8" w:rsidP="0048374A">
      <w:pPr>
        <w:autoSpaceDE w:val="0"/>
        <w:autoSpaceDN w:val="0"/>
        <w:adjustRightInd w:val="0"/>
        <w:spacing w:line="276" w:lineRule="auto"/>
        <w:rPr>
          <w:rFonts w:ascii="Arial" w:hAnsi="Arial" w:cs="Arial"/>
          <w:sz w:val="20"/>
          <w:szCs w:val="20"/>
        </w:rPr>
      </w:pPr>
    </w:p>
    <w:p w14:paraId="468CE105"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b/>
          <w:sz w:val="20"/>
          <w:szCs w:val="20"/>
        </w:rPr>
        <w:t>Löbenberg R</w:t>
      </w:r>
      <w:r w:rsidRPr="007F5E57">
        <w:rPr>
          <w:rFonts w:ascii="Arial" w:hAnsi="Arial" w:cs="Arial"/>
          <w:sz w:val="20"/>
          <w:szCs w:val="20"/>
        </w:rPr>
        <w:t xml:space="preserve">   </w:t>
      </w:r>
    </w:p>
    <w:p w14:paraId="25A1487F"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Transdermal drug delivery: Utilization of thermo sensitive gels</w:t>
      </w:r>
    </w:p>
    <w:p w14:paraId="3766F526"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Taiho Foundation 2001</w:t>
      </w:r>
    </w:p>
    <w:p w14:paraId="03D77173"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$25,000</w:t>
      </w:r>
    </w:p>
    <w:p w14:paraId="7B27F68E" w14:textId="77777777" w:rsidR="00E10DC8" w:rsidRPr="007F5E57" w:rsidRDefault="00E10DC8" w:rsidP="0048374A">
      <w:pPr>
        <w:autoSpaceDE w:val="0"/>
        <w:autoSpaceDN w:val="0"/>
        <w:adjustRightInd w:val="0"/>
        <w:spacing w:line="276" w:lineRule="auto"/>
        <w:rPr>
          <w:rFonts w:ascii="Arial" w:hAnsi="Arial" w:cs="Arial"/>
          <w:sz w:val="20"/>
          <w:szCs w:val="20"/>
        </w:rPr>
      </w:pPr>
    </w:p>
    <w:p w14:paraId="472AA51D"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b/>
          <w:sz w:val="20"/>
          <w:szCs w:val="20"/>
        </w:rPr>
        <w:t>Löbenberg R</w:t>
      </w:r>
      <w:r w:rsidRPr="007F5E57">
        <w:rPr>
          <w:rFonts w:ascii="Arial" w:hAnsi="Arial" w:cs="Arial"/>
          <w:sz w:val="20"/>
          <w:szCs w:val="20"/>
        </w:rPr>
        <w:t xml:space="preserve">  </w:t>
      </w:r>
    </w:p>
    <w:p w14:paraId="4A0D295E"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Startup Fund</w:t>
      </w:r>
    </w:p>
    <w:p w14:paraId="75F8E133" w14:textId="77777777" w:rsidR="00E10DC8" w:rsidRPr="007F5E57" w:rsidRDefault="00E10DC8" w:rsidP="0048374A">
      <w:pPr>
        <w:autoSpaceDE w:val="0"/>
        <w:autoSpaceDN w:val="0"/>
        <w:adjustRightInd w:val="0"/>
        <w:spacing w:line="276" w:lineRule="auto"/>
        <w:rPr>
          <w:rFonts w:ascii="Arial" w:hAnsi="Arial" w:cs="Arial"/>
          <w:sz w:val="20"/>
          <w:szCs w:val="20"/>
        </w:rPr>
      </w:pPr>
      <w:r w:rsidRPr="007F5E57">
        <w:rPr>
          <w:rFonts w:ascii="Arial" w:hAnsi="Arial" w:cs="Arial"/>
          <w:sz w:val="20"/>
          <w:szCs w:val="20"/>
        </w:rPr>
        <w:t>University of Alberta 2000-2004</w:t>
      </w:r>
    </w:p>
    <w:p w14:paraId="67E44A80" w14:textId="77777777" w:rsidR="00E10DC8" w:rsidRPr="007F5E57" w:rsidRDefault="00E10DC8" w:rsidP="0048374A">
      <w:pPr>
        <w:spacing w:line="276" w:lineRule="auto"/>
        <w:rPr>
          <w:rFonts w:ascii="Arial" w:hAnsi="Arial" w:cs="Arial"/>
          <w:sz w:val="20"/>
          <w:szCs w:val="20"/>
        </w:rPr>
      </w:pPr>
      <w:r w:rsidRPr="007F5E57">
        <w:rPr>
          <w:rFonts w:ascii="Arial" w:hAnsi="Arial" w:cs="Arial"/>
          <w:sz w:val="20"/>
          <w:szCs w:val="20"/>
        </w:rPr>
        <w:t>$50,000</w:t>
      </w:r>
    </w:p>
    <w:p w14:paraId="3C0AFCC6" w14:textId="77777777" w:rsidR="00E10DC8" w:rsidRPr="007F5E57" w:rsidRDefault="00E10DC8" w:rsidP="0048374A">
      <w:pPr>
        <w:spacing w:line="276" w:lineRule="auto"/>
        <w:rPr>
          <w:rFonts w:ascii="Arial" w:hAnsi="Arial" w:cs="Arial"/>
          <w:sz w:val="20"/>
          <w:szCs w:val="20"/>
        </w:rPr>
      </w:pPr>
    </w:p>
    <w:p w14:paraId="0C8FFD77" w14:textId="77777777" w:rsidR="00DF2221" w:rsidRPr="007F5E57" w:rsidRDefault="00DF2221" w:rsidP="0048374A">
      <w:pPr>
        <w:pStyle w:val="Heading1"/>
        <w:spacing w:before="0" w:after="0" w:line="276" w:lineRule="auto"/>
      </w:pPr>
      <w:bookmarkStart w:id="53" w:name="_Toc177739838"/>
      <w:bookmarkStart w:id="54" w:name="_Toc511379403"/>
      <w:r w:rsidRPr="007F5E57">
        <w:t>Research trainees</w:t>
      </w:r>
      <w:bookmarkEnd w:id="53"/>
      <w:bookmarkEnd w:id="54"/>
    </w:p>
    <w:p w14:paraId="0AFB874A" w14:textId="77777777" w:rsidR="00DF2221" w:rsidRPr="007F5E57" w:rsidRDefault="00DF2221" w:rsidP="0048374A">
      <w:pPr>
        <w:spacing w:line="276" w:lineRule="auto"/>
        <w:rPr>
          <w:rFonts w:ascii="Arial" w:hAnsi="Arial" w:cs="Arial"/>
          <w:b/>
          <w:sz w:val="22"/>
          <w:szCs w:val="20"/>
        </w:rPr>
      </w:pPr>
    </w:p>
    <w:p w14:paraId="6E81D92D" w14:textId="77777777" w:rsidR="00DF2221" w:rsidRDefault="00DF2221" w:rsidP="0048374A">
      <w:pPr>
        <w:pStyle w:val="Heading3"/>
        <w:spacing w:line="276" w:lineRule="auto"/>
        <w:rPr>
          <w:sz w:val="24"/>
          <w:szCs w:val="24"/>
        </w:rPr>
      </w:pPr>
      <w:bookmarkStart w:id="55" w:name="_Toc511379404"/>
      <w:r w:rsidRPr="007F5E57">
        <w:rPr>
          <w:sz w:val="24"/>
          <w:szCs w:val="24"/>
        </w:rPr>
        <w:t>Visiting Professor</w:t>
      </w:r>
      <w:bookmarkEnd w:id="55"/>
    </w:p>
    <w:p w14:paraId="5E8D9290" w14:textId="37C786DA" w:rsidR="00DF4B12" w:rsidRDefault="00DF4B12" w:rsidP="00573BE5">
      <w:pPr>
        <w:rPr>
          <w:rFonts w:ascii="Arial" w:hAnsi="Arial" w:cs="Arial"/>
          <w:b/>
          <w:sz w:val="22"/>
          <w:szCs w:val="20"/>
        </w:rPr>
      </w:pPr>
      <w:r>
        <w:rPr>
          <w:rFonts w:ascii="Arial" w:hAnsi="Arial" w:cs="Arial"/>
          <w:b/>
          <w:sz w:val="22"/>
          <w:szCs w:val="20"/>
        </w:rPr>
        <w:t>Prof. Lihua Chen, PhD</w:t>
      </w:r>
    </w:p>
    <w:p w14:paraId="468357AE" w14:textId="7C8D2E76" w:rsidR="00DF4B12" w:rsidRPr="00DF4B12" w:rsidRDefault="00DF4B12" w:rsidP="00573BE5">
      <w:pPr>
        <w:rPr>
          <w:rFonts w:ascii="Arial" w:hAnsi="Arial" w:cs="Arial"/>
          <w:sz w:val="22"/>
          <w:szCs w:val="20"/>
        </w:rPr>
      </w:pPr>
      <w:r>
        <w:rPr>
          <w:rFonts w:ascii="Arial" w:hAnsi="Arial" w:cs="Arial"/>
          <w:b/>
          <w:sz w:val="22"/>
          <w:szCs w:val="20"/>
        </w:rPr>
        <w:tab/>
      </w:r>
      <w:r w:rsidRPr="00DF4B12">
        <w:rPr>
          <w:rFonts w:ascii="Arial" w:hAnsi="Arial" w:cs="Arial"/>
          <w:sz w:val="22"/>
          <w:szCs w:val="20"/>
        </w:rPr>
        <w:t>Herbal extraction methods</w:t>
      </w:r>
    </w:p>
    <w:p w14:paraId="064D78CB" w14:textId="783C9093" w:rsidR="00573BE5" w:rsidRDefault="00573BE5" w:rsidP="00573BE5">
      <w:pPr>
        <w:rPr>
          <w:rFonts w:ascii="Arial" w:hAnsi="Arial" w:cs="Arial"/>
          <w:b/>
          <w:sz w:val="22"/>
          <w:szCs w:val="20"/>
        </w:rPr>
      </w:pPr>
      <w:r w:rsidRPr="00573BE5">
        <w:rPr>
          <w:rFonts w:ascii="Arial" w:hAnsi="Arial" w:cs="Arial"/>
          <w:b/>
          <w:sz w:val="22"/>
          <w:szCs w:val="20"/>
        </w:rPr>
        <w:t>Prof. Hadi Valizadeh</w:t>
      </w:r>
      <w:r>
        <w:rPr>
          <w:rFonts w:ascii="Arial" w:hAnsi="Arial" w:cs="Arial"/>
          <w:b/>
          <w:sz w:val="22"/>
          <w:szCs w:val="20"/>
        </w:rPr>
        <w:t xml:space="preserve"> 3 months</w:t>
      </w:r>
    </w:p>
    <w:p w14:paraId="7BA97BD1" w14:textId="2DF78095" w:rsidR="00573BE5" w:rsidRPr="00573BE5" w:rsidRDefault="00573BE5" w:rsidP="00573BE5">
      <w:pPr>
        <w:rPr>
          <w:rFonts w:ascii="Arial" w:hAnsi="Arial" w:cs="Arial"/>
          <w:sz w:val="22"/>
          <w:szCs w:val="20"/>
        </w:rPr>
      </w:pPr>
      <w:r>
        <w:rPr>
          <w:rFonts w:ascii="Arial" w:hAnsi="Arial" w:cs="Arial"/>
          <w:b/>
          <w:sz w:val="22"/>
          <w:szCs w:val="20"/>
        </w:rPr>
        <w:tab/>
      </w:r>
      <w:r w:rsidRPr="00573BE5">
        <w:rPr>
          <w:rFonts w:ascii="Arial" w:hAnsi="Arial" w:cs="Arial"/>
          <w:sz w:val="22"/>
          <w:szCs w:val="20"/>
        </w:rPr>
        <w:t>Peptide transporter interactions</w:t>
      </w:r>
    </w:p>
    <w:p w14:paraId="611752CB" w14:textId="2B872BD6" w:rsidR="00573BE5" w:rsidRPr="00573BE5" w:rsidRDefault="00573BE5" w:rsidP="00573BE5">
      <w:pPr>
        <w:rPr>
          <w:rFonts w:ascii="Arial" w:hAnsi="Arial" w:cs="Arial"/>
          <w:b/>
          <w:sz w:val="22"/>
          <w:szCs w:val="20"/>
        </w:rPr>
      </w:pPr>
      <w:r w:rsidRPr="00573BE5">
        <w:rPr>
          <w:rFonts w:ascii="Arial" w:hAnsi="Arial" w:cs="Arial"/>
          <w:b/>
          <w:sz w:val="22"/>
          <w:szCs w:val="20"/>
        </w:rPr>
        <w:t>Prof. Parvin Zakeri</w:t>
      </w:r>
      <w:r>
        <w:rPr>
          <w:rFonts w:ascii="Arial" w:hAnsi="Arial" w:cs="Arial"/>
          <w:b/>
          <w:sz w:val="22"/>
          <w:szCs w:val="20"/>
        </w:rPr>
        <w:t xml:space="preserve"> 3 months</w:t>
      </w:r>
    </w:p>
    <w:p w14:paraId="08467183" w14:textId="7E41CAC5" w:rsidR="00CB7C29" w:rsidRPr="00573BE5" w:rsidRDefault="00573BE5" w:rsidP="00573BE5">
      <w:r>
        <w:tab/>
      </w:r>
      <w:r w:rsidRPr="00573BE5">
        <w:rPr>
          <w:rFonts w:ascii="Arial" w:hAnsi="Arial" w:cs="Arial"/>
          <w:sz w:val="22"/>
          <w:szCs w:val="20"/>
        </w:rPr>
        <w:t>Peptide transporter interactions</w:t>
      </w:r>
    </w:p>
    <w:p w14:paraId="7457965C" w14:textId="174ADDAA" w:rsidR="00CB7C29" w:rsidRPr="007F5E57" w:rsidRDefault="00CB7C29" w:rsidP="0048374A">
      <w:pPr>
        <w:spacing w:line="276" w:lineRule="auto"/>
        <w:rPr>
          <w:rFonts w:ascii="Arial" w:hAnsi="Arial" w:cs="Arial"/>
          <w:sz w:val="22"/>
          <w:szCs w:val="20"/>
        </w:rPr>
      </w:pPr>
      <w:r w:rsidRPr="007F5E57">
        <w:rPr>
          <w:rFonts w:ascii="Arial" w:hAnsi="Arial" w:cs="Arial"/>
          <w:b/>
          <w:sz w:val="22"/>
          <w:szCs w:val="20"/>
        </w:rPr>
        <w:t>Prof. Qin Zheng</w:t>
      </w:r>
      <w:r w:rsidRPr="007F5E57">
        <w:rPr>
          <w:rFonts w:ascii="Arial" w:hAnsi="Arial" w:cs="Arial"/>
          <w:sz w:val="22"/>
          <w:szCs w:val="20"/>
        </w:rPr>
        <w:t>, 12 months visiting Professor, China</w:t>
      </w:r>
    </w:p>
    <w:p w14:paraId="06759580" w14:textId="2E26775C" w:rsidR="00DF2221" w:rsidRPr="007F5E57" w:rsidRDefault="00CB7C29" w:rsidP="0048374A">
      <w:pPr>
        <w:spacing w:line="276" w:lineRule="auto"/>
        <w:ind w:firstLine="720"/>
        <w:rPr>
          <w:rFonts w:ascii="Arial" w:hAnsi="Arial" w:cs="Arial"/>
          <w:sz w:val="22"/>
          <w:szCs w:val="20"/>
        </w:rPr>
      </w:pPr>
      <w:r w:rsidRPr="007F5E57">
        <w:rPr>
          <w:rFonts w:ascii="Arial" w:hAnsi="Arial" w:cs="Arial"/>
          <w:sz w:val="22"/>
          <w:szCs w:val="20"/>
        </w:rPr>
        <w:t>Synergisms between TCM plants</w:t>
      </w:r>
    </w:p>
    <w:p w14:paraId="705102E2" w14:textId="3C3C5E97" w:rsidR="00B66DF3" w:rsidRPr="007F5E57" w:rsidRDefault="00B66DF3" w:rsidP="0048374A">
      <w:pPr>
        <w:spacing w:line="276" w:lineRule="auto"/>
        <w:rPr>
          <w:rFonts w:ascii="Arial" w:hAnsi="Arial" w:cs="Arial"/>
          <w:sz w:val="22"/>
          <w:szCs w:val="20"/>
        </w:rPr>
      </w:pPr>
      <w:r w:rsidRPr="007F5E57">
        <w:rPr>
          <w:rFonts w:ascii="Arial" w:hAnsi="Arial" w:cs="Arial"/>
          <w:b/>
          <w:sz w:val="22"/>
          <w:szCs w:val="20"/>
        </w:rPr>
        <w:t xml:space="preserve">Prof. Xiang Daxiong, </w:t>
      </w:r>
      <w:r w:rsidRPr="007F5E57">
        <w:rPr>
          <w:rFonts w:ascii="Arial" w:hAnsi="Arial" w:cs="Arial"/>
          <w:sz w:val="22"/>
          <w:szCs w:val="20"/>
        </w:rPr>
        <w:t>12 months visiting Professor, China</w:t>
      </w:r>
    </w:p>
    <w:p w14:paraId="0F06F3DD" w14:textId="03D03595" w:rsidR="00304167" w:rsidRPr="007F5E57" w:rsidRDefault="00304167" w:rsidP="0048374A">
      <w:pPr>
        <w:spacing w:line="276" w:lineRule="auto"/>
        <w:ind w:left="426"/>
        <w:rPr>
          <w:rFonts w:ascii="Arial" w:hAnsi="Arial"/>
          <w:sz w:val="22"/>
        </w:rPr>
      </w:pPr>
      <w:r w:rsidRPr="007F5E57">
        <w:rPr>
          <w:rFonts w:ascii="Arial" w:hAnsi="Arial" w:cs="Arial"/>
          <w:sz w:val="22"/>
          <w:szCs w:val="20"/>
        </w:rPr>
        <w:t xml:space="preserve">Applying the BCS to TCM </w:t>
      </w:r>
    </w:p>
    <w:p w14:paraId="67F5169B" w14:textId="6EE87AA1" w:rsidR="00DF2221" w:rsidRPr="007F5E57" w:rsidRDefault="00DF2221" w:rsidP="0048374A">
      <w:pPr>
        <w:spacing w:line="276" w:lineRule="auto"/>
        <w:rPr>
          <w:rFonts w:ascii="Arial" w:hAnsi="Arial" w:cs="Arial"/>
          <w:i/>
          <w:sz w:val="22"/>
          <w:szCs w:val="20"/>
        </w:rPr>
      </w:pPr>
      <w:r w:rsidRPr="007F5E57">
        <w:rPr>
          <w:rFonts w:ascii="Arial" w:hAnsi="Arial" w:cs="Arial"/>
          <w:b/>
          <w:sz w:val="22"/>
          <w:szCs w:val="20"/>
        </w:rPr>
        <w:t xml:space="preserve">Prof. Nadia Chacra, </w:t>
      </w:r>
      <w:r w:rsidRPr="007F5E57">
        <w:rPr>
          <w:rFonts w:ascii="Arial" w:hAnsi="Arial" w:cs="Arial"/>
          <w:sz w:val="22"/>
          <w:szCs w:val="20"/>
        </w:rPr>
        <w:t>6 month visiting Professor, Sao Paulo, Brazil</w:t>
      </w:r>
      <w:r w:rsidRPr="007F5E57">
        <w:rPr>
          <w:rFonts w:ascii="Arial" w:hAnsi="Arial" w:cs="Arial"/>
          <w:b/>
          <w:sz w:val="22"/>
          <w:szCs w:val="20"/>
        </w:rPr>
        <w:t xml:space="preserve"> </w:t>
      </w:r>
    </w:p>
    <w:p w14:paraId="4071209C" w14:textId="77777777" w:rsidR="00DF2221" w:rsidRPr="007F5E57" w:rsidRDefault="00DF2221" w:rsidP="0048374A">
      <w:pPr>
        <w:spacing w:line="276" w:lineRule="auto"/>
        <w:ind w:left="426"/>
        <w:rPr>
          <w:rFonts w:ascii="Arial" w:hAnsi="Arial" w:cs="Arial"/>
          <w:sz w:val="22"/>
          <w:szCs w:val="20"/>
        </w:rPr>
      </w:pPr>
      <w:r w:rsidRPr="007F5E57">
        <w:rPr>
          <w:rFonts w:ascii="Arial" w:hAnsi="Arial" w:cs="Arial"/>
          <w:sz w:val="22"/>
          <w:szCs w:val="20"/>
        </w:rPr>
        <w:lastRenderedPageBreak/>
        <w:t xml:space="preserve">Biopharmaceutical quality of Generics on the South American markets. </w:t>
      </w:r>
    </w:p>
    <w:p w14:paraId="4EFCD484" w14:textId="77777777" w:rsidR="00DF2221" w:rsidRPr="007F5E57" w:rsidRDefault="00DF2221" w:rsidP="0048374A">
      <w:pPr>
        <w:spacing w:line="276" w:lineRule="auto"/>
        <w:ind w:left="426" w:hanging="426"/>
        <w:rPr>
          <w:rFonts w:ascii="Arial" w:hAnsi="Arial" w:cs="Arial"/>
          <w:b/>
          <w:sz w:val="22"/>
          <w:szCs w:val="20"/>
        </w:rPr>
      </w:pPr>
      <w:r w:rsidRPr="007F5E57">
        <w:rPr>
          <w:rFonts w:ascii="Arial" w:hAnsi="Arial" w:cs="Arial"/>
          <w:b/>
          <w:sz w:val="22"/>
          <w:szCs w:val="20"/>
        </w:rPr>
        <w:t xml:space="preserve">Prof. Dr. Jiangfang Feng, </w:t>
      </w:r>
      <w:r w:rsidRPr="007F5E57">
        <w:rPr>
          <w:rFonts w:ascii="Arial" w:hAnsi="Arial" w:cs="Arial"/>
          <w:sz w:val="22"/>
          <w:szCs w:val="20"/>
        </w:rPr>
        <w:t xml:space="preserve">6 month visiting Professor, Shanghai, China </w:t>
      </w:r>
    </w:p>
    <w:p w14:paraId="5471AF9B" w14:textId="77777777" w:rsidR="00DF2221" w:rsidRPr="007F5E57" w:rsidRDefault="00DF2221" w:rsidP="0048374A">
      <w:pPr>
        <w:spacing w:line="276" w:lineRule="auto"/>
        <w:ind w:left="426"/>
        <w:rPr>
          <w:rFonts w:ascii="Arial" w:hAnsi="Arial"/>
          <w:sz w:val="22"/>
        </w:rPr>
      </w:pPr>
      <w:r w:rsidRPr="007F5E57">
        <w:rPr>
          <w:rFonts w:ascii="Arial" w:hAnsi="Arial" w:cs="Arial"/>
          <w:sz w:val="22"/>
          <w:szCs w:val="20"/>
        </w:rPr>
        <w:t xml:space="preserve">Applying the BCS to TCM </w:t>
      </w:r>
    </w:p>
    <w:p w14:paraId="286ABD7A" w14:textId="77777777" w:rsidR="00DF2221" w:rsidRPr="007F5E57" w:rsidRDefault="00DF2221" w:rsidP="0048374A">
      <w:pPr>
        <w:spacing w:line="276" w:lineRule="auto"/>
        <w:rPr>
          <w:rFonts w:ascii="Arial" w:hAnsi="Arial"/>
          <w:sz w:val="22"/>
        </w:rPr>
      </w:pPr>
    </w:p>
    <w:p w14:paraId="21F3C7F1" w14:textId="77777777" w:rsidR="00DF2221" w:rsidRPr="007F5E57" w:rsidRDefault="00DF2221" w:rsidP="0048374A">
      <w:pPr>
        <w:spacing w:line="276" w:lineRule="auto"/>
        <w:rPr>
          <w:rFonts w:ascii="Arial" w:hAnsi="Arial"/>
          <w:sz w:val="22"/>
        </w:rPr>
      </w:pPr>
    </w:p>
    <w:p w14:paraId="204A1B21" w14:textId="77777777" w:rsidR="00DF2221" w:rsidRPr="007F5E57" w:rsidRDefault="00DF2221" w:rsidP="0048374A">
      <w:pPr>
        <w:pStyle w:val="Heading3"/>
        <w:spacing w:line="276" w:lineRule="auto"/>
        <w:rPr>
          <w:sz w:val="24"/>
          <w:szCs w:val="24"/>
        </w:rPr>
      </w:pPr>
      <w:bookmarkStart w:id="56" w:name="_Toc511379405"/>
      <w:r w:rsidRPr="007F5E57">
        <w:rPr>
          <w:sz w:val="24"/>
          <w:szCs w:val="24"/>
        </w:rPr>
        <w:t>Post Doctoral Fellows</w:t>
      </w:r>
      <w:bookmarkEnd w:id="56"/>
    </w:p>
    <w:p w14:paraId="55FF8BC4" w14:textId="29E0AC48" w:rsidR="00DF2221" w:rsidRDefault="0027634F" w:rsidP="0048374A">
      <w:pPr>
        <w:spacing w:line="276" w:lineRule="auto"/>
        <w:ind w:left="426" w:hanging="426"/>
        <w:rPr>
          <w:rFonts w:ascii="Arial" w:hAnsi="Arial"/>
          <w:b/>
          <w:sz w:val="22"/>
        </w:rPr>
      </w:pPr>
      <w:r>
        <w:rPr>
          <w:rFonts w:ascii="Arial" w:hAnsi="Arial"/>
          <w:b/>
          <w:sz w:val="22"/>
        </w:rPr>
        <w:t xml:space="preserve">Leandro Santos, </w:t>
      </w:r>
      <w:r w:rsidRPr="0027634F">
        <w:rPr>
          <w:rFonts w:ascii="Arial" w:hAnsi="Arial"/>
          <w:sz w:val="22"/>
        </w:rPr>
        <w:t>PDF</w:t>
      </w:r>
    </w:p>
    <w:p w14:paraId="2A54FB65" w14:textId="3CB87320" w:rsidR="0027634F" w:rsidRPr="0027634F" w:rsidRDefault="0027634F" w:rsidP="0048374A">
      <w:pPr>
        <w:spacing w:line="276" w:lineRule="auto"/>
        <w:ind w:left="426" w:hanging="426"/>
        <w:rPr>
          <w:rFonts w:ascii="Arial" w:hAnsi="Arial"/>
          <w:sz w:val="22"/>
        </w:rPr>
      </w:pPr>
      <w:r>
        <w:rPr>
          <w:rFonts w:ascii="Arial" w:hAnsi="Arial"/>
          <w:b/>
          <w:sz w:val="22"/>
        </w:rPr>
        <w:tab/>
      </w:r>
      <w:r w:rsidRPr="0027634F">
        <w:rPr>
          <w:rFonts w:ascii="Arial" w:hAnsi="Arial"/>
          <w:sz w:val="22"/>
        </w:rPr>
        <w:t xml:space="preserve">Medical marijuana </w:t>
      </w:r>
      <w:r w:rsidR="001275C5">
        <w:rPr>
          <w:rFonts w:ascii="Arial" w:hAnsi="Arial"/>
          <w:sz w:val="22"/>
        </w:rPr>
        <w:t>formulations</w:t>
      </w:r>
    </w:p>
    <w:p w14:paraId="47A1C2AF" w14:textId="048913B1" w:rsidR="00DF2221" w:rsidRPr="007F5E57" w:rsidRDefault="00DF2221" w:rsidP="0048374A">
      <w:pPr>
        <w:spacing w:line="276" w:lineRule="auto"/>
        <w:ind w:left="426" w:hanging="426"/>
        <w:rPr>
          <w:rFonts w:ascii="Arial" w:hAnsi="Arial"/>
          <w:sz w:val="22"/>
        </w:rPr>
      </w:pPr>
      <w:r w:rsidRPr="007F5E57">
        <w:rPr>
          <w:rFonts w:ascii="Arial" w:hAnsi="Arial"/>
          <w:b/>
          <w:sz w:val="22"/>
        </w:rPr>
        <w:t xml:space="preserve">Yuan Gao, </w:t>
      </w:r>
      <w:r w:rsidRPr="007F5E57">
        <w:rPr>
          <w:rFonts w:ascii="Arial" w:hAnsi="Arial"/>
          <w:sz w:val="22"/>
        </w:rPr>
        <w:t xml:space="preserve">PDF </w:t>
      </w:r>
    </w:p>
    <w:p w14:paraId="23B67D4E" w14:textId="77777777" w:rsidR="00DF2221" w:rsidRPr="007F5E57" w:rsidRDefault="00DF2221" w:rsidP="0048374A">
      <w:pPr>
        <w:spacing w:line="276" w:lineRule="auto"/>
        <w:ind w:left="426"/>
        <w:rPr>
          <w:rFonts w:ascii="Arial" w:hAnsi="Arial"/>
          <w:sz w:val="22"/>
        </w:rPr>
      </w:pPr>
      <w:r w:rsidRPr="007F5E57">
        <w:rPr>
          <w:rFonts w:ascii="Arial" w:hAnsi="Arial"/>
          <w:sz w:val="22"/>
        </w:rPr>
        <w:t>Macrophage nanoparticle interactions</w:t>
      </w:r>
    </w:p>
    <w:p w14:paraId="2AF1E8FC" w14:textId="77777777" w:rsidR="00DF2221" w:rsidRPr="007F5E57" w:rsidRDefault="00DF2221" w:rsidP="0048374A">
      <w:pPr>
        <w:spacing w:line="276" w:lineRule="auto"/>
        <w:ind w:left="426" w:hanging="426"/>
        <w:rPr>
          <w:rFonts w:ascii="Arial" w:hAnsi="Arial"/>
          <w:sz w:val="22"/>
        </w:rPr>
      </w:pPr>
      <w:r w:rsidRPr="007F5E57">
        <w:rPr>
          <w:rFonts w:ascii="Arial" w:hAnsi="Arial"/>
          <w:b/>
          <w:sz w:val="22"/>
        </w:rPr>
        <w:t xml:space="preserve">Wenjung Shi, </w:t>
      </w:r>
      <w:r w:rsidRPr="007F5E57">
        <w:rPr>
          <w:rFonts w:ascii="Arial" w:hAnsi="Arial"/>
          <w:sz w:val="22"/>
        </w:rPr>
        <w:t xml:space="preserve">PDF </w:t>
      </w:r>
    </w:p>
    <w:p w14:paraId="1D83E89C" w14:textId="77777777" w:rsidR="00DF2221" w:rsidRPr="007F5E57" w:rsidRDefault="00DF2221" w:rsidP="0048374A">
      <w:pPr>
        <w:spacing w:line="276" w:lineRule="auto"/>
        <w:ind w:left="426"/>
        <w:rPr>
          <w:rFonts w:ascii="Arial" w:hAnsi="Arial"/>
          <w:sz w:val="22"/>
        </w:rPr>
      </w:pPr>
      <w:r w:rsidRPr="007F5E57">
        <w:rPr>
          <w:rFonts w:ascii="Arial" w:hAnsi="Arial"/>
          <w:sz w:val="22"/>
        </w:rPr>
        <w:t>Nanoparticles to treat TB</w:t>
      </w:r>
    </w:p>
    <w:p w14:paraId="687F7313" w14:textId="77777777" w:rsidR="00DF2221" w:rsidRPr="007F5E57" w:rsidRDefault="00DF2221" w:rsidP="0048374A">
      <w:pPr>
        <w:spacing w:line="276" w:lineRule="auto"/>
        <w:ind w:left="426" w:hanging="426"/>
        <w:rPr>
          <w:rFonts w:ascii="Arial" w:hAnsi="Arial" w:cs="Arial"/>
          <w:sz w:val="22"/>
          <w:szCs w:val="20"/>
        </w:rPr>
      </w:pPr>
      <w:r w:rsidRPr="007F5E57">
        <w:rPr>
          <w:rFonts w:ascii="Arial" w:hAnsi="Arial" w:cs="Arial"/>
          <w:b/>
          <w:sz w:val="22"/>
          <w:szCs w:val="20"/>
        </w:rPr>
        <w:t xml:space="preserve">Dejuan Young, </w:t>
      </w:r>
      <w:r w:rsidRPr="007F5E57">
        <w:rPr>
          <w:rFonts w:ascii="Arial" w:hAnsi="Arial" w:cs="Arial"/>
          <w:sz w:val="22"/>
          <w:szCs w:val="20"/>
        </w:rPr>
        <w:t xml:space="preserve">PDF co supervised </w:t>
      </w:r>
    </w:p>
    <w:p w14:paraId="7C6E87E6" w14:textId="77777777" w:rsidR="00DF2221" w:rsidRPr="007F5E57" w:rsidRDefault="00DF2221" w:rsidP="0048374A">
      <w:pPr>
        <w:spacing w:line="276" w:lineRule="auto"/>
        <w:ind w:left="426"/>
        <w:rPr>
          <w:rFonts w:ascii="Arial" w:hAnsi="Arial" w:cs="Arial"/>
          <w:sz w:val="22"/>
          <w:szCs w:val="20"/>
        </w:rPr>
      </w:pPr>
      <w:r w:rsidRPr="007F5E57">
        <w:rPr>
          <w:rFonts w:ascii="Arial" w:hAnsi="Arial" w:cs="Arial"/>
          <w:sz w:val="22"/>
          <w:szCs w:val="20"/>
        </w:rPr>
        <w:t>Magnetic nanoparticles</w:t>
      </w:r>
    </w:p>
    <w:p w14:paraId="37608741" w14:textId="77777777" w:rsidR="00DF2221" w:rsidRPr="007F5E57" w:rsidRDefault="00DF2221" w:rsidP="0048374A">
      <w:pPr>
        <w:spacing w:line="276" w:lineRule="auto"/>
        <w:ind w:left="426" w:hanging="426"/>
        <w:rPr>
          <w:rFonts w:ascii="Arial" w:hAnsi="Arial" w:cs="Arial"/>
          <w:sz w:val="22"/>
          <w:szCs w:val="20"/>
        </w:rPr>
      </w:pPr>
      <w:r w:rsidRPr="007F5E57">
        <w:rPr>
          <w:rFonts w:ascii="Arial" w:hAnsi="Arial" w:cs="Arial"/>
          <w:b/>
          <w:sz w:val="22"/>
          <w:szCs w:val="20"/>
        </w:rPr>
        <w:t xml:space="preserve">Shirzad Azarmi, </w:t>
      </w:r>
      <w:r w:rsidRPr="007F5E57">
        <w:rPr>
          <w:rFonts w:ascii="Arial" w:hAnsi="Arial" w:cs="Arial"/>
          <w:sz w:val="22"/>
          <w:szCs w:val="20"/>
        </w:rPr>
        <w:t>PDF co supervised</w:t>
      </w:r>
    </w:p>
    <w:p w14:paraId="0D319678" w14:textId="77777777" w:rsidR="00DF2221" w:rsidRPr="007F5E57" w:rsidRDefault="00DF2221" w:rsidP="0048374A">
      <w:pPr>
        <w:spacing w:line="276" w:lineRule="auto"/>
        <w:ind w:left="426"/>
        <w:rPr>
          <w:rFonts w:ascii="Arial" w:hAnsi="Arial" w:cs="Arial"/>
          <w:sz w:val="22"/>
          <w:szCs w:val="20"/>
        </w:rPr>
      </w:pPr>
      <w:r w:rsidRPr="007F5E57">
        <w:rPr>
          <w:rFonts w:ascii="Arial" w:hAnsi="Arial" w:cs="Arial"/>
          <w:sz w:val="22"/>
          <w:szCs w:val="20"/>
        </w:rPr>
        <w:t xml:space="preserve">Use of nanotechnology for Lung delivery </w:t>
      </w:r>
    </w:p>
    <w:p w14:paraId="42662281" w14:textId="77777777" w:rsidR="00DF2221" w:rsidRPr="007F5E57" w:rsidRDefault="00DF2221" w:rsidP="0048374A">
      <w:pPr>
        <w:spacing w:line="276" w:lineRule="auto"/>
        <w:ind w:left="426" w:hanging="426"/>
        <w:rPr>
          <w:rFonts w:ascii="Arial" w:hAnsi="Arial" w:cs="Arial"/>
          <w:sz w:val="22"/>
          <w:szCs w:val="20"/>
        </w:rPr>
      </w:pPr>
      <w:r w:rsidRPr="007F5E57">
        <w:rPr>
          <w:rFonts w:ascii="Arial" w:hAnsi="Arial" w:cs="Arial"/>
          <w:b/>
          <w:sz w:val="22"/>
          <w:szCs w:val="20"/>
        </w:rPr>
        <w:t xml:space="preserve">Abeer Elzanai, </w:t>
      </w:r>
      <w:r w:rsidRPr="007F5E57">
        <w:rPr>
          <w:rFonts w:ascii="Arial" w:hAnsi="Arial" w:cs="Arial"/>
          <w:sz w:val="22"/>
          <w:szCs w:val="20"/>
        </w:rPr>
        <w:t>PDF</w:t>
      </w:r>
    </w:p>
    <w:p w14:paraId="63468F72" w14:textId="77777777" w:rsidR="00DF2221" w:rsidRPr="007F5E57" w:rsidRDefault="00DF2221" w:rsidP="0048374A">
      <w:pPr>
        <w:spacing w:line="276" w:lineRule="auto"/>
        <w:ind w:left="426"/>
        <w:rPr>
          <w:rFonts w:ascii="Arial" w:hAnsi="Arial" w:cs="Arial"/>
          <w:sz w:val="22"/>
          <w:szCs w:val="20"/>
        </w:rPr>
      </w:pPr>
      <w:r w:rsidRPr="007F5E57">
        <w:rPr>
          <w:rFonts w:ascii="Arial" w:hAnsi="Arial" w:cs="Arial"/>
          <w:sz w:val="22"/>
          <w:szCs w:val="20"/>
        </w:rPr>
        <w:t xml:space="preserve">Development of cannabis based dosage forms </w:t>
      </w:r>
    </w:p>
    <w:p w14:paraId="24F9E76D" w14:textId="77777777" w:rsidR="00DF2221" w:rsidRPr="007F5E57" w:rsidRDefault="00DF2221" w:rsidP="0048374A">
      <w:pPr>
        <w:autoSpaceDE w:val="0"/>
        <w:autoSpaceDN w:val="0"/>
        <w:adjustRightInd w:val="0"/>
        <w:spacing w:line="276" w:lineRule="auto"/>
        <w:ind w:left="426" w:hanging="426"/>
        <w:rPr>
          <w:rFonts w:ascii="Arial" w:hAnsi="Arial" w:cs="Arial"/>
          <w:sz w:val="22"/>
          <w:szCs w:val="20"/>
        </w:rPr>
      </w:pPr>
      <w:r w:rsidRPr="007F5E57">
        <w:rPr>
          <w:rFonts w:ascii="Arial" w:hAnsi="Arial" w:cs="Arial"/>
          <w:b/>
          <w:sz w:val="22"/>
          <w:szCs w:val="20"/>
        </w:rPr>
        <w:t xml:space="preserve">Ying Zhang, </w:t>
      </w:r>
      <w:r w:rsidRPr="007F5E57">
        <w:rPr>
          <w:rFonts w:ascii="Arial" w:hAnsi="Arial" w:cs="Arial"/>
          <w:sz w:val="22"/>
          <w:szCs w:val="20"/>
        </w:rPr>
        <w:t>PDF co supervised</w:t>
      </w:r>
    </w:p>
    <w:p w14:paraId="2230005D" w14:textId="77777777" w:rsidR="00DF2221" w:rsidRPr="007F5E57" w:rsidRDefault="00DF2221" w:rsidP="0048374A">
      <w:pPr>
        <w:spacing w:line="276" w:lineRule="auto"/>
        <w:ind w:left="426"/>
        <w:rPr>
          <w:rFonts w:ascii="Arial" w:hAnsi="Arial" w:cs="Arial"/>
          <w:sz w:val="22"/>
          <w:szCs w:val="20"/>
        </w:rPr>
      </w:pPr>
      <w:r w:rsidRPr="007F5E57">
        <w:rPr>
          <w:rFonts w:ascii="Arial" w:hAnsi="Arial" w:cs="Arial"/>
          <w:sz w:val="22"/>
          <w:szCs w:val="20"/>
        </w:rPr>
        <w:t xml:space="preserve">New materials for drug targeting </w:t>
      </w:r>
    </w:p>
    <w:p w14:paraId="268AB95E" w14:textId="77777777" w:rsidR="00DF2221" w:rsidRPr="007F5E57" w:rsidRDefault="00DF2221" w:rsidP="0048374A">
      <w:pPr>
        <w:spacing w:line="276" w:lineRule="auto"/>
        <w:ind w:left="426" w:hanging="426"/>
        <w:rPr>
          <w:rFonts w:ascii="Arial" w:hAnsi="Arial" w:cs="Arial"/>
          <w:b/>
          <w:sz w:val="22"/>
          <w:szCs w:val="20"/>
        </w:rPr>
      </w:pPr>
      <w:r w:rsidRPr="007F5E57">
        <w:rPr>
          <w:rFonts w:ascii="Arial" w:hAnsi="Arial" w:cs="Arial"/>
          <w:b/>
          <w:sz w:val="22"/>
          <w:szCs w:val="20"/>
        </w:rPr>
        <w:t xml:space="preserve">Xia Tao, </w:t>
      </w:r>
      <w:r w:rsidRPr="007F5E57">
        <w:rPr>
          <w:rFonts w:ascii="Arial" w:hAnsi="Arial" w:cs="Arial"/>
          <w:sz w:val="22"/>
          <w:szCs w:val="20"/>
        </w:rPr>
        <w:t>PDF co supervised</w:t>
      </w:r>
    </w:p>
    <w:p w14:paraId="32F60CDD" w14:textId="77777777" w:rsidR="00DF2221" w:rsidRPr="007F5E57" w:rsidRDefault="00DF2221" w:rsidP="0048374A">
      <w:pPr>
        <w:spacing w:line="276" w:lineRule="auto"/>
        <w:ind w:left="426"/>
        <w:rPr>
          <w:rFonts w:ascii="Arial" w:hAnsi="Arial" w:cs="Arial"/>
          <w:sz w:val="22"/>
          <w:szCs w:val="20"/>
        </w:rPr>
      </w:pPr>
      <w:r w:rsidRPr="007F5E57">
        <w:rPr>
          <w:rFonts w:ascii="Arial" w:hAnsi="Arial" w:cs="Arial"/>
          <w:sz w:val="22"/>
          <w:szCs w:val="20"/>
        </w:rPr>
        <w:t xml:space="preserve">Novel lung delivery capsules </w:t>
      </w:r>
    </w:p>
    <w:p w14:paraId="2458393A" w14:textId="77777777" w:rsidR="00DF2221" w:rsidRPr="007F5E57" w:rsidRDefault="00DF2221" w:rsidP="0048374A">
      <w:pPr>
        <w:spacing w:line="276" w:lineRule="auto"/>
        <w:rPr>
          <w:rFonts w:ascii="Arial" w:hAnsi="Arial" w:cs="Arial"/>
          <w:sz w:val="22"/>
          <w:szCs w:val="20"/>
        </w:rPr>
      </w:pPr>
      <w:r w:rsidRPr="007F5E57">
        <w:rPr>
          <w:rFonts w:ascii="Arial" w:hAnsi="Arial" w:cs="Arial"/>
          <w:b/>
          <w:sz w:val="22"/>
          <w:szCs w:val="20"/>
        </w:rPr>
        <w:t xml:space="preserve">Conrad Coester, </w:t>
      </w:r>
      <w:r w:rsidRPr="007F5E57">
        <w:rPr>
          <w:rFonts w:ascii="Arial" w:hAnsi="Arial" w:cs="Arial"/>
          <w:sz w:val="22"/>
          <w:szCs w:val="20"/>
        </w:rPr>
        <w:t>PDF co-supervised</w:t>
      </w:r>
    </w:p>
    <w:p w14:paraId="67982FB9" w14:textId="77777777" w:rsidR="00DF2221" w:rsidRPr="007F5E57" w:rsidRDefault="00DF2221" w:rsidP="0048374A">
      <w:pPr>
        <w:spacing w:line="276" w:lineRule="auto"/>
        <w:ind w:left="426"/>
        <w:rPr>
          <w:rFonts w:ascii="Arial" w:hAnsi="Arial" w:cs="Arial"/>
          <w:sz w:val="22"/>
          <w:szCs w:val="20"/>
        </w:rPr>
      </w:pPr>
      <w:r w:rsidRPr="007F5E57">
        <w:rPr>
          <w:rFonts w:ascii="Arial" w:hAnsi="Arial" w:cs="Arial"/>
          <w:sz w:val="22"/>
          <w:szCs w:val="20"/>
        </w:rPr>
        <w:t>Development of a nanoparticular carrier system for pulmonary cytokine delivery into mice</w:t>
      </w:r>
    </w:p>
    <w:p w14:paraId="546BBB40" w14:textId="77777777" w:rsidR="00DF2221" w:rsidRPr="007F5E57" w:rsidRDefault="00DF2221" w:rsidP="0048374A">
      <w:pPr>
        <w:spacing w:line="276" w:lineRule="auto"/>
        <w:ind w:left="426"/>
        <w:rPr>
          <w:rFonts w:ascii="Arial" w:hAnsi="Arial" w:cs="Arial"/>
          <w:sz w:val="22"/>
          <w:szCs w:val="20"/>
        </w:rPr>
      </w:pPr>
    </w:p>
    <w:p w14:paraId="43FB676F" w14:textId="77777777" w:rsidR="00DF2221" w:rsidRPr="007F5E57" w:rsidRDefault="00DF2221" w:rsidP="0048374A">
      <w:pPr>
        <w:pStyle w:val="Heading3"/>
        <w:spacing w:line="276" w:lineRule="auto"/>
        <w:rPr>
          <w:sz w:val="24"/>
          <w:szCs w:val="24"/>
        </w:rPr>
      </w:pPr>
      <w:bookmarkStart w:id="57" w:name="_Toc511379406"/>
      <w:r w:rsidRPr="007F5E57">
        <w:rPr>
          <w:sz w:val="24"/>
          <w:szCs w:val="24"/>
        </w:rPr>
        <w:t>Graduate Students</w:t>
      </w:r>
      <w:bookmarkEnd w:id="57"/>
    </w:p>
    <w:p w14:paraId="0901D891" w14:textId="77777777" w:rsidR="00792B14" w:rsidRDefault="00792B14" w:rsidP="00792B14">
      <w:pPr>
        <w:spacing w:line="276" w:lineRule="auto"/>
        <w:rPr>
          <w:rFonts w:ascii="Arial" w:hAnsi="Arial"/>
          <w:b/>
          <w:sz w:val="22"/>
        </w:rPr>
      </w:pPr>
      <w:r>
        <w:rPr>
          <w:rFonts w:ascii="Arial" w:hAnsi="Arial"/>
          <w:b/>
          <w:sz w:val="22"/>
        </w:rPr>
        <w:t>Daniela Armaral Silva</w:t>
      </w:r>
    </w:p>
    <w:p w14:paraId="594F08AF" w14:textId="12016307" w:rsidR="00DF4B12" w:rsidRPr="00792B14" w:rsidRDefault="00792B14" w:rsidP="00D6181C">
      <w:pPr>
        <w:rPr>
          <w:rFonts w:ascii="Arial" w:hAnsi="Arial" w:cs="Arial"/>
          <w:color w:val="222222"/>
          <w:sz w:val="19"/>
          <w:szCs w:val="19"/>
          <w:shd w:val="clear" w:color="auto" w:fill="FFFFFF"/>
          <w:lang w:val="en-CA"/>
        </w:rPr>
      </w:pPr>
      <w:r>
        <w:rPr>
          <w:rFonts w:ascii="Arial" w:hAnsi="Arial" w:cs="Arial"/>
          <w:b/>
          <w:color w:val="222222"/>
          <w:sz w:val="19"/>
          <w:szCs w:val="19"/>
          <w:shd w:val="clear" w:color="auto" w:fill="FFFFFF"/>
          <w:lang w:val="en-CA"/>
        </w:rPr>
        <w:tab/>
      </w:r>
      <w:r w:rsidRPr="00792B14">
        <w:rPr>
          <w:rFonts w:ascii="Arial" w:hAnsi="Arial" w:cs="Arial"/>
          <w:color w:val="222222"/>
          <w:sz w:val="19"/>
          <w:szCs w:val="19"/>
          <w:shd w:val="clear" w:color="auto" w:fill="FFFFFF"/>
          <w:lang w:val="en-CA"/>
        </w:rPr>
        <w:t>Inhalabel nanoparticles</w:t>
      </w:r>
    </w:p>
    <w:p w14:paraId="2F216658" w14:textId="14AF0FAD" w:rsidR="007608F7" w:rsidRPr="00792B14" w:rsidRDefault="007608F7" w:rsidP="00D6181C">
      <w:pPr>
        <w:rPr>
          <w:rFonts w:ascii="Arial" w:hAnsi="Arial"/>
          <w:b/>
          <w:sz w:val="22"/>
        </w:rPr>
      </w:pPr>
      <w:r w:rsidRPr="00792B14">
        <w:rPr>
          <w:rFonts w:ascii="Arial" w:hAnsi="Arial"/>
          <w:b/>
          <w:sz w:val="22"/>
        </w:rPr>
        <w:t>Marcelo Dutra Duque (co-Supervisor with Dr. Humberto Gomes Ferraz)</w:t>
      </w:r>
    </w:p>
    <w:p w14:paraId="2F601915" w14:textId="636C7C17" w:rsidR="007608F7" w:rsidRPr="00786EB4" w:rsidRDefault="007608F7" w:rsidP="00786EB4">
      <w:pPr>
        <w:ind w:left="720"/>
        <w:rPr>
          <w:rFonts w:ascii="Arial" w:hAnsi="Arial" w:cs="Arial"/>
          <w:color w:val="222222"/>
          <w:sz w:val="19"/>
          <w:szCs w:val="19"/>
          <w:shd w:val="clear" w:color="auto" w:fill="FFFFFF"/>
          <w:lang w:val="en-CA"/>
        </w:rPr>
      </w:pPr>
      <w:r w:rsidRPr="00786EB4">
        <w:rPr>
          <w:rFonts w:ascii="Arial" w:hAnsi="Arial" w:cs="Arial"/>
          <w:color w:val="222222"/>
          <w:sz w:val="19"/>
          <w:szCs w:val="19"/>
          <w:shd w:val="clear" w:color="auto" w:fill="FFFFFF"/>
          <w:lang w:val="en-CA"/>
        </w:rPr>
        <w:t xml:space="preserve">Determination of absorption curves dissolution profiles and </w:t>
      </w:r>
      <w:r w:rsidR="00786EB4">
        <w:rPr>
          <w:rFonts w:ascii="Arial" w:hAnsi="Arial" w:cs="Arial"/>
          <w:color w:val="222222"/>
          <w:sz w:val="19"/>
          <w:szCs w:val="19"/>
          <w:shd w:val="clear" w:color="auto" w:fill="FFFFFF"/>
          <w:lang w:val="en-CA"/>
        </w:rPr>
        <w:t>e</w:t>
      </w:r>
      <w:r w:rsidR="00786EB4" w:rsidRPr="00786EB4">
        <w:rPr>
          <w:rFonts w:ascii="Arial" w:hAnsi="Arial" w:cs="Arial"/>
          <w:color w:val="222222"/>
          <w:sz w:val="19"/>
          <w:szCs w:val="19"/>
          <w:shd w:val="clear" w:color="auto" w:fill="FFFFFF"/>
          <w:lang w:val="en-CA"/>
        </w:rPr>
        <w:t>stablishment</w:t>
      </w:r>
      <w:r w:rsidRPr="00786EB4">
        <w:rPr>
          <w:rFonts w:ascii="Arial" w:hAnsi="Arial" w:cs="Arial"/>
          <w:color w:val="222222"/>
          <w:sz w:val="19"/>
          <w:szCs w:val="19"/>
          <w:shd w:val="clear" w:color="auto" w:fill="FFFFFF"/>
          <w:lang w:val="en-CA"/>
        </w:rPr>
        <w:t xml:space="preserve"> of I</w:t>
      </w:r>
      <w:r w:rsidR="00786EB4" w:rsidRPr="00786EB4">
        <w:rPr>
          <w:rFonts w:ascii="Arial" w:hAnsi="Arial" w:cs="Arial"/>
          <w:color w:val="222222"/>
          <w:sz w:val="19"/>
          <w:szCs w:val="19"/>
          <w:shd w:val="clear" w:color="auto" w:fill="FFFFFF"/>
          <w:lang w:val="en-CA"/>
        </w:rPr>
        <w:t>VIVC by sin silico methods</w:t>
      </w:r>
      <w:r w:rsidR="00786EB4">
        <w:rPr>
          <w:rFonts w:ascii="Arial" w:hAnsi="Arial" w:cs="Arial"/>
          <w:color w:val="222222"/>
          <w:sz w:val="19"/>
          <w:szCs w:val="19"/>
          <w:shd w:val="clear" w:color="auto" w:fill="FFFFFF"/>
          <w:lang w:val="en-CA"/>
        </w:rPr>
        <w:t xml:space="preserve"> using GastroPlus </w:t>
      </w:r>
      <w:r w:rsidR="00786EB4" w:rsidRPr="00786EB4">
        <w:rPr>
          <w:rFonts w:ascii="Arial" w:hAnsi="Arial" w:cs="Arial"/>
          <w:color w:val="222222"/>
          <w:sz w:val="19"/>
          <w:szCs w:val="19"/>
          <w:shd w:val="clear" w:color="auto" w:fill="FFFFFF"/>
          <w:lang w:val="en-CA"/>
        </w:rPr>
        <w:t>and DD</w:t>
      </w:r>
      <w:r w:rsidR="00786EB4">
        <w:rPr>
          <w:rFonts w:ascii="Arial" w:hAnsi="Arial" w:cs="Arial"/>
          <w:color w:val="222222"/>
          <w:sz w:val="19"/>
          <w:szCs w:val="19"/>
          <w:shd w:val="clear" w:color="auto" w:fill="FFFFFF"/>
          <w:lang w:val="en-CA"/>
        </w:rPr>
        <w:t>D</w:t>
      </w:r>
      <w:r w:rsidR="00786EB4" w:rsidRPr="00786EB4">
        <w:rPr>
          <w:rFonts w:ascii="Arial" w:hAnsi="Arial" w:cs="Arial"/>
          <w:color w:val="222222"/>
          <w:sz w:val="19"/>
          <w:szCs w:val="19"/>
          <w:shd w:val="clear" w:color="auto" w:fill="FFFFFF"/>
          <w:lang w:val="en-CA"/>
        </w:rPr>
        <w:t>Plus</w:t>
      </w:r>
    </w:p>
    <w:p w14:paraId="7266A17E" w14:textId="77777777" w:rsidR="00D6181C" w:rsidRPr="00792B14" w:rsidRDefault="00D6181C" w:rsidP="00D6181C">
      <w:pPr>
        <w:rPr>
          <w:rFonts w:ascii="Arial" w:hAnsi="Arial"/>
          <w:b/>
          <w:sz w:val="22"/>
        </w:rPr>
      </w:pPr>
      <w:r w:rsidRPr="00792B14">
        <w:rPr>
          <w:rFonts w:ascii="Arial" w:hAnsi="Arial"/>
          <w:b/>
          <w:sz w:val="22"/>
        </w:rPr>
        <w:t>Saqer Alarifi</w:t>
      </w:r>
    </w:p>
    <w:p w14:paraId="6F829C7D" w14:textId="467025DA" w:rsidR="00D6181C" w:rsidRDefault="009A1F76" w:rsidP="00D6181C">
      <w:pPr>
        <w:rPr>
          <w:rFonts w:ascii="Arial" w:hAnsi="Arial" w:cs="Arial"/>
          <w:color w:val="222222"/>
          <w:sz w:val="19"/>
          <w:szCs w:val="19"/>
          <w:shd w:val="clear" w:color="auto" w:fill="FFFFFF"/>
          <w:lang w:val="en-CA"/>
        </w:rPr>
      </w:pPr>
      <w:r>
        <w:rPr>
          <w:rFonts w:ascii="Arial" w:hAnsi="Arial" w:cs="Arial"/>
          <w:color w:val="222222"/>
          <w:sz w:val="19"/>
          <w:szCs w:val="19"/>
          <w:shd w:val="clear" w:color="auto" w:fill="FFFFFF"/>
          <w:lang w:val="en-CA"/>
        </w:rPr>
        <w:tab/>
        <w:t>Modelling intestinal dissolution</w:t>
      </w:r>
    </w:p>
    <w:p w14:paraId="6B3C919A" w14:textId="1B1A3756" w:rsidR="00D6181C" w:rsidRPr="00792B14" w:rsidRDefault="00D6181C" w:rsidP="00D6181C">
      <w:pPr>
        <w:rPr>
          <w:rFonts w:ascii="Arial" w:hAnsi="Arial"/>
          <w:b/>
          <w:sz w:val="22"/>
        </w:rPr>
      </w:pPr>
      <w:r w:rsidRPr="00792B14">
        <w:rPr>
          <w:rFonts w:ascii="Arial" w:hAnsi="Arial"/>
          <w:b/>
          <w:sz w:val="22"/>
        </w:rPr>
        <w:t>Lis Monteiro</w:t>
      </w:r>
    </w:p>
    <w:p w14:paraId="6645B413" w14:textId="6A66E807" w:rsidR="00D6181C" w:rsidRDefault="00D6181C" w:rsidP="00D6181C">
      <w:pPr>
        <w:rPr>
          <w:rFonts w:ascii="Arial" w:hAnsi="Arial" w:cs="Arial"/>
          <w:color w:val="222222"/>
          <w:sz w:val="19"/>
          <w:szCs w:val="19"/>
          <w:shd w:val="clear" w:color="auto" w:fill="FFFFFF"/>
          <w:lang w:val="en-CA"/>
        </w:rPr>
      </w:pPr>
      <w:r>
        <w:rPr>
          <w:rFonts w:ascii="Arial" w:hAnsi="Arial" w:cs="Arial"/>
          <w:color w:val="222222"/>
          <w:sz w:val="19"/>
          <w:szCs w:val="19"/>
          <w:shd w:val="clear" w:color="auto" w:fill="FFFFFF"/>
          <w:lang w:val="en-CA"/>
        </w:rPr>
        <w:tab/>
        <w:t>Dual degree student USP</w:t>
      </w:r>
      <w:r w:rsidR="009A1F76">
        <w:rPr>
          <w:rFonts w:ascii="Arial" w:hAnsi="Arial" w:cs="Arial"/>
          <w:color w:val="222222"/>
          <w:sz w:val="19"/>
          <w:szCs w:val="19"/>
          <w:shd w:val="clear" w:color="auto" w:fill="FFFFFF"/>
          <w:lang w:val="en-CA"/>
        </w:rPr>
        <w:t>- in vitro release from nanocrystalls</w:t>
      </w:r>
    </w:p>
    <w:p w14:paraId="291023DD" w14:textId="77777777" w:rsidR="00D6181C" w:rsidRPr="00792B14" w:rsidRDefault="00D6181C" w:rsidP="00D6181C">
      <w:pPr>
        <w:rPr>
          <w:rFonts w:ascii="Arial" w:hAnsi="Arial"/>
          <w:b/>
          <w:sz w:val="22"/>
        </w:rPr>
      </w:pPr>
      <w:r w:rsidRPr="00792B14">
        <w:rPr>
          <w:rFonts w:ascii="Arial" w:hAnsi="Arial"/>
          <w:b/>
          <w:sz w:val="22"/>
        </w:rPr>
        <w:t>Juliet Njoku</w:t>
      </w:r>
    </w:p>
    <w:p w14:paraId="2B3E0F83" w14:textId="7209998D" w:rsidR="00E53FD2" w:rsidRPr="009A1F76" w:rsidRDefault="009A1F76" w:rsidP="00064DDE">
      <w:pPr>
        <w:rPr>
          <w:rFonts w:ascii="Arial" w:hAnsi="Arial" w:cs="Arial"/>
          <w:color w:val="222222"/>
          <w:sz w:val="19"/>
          <w:szCs w:val="19"/>
          <w:shd w:val="clear" w:color="auto" w:fill="FFFFFF"/>
          <w:lang w:val="en-CA"/>
        </w:rPr>
      </w:pPr>
      <w:r>
        <w:rPr>
          <w:rFonts w:ascii="Arial" w:hAnsi="Arial"/>
          <w:b/>
          <w:sz w:val="22"/>
        </w:rPr>
        <w:tab/>
      </w:r>
      <w:r w:rsidRPr="009A1F76">
        <w:rPr>
          <w:rFonts w:ascii="Arial" w:hAnsi="Arial" w:cs="Arial"/>
          <w:color w:val="222222"/>
          <w:sz w:val="19"/>
          <w:szCs w:val="19"/>
          <w:shd w:val="clear" w:color="auto" w:fill="FFFFFF"/>
          <w:lang w:val="en-CA"/>
        </w:rPr>
        <w:t>DDDPlus simulations</w:t>
      </w:r>
    </w:p>
    <w:p w14:paraId="1B71D3CF" w14:textId="77777777" w:rsidR="00D6181C" w:rsidRPr="00D6181C" w:rsidRDefault="00D6181C" w:rsidP="00D6181C">
      <w:pPr>
        <w:rPr>
          <w:rFonts w:ascii="Arial" w:hAnsi="Arial"/>
          <w:b/>
          <w:sz w:val="22"/>
        </w:rPr>
      </w:pPr>
      <w:r w:rsidRPr="00D6181C">
        <w:rPr>
          <w:rFonts w:ascii="Arial" w:hAnsi="Arial"/>
          <w:b/>
          <w:sz w:val="22"/>
        </w:rPr>
        <w:t>Areej Alshikhey</w:t>
      </w:r>
    </w:p>
    <w:p w14:paraId="06E5E7C4" w14:textId="323E339C" w:rsidR="00E53FD2" w:rsidRPr="00D6181C" w:rsidRDefault="00D6181C" w:rsidP="00064DDE">
      <w:pPr>
        <w:rPr>
          <w:rFonts w:ascii="Arial" w:hAnsi="Arial"/>
          <w:sz w:val="22"/>
        </w:rPr>
      </w:pPr>
      <w:r>
        <w:rPr>
          <w:rFonts w:ascii="Arial" w:hAnsi="Arial"/>
          <w:b/>
          <w:sz w:val="22"/>
        </w:rPr>
        <w:tab/>
      </w:r>
      <w:r w:rsidRPr="00D6181C">
        <w:rPr>
          <w:rFonts w:ascii="Arial" w:hAnsi="Arial"/>
          <w:sz w:val="22"/>
        </w:rPr>
        <w:t>Veterinarian compounding</w:t>
      </w:r>
    </w:p>
    <w:p w14:paraId="26F57BA2" w14:textId="77777777" w:rsidR="00064DDE" w:rsidRPr="007F5E57" w:rsidRDefault="00064DDE" w:rsidP="00064DDE">
      <w:pPr>
        <w:rPr>
          <w:rFonts w:ascii="Arial" w:hAnsi="Arial"/>
          <w:b/>
          <w:sz w:val="22"/>
        </w:rPr>
      </w:pPr>
      <w:r w:rsidRPr="007F5E57">
        <w:rPr>
          <w:rFonts w:ascii="Arial" w:hAnsi="Arial"/>
          <w:b/>
          <w:sz w:val="22"/>
        </w:rPr>
        <w:t>Zhipeng Yuan</w:t>
      </w:r>
    </w:p>
    <w:p w14:paraId="7BFBB198" w14:textId="0FB0BB9F" w:rsidR="00064DDE" w:rsidRPr="007F5E57" w:rsidRDefault="00064DDE" w:rsidP="00064DDE">
      <w:pPr>
        <w:ind w:firstLine="720"/>
        <w:rPr>
          <w:rFonts w:ascii="Arial" w:hAnsi="Arial"/>
          <w:b/>
          <w:sz w:val="22"/>
        </w:rPr>
      </w:pPr>
      <w:r w:rsidRPr="007F5E57">
        <w:rPr>
          <w:rFonts w:ascii="Arial" w:hAnsi="Arial" w:cs="Arial"/>
          <w:sz w:val="22"/>
          <w:szCs w:val="20"/>
        </w:rPr>
        <w:t>Nanoparticles as cancer treatment vehicles</w:t>
      </w:r>
    </w:p>
    <w:p w14:paraId="65101268" w14:textId="0A0DBE4A" w:rsidR="00983E8C" w:rsidRPr="007F5E57" w:rsidRDefault="00064DDE" w:rsidP="00064DDE">
      <w:pPr>
        <w:rPr>
          <w:rFonts w:ascii="Arial" w:hAnsi="Arial"/>
          <w:b/>
          <w:sz w:val="22"/>
        </w:rPr>
      </w:pPr>
      <w:r w:rsidRPr="007F5E57">
        <w:rPr>
          <w:rFonts w:ascii="Arial" w:hAnsi="Arial"/>
          <w:b/>
          <w:sz w:val="22"/>
        </w:rPr>
        <w:t>Braa Hajjar</w:t>
      </w:r>
      <w:r w:rsidR="00983E8C" w:rsidRPr="007F5E57">
        <w:rPr>
          <w:rFonts w:ascii="Arial" w:hAnsi="Arial"/>
          <w:b/>
          <w:sz w:val="22"/>
        </w:rPr>
        <w:t xml:space="preserve">, graduate student </w:t>
      </w:r>
      <w:r w:rsidRPr="007F5E57">
        <w:rPr>
          <w:rFonts w:ascii="Arial" w:hAnsi="Arial"/>
          <w:b/>
          <w:sz w:val="22"/>
        </w:rPr>
        <w:t>MS</w:t>
      </w:r>
      <w:r w:rsidR="00983E8C" w:rsidRPr="007F5E57">
        <w:rPr>
          <w:rFonts w:ascii="Arial" w:hAnsi="Arial"/>
          <w:b/>
          <w:sz w:val="22"/>
        </w:rPr>
        <w:t xml:space="preserve"> current</w:t>
      </w:r>
    </w:p>
    <w:p w14:paraId="1EBBD75B" w14:textId="14009EAB" w:rsidR="00DF2221" w:rsidRPr="007F5E57" w:rsidRDefault="00983E8C" w:rsidP="00064DDE">
      <w:pPr>
        <w:tabs>
          <w:tab w:val="left" w:pos="709"/>
          <w:tab w:val="left" w:pos="1276"/>
        </w:tabs>
        <w:spacing w:line="276" w:lineRule="auto"/>
        <w:rPr>
          <w:i/>
          <w:spacing w:val="-3"/>
          <w:sz w:val="20"/>
        </w:rPr>
      </w:pPr>
      <w:r w:rsidRPr="007F5E57">
        <w:rPr>
          <w:i/>
          <w:spacing w:val="-3"/>
          <w:sz w:val="20"/>
        </w:rPr>
        <w:tab/>
      </w:r>
      <w:r w:rsidR="00064DDE" w:rsidRPr="007F5E57">
        <w:rPr>
          <w:rFonts w:ascii="Arial" w:hAnsi="Arial" w:cs="Arial"/>
          <w:sz w:val="22"/>
          <w:szCs w:val="20"/>
        </w:rPr>
        <w:t>Herbal medicines</w:t>
      </w:r>
    </w:p>
    <w:p w14:paraId="4D1959BB" w14:textId="727819F7" w:rsidR="00353F69" w:rsidRPr="007F5E57" w:rsidRDefault="00353F69" w:rsidP="0048374A">
      <w:pPr>
        <w:spacing w:line="276" w:lineRule="auto"/>
        <w:ind w:left="426" w:hanging="426"/>
        <w:rPr>
          <w:rFonts w:ascii="Arial" w:hAnsi="Arial"/>
          <w:b/>
          <w:sz w:val="22"/>
        </w:rPr>
      </w:pPr>
      <w:r w:rsidRPr="007F5E57">
        <w:rPr>
          <w:rFonts w:ascii="Arial" w:hAnsi="Arial"/>
          <w:b/>
          <w:sz w:val="22"/>
        </w:rPr>
        <w:t xml:space="preserve">Jieyu Zuo, graduate student </w:t>
      </w:r>
      <w:r w:rsidR="00EC4A93" w:rsidRPr="007F5E57">
        <w:rPr>
          <w:rFonts w:ascii="Arial" w:hAnsi="Arial"/>
          <w:b/>
          <w:sz w:val="22"/>
        </w:rPr>
        <w:t>PhD</w:t>
      </w:r>
      <w:r w:rsidRPr="007F5E57">
        <w:rPr>
          <w:rFonts w:ascii="Arial" w:hAnsi="Arial"/>
          <w:b/>
          <w:sz w:val="22"/>
        </w:rPr>
        <w:t xml:space="preserve"> current</w:t>
      </w:r>
    </w:p>
    <w:p w14:paraId="60944A33" w14:textId="6BEC63AF" w:rsidR="00353F69" w:rsidRPr="007F5E57" w:rsidRDefault="00353F69" w:rsidP="0048374A">
      <w:pPr>
        <w:tabs>
          <w:tab w:val="left" w:pos="709"/>
          <w:tab w:val="left" w:pos="1276"/>
        </w:tabs>
        <w:spacing w:line="276" w:lineRule="auto"/>
        <w:rPr>
          <w:i/>
          <w:spacing w:val="-3"/>
          <w:sz w:val="20"/>
        </w:rPr>
      </w:pPr>
      <w:r w:rsidRPr="007F5E57">
        <w:rPr>
          <w:i/>
          <w:spacing w:val="-3"/>
          <w:sz w:val="20"/>
        </w:rPr>
        <w:tab/>
      </w:r>
      <w:r w:rsidR="00304167" w:rsidRPr="007F5E57">
        <w:rPr>
          <w:rFonts w:ascii="Arial" w:hAnsi="Arial" w:cs="Arial"/>
          <w:sz w:val="22"/>
          <w:szCs w:val="20"/>
        </w:rPr>
        <w:t>Performance Testing of Oral Dosage forms</w:t>
      </w:r>
    </w:p>
    <w:p w14:paraId="33EF7C9E" w14:textId="77777777" w:rsidR="00353F69" w:rsidRPr="007F5E57" w:rsidRDefault="00353F69" w:rsidP="0048374A">
      <w:pPr>
        <w:spacing w:line="276" w:lineRule="auto"/>
        <w:ind w:left="426" w:hanging="426"/>
        <w:rPr>
          <w:rFonts w:ascii="Arial" w:hAnsi="Arial"/>
          <w:b/>
          <w:sz w:val="22"/>
        </w:rPr>
      </w:pPr>
      <w:r w:rsidRPr="007F5E57">
        <w:rPr>
          <w:rFonts w:ascii="Arial" w:hAnsi="Arial"/>
          <w:b/>
          <w:sz w:val="22"/>
        </w:rPr>
        <w:t>May Almukainzi, PhD student current</w:t>
      </w:r>
    </w:p>
    <w:p w14:paraId="058C7711" w14:textId="77777777" w:rsidR="00353F69" w:rsidRPr="007F5E57" w:rsidRDefault="00353F69" w:rsidP="0048374A">
      <w:pPr>
        <w:tabs>
          <w:tab w:val="left" w:pos="709"/>
          <w:tab w:val="left" w:pos="1276"/>
        </w:tabs>
        <w:spacing w:line="276" w:lineRule="auto"/>
        <w:rPr>
          <w:rFonts w:ascii="Arial" w:hAnsi="Arial" w:cs="Arial"/>
          <w:sz w:val="22"/>
          <w:szCs w:val="20"/>
        </w:rPr>
      </w:pPr>
      <w:r w:rsidRPr="007F5E57">
        <w:rPr>
          <w:i/>
          <w:spacing w:val="-3"/>
          <w:sz w:val="20"/>
        </w:rPr>
        <w:tab/>
      </w:r>
      <w:r w:rsidRPr="007F5E57">
        <w:rPr>
          <w:rFonts w:ascii="Arial" w:hAnsi="Arial" w:cs="Arial"/>
          <w:sz w:val="22"/>
          <w:szCs w:val="20"/>
        </w:rPr>
        <w:t>Disease specific drug delivery</w:t>
      </w:r>
    </w:p>
    <w:p w14:paraId="78C08D75" w14:textId="77777777" w:rsidR="00353F69" w:rsidRPr="007F5E57" w:rsidRDefault="00353F69" w:rsidP="0048374A">
      <w:pPr>
        <w:spacing w:line="276" w:lineRule="auto"/>
        <w:ind w:left="426" w:hanging="426"/>
        <w:rPr>
          <w:rFonts w:ascii="Arial" w:hAnsi="Arial"/>
          <w:b/>
          <w:sz w:val="22"/>
        </w:rPr>
      </w:pPr>
      <w:r w:rsidRPr="007F5E57">
        <w:rPr>
          <w:rFonts w:ascii="Arial" w:hAnsi="Arial"/>
          <w:b/>
          <w:sz w:val="22"/>
        </w:rPr>
        <w:t>Muhammad Safraz, graduate student PhD current</w:t>
      </w:r>
    </w:p>
    <w:p w14:paraId="16278E52" w14:textId="3799001D" w:rsidR="00510FDE" w:rsidRPr="007F5E57" w:rsidRDefault="00353F69" w:rsidP="00510FDE">
      <w:pPr>
        <w:tabs>
          <w:tab w:val="left" w:pos="709"/>
          <w:tab w:val="left" w:pos="1276"/>
        </w:tabs>
        <w:spacing w:line="276" w:lineRule="auto"/>
        <w:rPr>
          <w:rFonts w:ascii="Arial" w:hAnsi="Arial" w:cs="Arial"/>
          <w:sz w:val="22"/>
          <w:szCs w:val="20"/>
        </w:rPr>
      </w:pPr>
      <w:r w:rsidRPr="007F5E57">
        <w:rPr>
          <w:i/>
          <w:spacing w:val="-3"/>
          <w:sz w:val="20"/>
        </w:rPr>
        <w:tab/>
      </w:r>
      <w:r w:rsidRPr="007F5E57">
        <w:rPr>
          <w:rFonts w:ascii="Arial" w:hAnsi="Arial" w:cs="Arial"/>
          <w:sz w:val="22"/>
          <w:szCs w:val="20"/>
        </w:rPr>
        <w:t>Secondary toxicity of nanoparticles</w:t>
      </w:r>
    </w:p>
    <w:p w14:paraId="5EC808C0" w14:textId="63887E6E" w:rsidR="00510FDE" w:rsidRPr="007F5E57" w:rsidRDefault="00510FDE" w:rsidP="00510FDE">
      <w:pPr>
        <w:spacing w:line="276" w:lineRule="auto"/>
        <w:ind w:left="426" w:hanging="426"/>
        <w:rPr>
          <w:rFonts w:ascii="Arial" w:hAnsi="Arial"/>
          <w:b/>
          <w:sz w:val="22"/>
        </w:rPr>
      </w:pPr>
      <w:r w:rsidRPr="007F5E57">
        <w:rPr>
          <w:rFonts w:ascii="Arial" w:hAnsi="Arial"/>
          <w:b/>
          <w:sz w:val="22"/>
        </w:rPr>
        <w:lastRenderedPageBreak/>
        <w:t xml:space="preserve">Advaita Ganguly </w:t>
      </w:r>
    </w:p>
    <w:p w14:paraId="73F2193B" w14:textId="3B048617" w:rsidR="00510FDE" w:rsidRPr="007F5E57" w:rsidRDefault="00510FDE" w:rsidP="00510FDE">
      <w:pPr>
        <w:spacing w:line="276" w:lineRule="auto"/>
        <w:ind w:left="426" w:firstLine="294"/>
        <w:rPr>
          <w:rFonts w:ascii="Arial" w:hAnsi="Arial"/>
          <w:sz w:val="22"/>
        </w:rPr>
      </w:pPr>
      <w:r w:rsidRPr="007F5E57">
        <w:rPr>
          <w:rFonts w:ascii="Arial" w:hAnsi="Arial"/>
          <w:sz w:val="22"/>
        </w:rPr>
        <w:t>Ultrasensitive Point-of-Care Dengue Diagnostics and Vaccine Applications</w:t>
      </w:r>
    </w:p>
    <w:p w14:paraId="2424F7A1" w14:textId="066737E7" w:rsidR="00353F69" w:rsidRPr="007F5E57" w:rsidRDefault="00510FDE" w:rsidP="00510FDE">
      <w:pPr>
        <w:spacing w:line="276" w:lineRule="auto"/>
        <w:rPr>
          <w:rFonts w:ascii="Arial" w:hAnsi="Arial"/>
          <w:b/>
          <w:sz w:val="22"/>
        </w:rPr>
      </w:pPr>
      <w:r w:rsidRPr="007F5E57">
        <w:rPr>
          <w:rFonts w:ascii="Arial" w:hAnsi="Arial"/>
          <w:b/>
          <w:sz w:val="22"/>
        </w:rPr>
        <w:t xml:space="preserve">May </w:t>
      </w:r>
      <w:r w:rsidR="00353F69" w:rsidRPr="007F5E57">
        <w:rPr>
          <w:rFonts w:ascii="Arial" w:hAnsi="Arial"/>
          <w:b/>
          <w:sz w:val="22"/>
        </w:rPr>
        <w:t>Almukainzi, graduate student MS</w:t>
      </w:r>
    </w:p>
    <w:p w14:paraId="393C9BA1" w14:textId="77777777" w:rsidR="00353F69" w:rsidRPr="007F5E57" w:rsidRDefault="00353F69" w:rsidP="0048374A">
      <w:pPr>
        <w:tabs>
          <w:tab w:val="left" w:pos="709"/>
          <w:tab w:val="left" w:pos="1276"/>
        </w:tabs>
        <w:spacing w:line="276" w:lineRule="auto"/>
        <w:rPr>
          <w:rFonts w:ascii="Arial" w:hAnsi="Arial" w:cs="Arial"/>
          <w:sz w:val="22"/>
          <w:szCs w:val="20"/>
        </w:rPr>
      </w:pPr>
      <w:r w:rsidRPr="007F5E57">
        <w:rPr>
          <w:i/>
          <w:spacing w:val="-3"/>
          <w:sz w:val="20"/>
        </w:rPr>
        <w:tab/>
      </w:r>
      <w:r w:rsidRPr="007F5E57">
        <w:rPr>
          <w:rFonts w:ascii="Arial" w:hAnsi="Arial" w:cs="Arial"/>
          <w:sz w:val="22"/>
          <w:szCs w:val="20"/>
        </w:rPr>
        <w:t>Evaluation of performance testing and computer simulations for Quality by Design approaches of oral dosage forms</w:t>
      </w:r>
    </w:p>
    <w:p w14:paraId="652B358B" w14:textId="3D5C8C7C" w:rsidR="00353F69" w:rsidRPr="007F5E57" w:rsidRDefault="00353F69" w:rsidP="0048374A">
      <w:pPr>
        <w:spacing w:line="276" w:lineRule="auto"/>
        <w:ind w:left="426" w:hanging="426"/>
        <w:rPr>
          <w:rFonts w:ascii="Arial" w:hAnsi="Arial"/>
          <w:b/>
          <w:sz w:val="22"/>
        </w:rPr>
      </w:pPr>
      <w:r w:rsidRPr="007F5E57">
        <w:rPr>
          <w:rFonts w:ascii="Arial" w:hAnsi="Arial"/>
          <w:b/>
          <w:sz w:val="22"/>
        </w:rPr>
        <w:t xml:space="preserve"> Kamal Al-Hallak, graduate student PhD </w:t>
      </w:r>
    </w:p>
    <w:p w14:paraId="45B20F54" w14:textId="77777777" w:rsidR="00353F69" w:rsidRPr="007F5E57" w:rsidRDefault="00353F69" w:rsidP="0048374A">
      <w:pPr>
        <w:tabs>
          <w:tab w:val="left" w:pos="709"/>
          <w:tab w:val="left" w:pos="1276"/>
        </w:tabs>
        <w:spacing w:line="276" w:lineRule="auto"/>
        <w:rPr>
          <w:rFonts w:ascii="Arial" w:hAnsi="Arial" w:cs="Arial"/>
          <w:sz w:val="22"/>
          <w:szCs w:val="20"/>
        </w:rPr>
      </w:pPr>
      <w:r w:rsidRPr="007F5E57">
        <w:rPr>
          <w:i/>
          <w:spacing w:val="-3"/>
          <w:sz w:val="20"/>
        </w:rPr>
        <w:tab/>
      </w:r>
      <w:r w:rsidRPr="007F5E57">
        <w:rPr>
          <w:rFonts w:ascii="Arial" w:hAnsi="Arial" w:cs="Arial"/>
          <w:sz w:val="22"/>
          <w:szCs w:val="20"/>
        </w:rPr>
        <w:t>Inhalable nanoparticles in lung cancer treatment; efficacy, safety, distribution and nanoparticle-macrophage interactions</w:t>
      </w:r>
    </w:p>
    <w:p w14:paraId="5B02F0B1" w14:textId="77777777" w:rsidR="00353F69" w:rsidRPr="007F5E57" w:rsidRDefault="00353F69" w:rsidP="0048374A">
      <w:pPr>
        <w:spacing w:line="276" w:lineRule="auto"/>
        <w:ind w:left="426" w:hanging="426"/>
        <w:rPr>
          <w:rFonts w:ascii="Arial" w:hAnsi="Arial"/>
          <w:b/>
          <w:sz w:val="22"/>
        </w:rPr>
      </w:pPr>
      <w:r w:rsidRPr="007F5E57">
        <w:rPr>
          <w:rFonts w:ascii="Arial" w:hAnsi="Arial"/>
          <w:b/>
          <w:sz w:val="22"/>
        </w:rPr>
        <w:t>Arthur Okumu, graduate student MS</w:t>
      </w:r>
    </w:p>
    <w:p w14:paraId="1AD894B7" w14:textId="77777777" w:rsidR="00353F69" w:rsidRPr="007F5E57" w:rsidRDefault="00353F69" w:rsidP="0048374A">
      <w:pPr>
        <w:tabs>
          <w:tab w:val="left" w:pos="709"/>
          <w:tab w:val="left" w:pos="1276"/>
        </w:tabs>
        <w:spacing w:line="276" w:lineRule="auto"/>
        <w:rPr>
          <w:spacing w:val="-3"/>
          <w:sz w:val="20"/>
        </w:rPr>
      </w:pPr>
      <w:r w:rsidRPr="007F5E57">
        <w:rPr>
          <w:spacing w:val="-3"/>
          <w:sz w:val="20"/>
        </w:rPr>
        <w:tab/>
      </w:r>
      <w:r w:rsidRPr="007F5E57">
        <w:rPr>
          <w:rFonts w:ascii="Arial" w:hAnsi="Arial" w:cs="Arial"/>
          <w:sz w:val="22"/>
          <w:szCs w:val="20"/>
        </w:rPr>
        <w:t>Integration of dissolution technology with computer simulations to predict oral drug absorption</w:t>
      </w:r>
    </w:p>
    <w:p w14:paraId="01CDDEDD" w14:textId="77777777" w:rsidR="00353F69" w:rsidRPr="007F5E57" w:rsidRDefault="00353F69" w:rsidP="0048374A">
      <w:pPr>
        <w:spacing w:line="276" w:lineRule="auto"/>
        <w:ind w:left="426" w:hanging="426"/>
        <w:rPr>
          <w:rFonts w:ascii="Arial" w:hAnsi="Arial"/>
          <w:b/>
          <w:sz w:val="22"/>
        </w:rPr>
      </w:pPr>
      <w:r w:rsidRPr="007F5E57">
        <w:rPr>
          <w:rFonts w:ascii="Arial" w:hAnsi="Arial"/>
          <w:b/>
          <w:sz w:val="22"/>
        </w:rPr>
        <w:t>Letica, Ely, graduate student MS</w:t>
      </w:r>
    </w:p>
    <w:p w14:paraId="51EB8878" w14:textId="77777777" w:rsidR="00353F69" w:rsidRPr="007F5E57" w:rsidRDefault="00353F69" w:rsidP="0048374A">
      <w:pPr>
        <w:tabs>
          <w:tab w:val="left" w:pos="709"/>
          <w:tab w:val="left" w:pos="1276"/>
        </w:tabs>
        <w:spacing w:line="276" w:lineRule="auto"/>
        <w:rPr>
          <w:rFonts w:ascii="Arial" w:hAnsi="Arial" w:cs="Arial"/>
          <w:b/>
          <w:bCs/>
          <w:i/>
          <w:color w:val="222222"/>
        </w:rPr>
      </w:pPr>
      <w:r w:rsidRPr="007F5E57">
        <w:rPr>
          <w:i/>
          <w:spacing w:val="-3"/>
          <w:sz w:val="20"/>
        </w:rPr>
        <w:tab/>
      </w:r>
      <w:r w:rsidRPr="007F5E57">
        <w:rPr>
          <w:rFonts w:ascii="Arial" w:hAnsi="Arial" w:cs="Arial"/>
          <w:sz w:val="22"/>
          <w:szCs w:val="20"/>
        </w:rPr>
        <w:t>Effervescent Dry Powder for Respiratory Drug Delivery</w:t>
      </w:r>
    </w:p>
    <w:p w14:paraId="53DF48AC" w14:textId="77777777" w:rsidR="00353F69" w:rsidRPr="007F5E57" w:rsidRDefault="00353F69" w:rsidP="0048374A">
      <w:pPr>
        <w:spacing w:line="276" w:lineRule="auto"/>
        <w:ind w:left="426" w:hanging="426"/>
        <w:rPr>
          <w:rFonts w:ascii="Arial" w:hAnsi="Arial"/>
          <w:b/>
          <w:sz w:val="22"/>
        </w:rPr>
      </w:pPr>
      <w:r w:rsidRPr="007F5E57">
        <w:rPr>
          <w:rFonts w:ascii="Arial" w:hAnsi="Arial"/>
          <w:b/>
          <w:sz w:val="22"/>
        </w:rPr>
        <w:t>Sebastian Gittens, graduate student PhD co supervised</w:t>
      </w:r>
    </w:p>
    <w:p w14:paraId="37F3E09A" w14:textId="77777777" w:rsidR="00353F69" w:rsidRPr="007F5E57" w:rsidRDefault="00353F69" w:rsidP="0048374A">
      <w:pPr>
        <w:tabs>
          <w:tab w:val="left" w:pos="709"/>
          <w:tab w:val="left" w:pos="1276"/>
        </w:tabs>
        <w:spacing w:line="276" w:lineRule="auto"/>
        <w:rPr>
          <w:i/>
          <w:spacing w:val="-3"/>
          <w:sz w:val="20"/>
        </w:rPr>
      </w:pPr>
      <w:r w:rsidRPr="007F5E57">
        <w:rPr>
          <w:i/>
          <w:spacing w:val="-3"/>
          <w:sz w:val="20"/>
        </w:rPr>
        <w:tab/>
      </w:r>
      <w:r w:rsidRPr="007F5E57">
        <w:rPr>
          <w:rFonts w:ascii="Arial" w:hAnsi="Arial" w:cs="Arial"/>
          <w:sz w:val="22"/>
          <w:szCs w:val="20"/>
        </w:rPr>
        <w:t xml:space="preserve"> The foundation of bone targeting to promote the regeneration of bone</w:t>
      </w:r>
      <w:r w:rsidRPr="007F5E57">
        <w:rPr>
          <w:i/>
          <w:spacing w:val="-3"/>
          <w:sz w:val="20"/>
        </w:rPr>
        <w:t xml:space="preserve"> </w:t>
      </w:r>
    </w:p>
    <w:p w14:paraId="21FC3FED" w14:textId="77777777" w:rsidR="00353F69" w:rsidRPr="007F5E57" w:rsidRDefault="00353F69" w:rsidP="0048374A">
      <w:pPr>
        <w:spacing w:line="276" w:lineRule="auto"/>
        <w:ind w:left="426" w:hanging="426"/>
        <w:rPr>
          <w:rFonts w:ascii="Arial" w:hAnsi="Arial"/>
          <w:b/>
          <w:sz w:val="22"/>
        </w:rPr>
      </w:pPr>
      <w:r w:rsidRPr="007F5E57">
        <w:rPr>
          <w:rFonts w:ascii="Arial" w:hAnsi="Arial"/>
          <w:b/>
          <w:sz w:val="22"/>
        </w:rPr>
        <w:t>Hai Wei, graduate student PhD</w:t>
      </w:r>
    </w:p>
    <w:p w14:paraId="652D219D" w14:textId="77777777" w:rsidR="00353F69" w:rsidRPr="007F5E57" w:rsidRDefault="00353F69" w:rsidP="0048374A">
      <w:pPr>
        <w:tabs>
          <w:tab w:val="left" w:pos="709"/>
          <w:tab w:val="left" w:pos="1276"/>
        </w:tabs>
        <w:spacing w:line="276" w:lineRule="auto"/>
        <w:rPr>
          <w:i/>
          <w:spacing w:val="-3"/>
          <w:sz w:val="20"/>
        </w:rPr>
      </w:pPr>
      <w:r w:rsidRPr="007F5E57">
        <w:rPr>
          <w:i/>
          <w:spacing w:val="-3"/>
          <w:sz w:val="20"/>
        </w:rPr>
        <w:tab/>
      </w:r>
      <w:r w:rsidRPr="007F5E57">
        <w:rPr>
          <w:rFonts w:ascii="Arial" w:hAnsi="Arial" w:cs="Arial"/>
          <w:sz w:val="22"/>
          <w:szCs w:val="20"/>
        </w:rPr>
        <w:t>Development of in Vitro/in Vivo Correlations Based on the Biopharmaceutics Drug Classification System</w:t>
      </w:r>
    </w:p>
    <w:p w14:paraId="0F6F7EEC" w14:textId="77777777" w:rsidR="00353F69" w:rsidRPr="007F5E57" w:rsidRDefault="00353F69" w:rsidP="0048374A">
      <w:pPr>
        <w:spacing w:line="276" w:lineRule="auto"/>
        <w:ind w:left="426" w:hanging="426"/>
        <w:rPr>
          <w:rFonts w:ascii="Arial" w:hAnsi="Arial"/>
          <w:b/>
          <w:sz w:val="22"/>
        </w:rPr>
      </w:pPr>
      <w:r w:rsidRPr="007F5E57">
        <w:rPr>
          <w:rFonts w:ascii="Arial" w:hAnsi="Arial"/>
          <w:b/>
          <w:sz w:val="22"/>
        </w:rPr>
        <w:t>Yuan Huang, graduate student MS</w:t>
      </w:r>
    </w:p>
    <w:p w14:paraId="4364D304" w14:textId="77777777" w:rsidR="00353F69" w:rsidRPr="007F5E57" w:rsidRDefault="00353F69" w:rsidP="0048374A">
      <w:pPr>
        <w:tabs>
          <w:tab w:val="left" w:pos="709"/>
          <w:tab w:val="left" w:pos="1276"/>
        </w:tabs>
        <w:spacing w:line="276" w:lineRule="auto"/>
        <w:rPr>
          <w:i/>
          <w:spacing w:val="-3"/>
          <w:sz w:val="20"/>
        </w:rPr>
      </w:pPr>
      <w:r w:rsidRPr="007F5E57">
        <w:rPr>
          <w:i/>
          <w:spacing w:val="-3"/>
          <w:sz w:val="20"/>
        </w:rPr>
        <w:tab/>
      </w:r>
      <w:r w:rsidRPr="007F5E57">
        <w:rPr>
          <w:rFonts w:ascii="Arial" w:hAnsi="Arial" w:cs="Arial"/>
          <w:sz w:val="22"/>
          <w:szCs w:val="20"/>
        </w:rPr>
        <w:t>Development of protein based nanoparticles</w:t>
      </w:r>
    </w:p>
    <w:p w14:paraId="56D2BC20" w14:textId="77777777" w:rsidR="00DF2221" w:rsidRPr="007F5E57" w:rsidRDefault="00DF2221" w:rsidP="0048374A">
      <w:pPr>
        <w:spacing w:line="276" w:lineRule="auto"/>
        <w:ind w:left="426" w:hanging="426"/>
        <w:rPr>
          <w:rFonts w:ascii="Arial" w:hAnsi="Arial" w:cs="Arial"/>
          <w:sz w:val="22"/>
          <w:szCs w:val="20"/>
        </w:rPr>
      </w:pPr>
    </w:p>
    <w:p w14:paraId="6D87FC7A" w14:textId="77777777" w:rsidR="00DF2221" w:rsidRPr="007F5E57" w:rsidRDefault="00DF2221" w:rsidP="0048374A">
      <w:pPr>
        <w:pStyle w:val="Heading3"/>
        <w:spacing w:line="276" w:lineRule="auto"/>
        <w:rPr>
          <w:sz w:val="24"/>
          <w:szCs w:val="24"/>
        </w:rPr>
      </w:pPr>
      <w:bookmarkStart w:id="58" w:name="_Toc511379407"/>
      <w:r w:rsidRPr="007F5E57">
        <w:rPr>
          <w:sz w:val="24"/>
          <w:szCs w:val="24"/>
        </w:rPr>
        <w:t>Visiting Graduate Students</w:t>
      </w:r>
      <w:bookmarkEnd w:id="58"/>
    </w:p>
    <w:p w14:paraId="0E308C12" w14:textId="77777777" w:rsidR="009A716F" w:rsidRPr="00792B14" w:rsidRDefault="009A716F" w:rsidP="009A716F">
      <w:pPr>
        <w:rPr>
          <w:rFonts w:ascii="Calibri" w:hAnsi="Calibri"/>
          <w:b/>
          <w:color w:val="222222"/>
          <w:sz w:val="27"/>
          <w:szCs w:val="27"/>
          <w:shd w:val="clear" w:color="auto" w:fill="FFFFFF"/>
          <w:lang w:val="en-CA"/>
        </w:rPr>
      </w:pPr>
      <w:r w:rsidRPr="00792B14">
        <w:rPr>
          <w:rFonts w:ascii="Calibri" w:hAnsi="Calibri"/>
          <w:b/>
          <w:color w:val="222222"/>
          <w:sz w:val="27"/>
          <w:szCs w:val="27"/>
          <w:shd w:val="clear" w:color="auto" w:fill="FFFFFF"/>
          <w:lang w:val="en-CA"/>
        </w:rPr>
        <w:t>Muhammad Mahmodian</w:t>
      </w:r>
    </w:p>
    <w:p w14:paraId="408720F2" w14:textId="63BC8C21" w:rsidR="00784313" w:rsidRDefault="00792B14" w:rsidP="00E53FD2">
      <w:pPr>
        <w:rPr>
          <w:rFonts w:ascii="Calibri" w:hAnsi="Calibri"/>
          <w:color w:val="222222"/>
          <w:sz w:val="27"/>
          <w:szCs w:val="27"/>
          <w:shd w:val="clear" w:color="auto" w:fill="FFFFFF"/>
          <w:lang w:val="en-CA"/>
        </w:rPr>
      </w:pPr>
      <w:r w:rsidRPr="00792B14">
        <w:rPr>
          <w:rFonts w:ascii="Calibri" w:hAnsi="Calibri"/>
          <w:color w:val="222222"/>
          <w:sz w:val="27"/>
          <w:szCs w:val="27"/>
          <w:shd w:val="clear" w:color="auto" w:fill="FFFFFF"/>
          <w:lang w:val="en-CA"/>
        </w:rPr>
        <w:tab/>
        <w:t>Macrophage targeting in cancer</w:t>
      </w:r>
    </w:p>
    <w:p w14:paraId="61957F4B" w14:textId="44ABCC2C" w:rsidR="00792B14" w:rsidRPr="00792B14" w:rsidRDefault="00792B14" w:rsidP="00E53FD2">
      <w:pPr>
        <w:rPr>
          <w:rFonts w:ascii="Calibri" w:hAnsi="Calibri"/>
          <w:b/>
          <w:color w:val="222222"/>
          <w:sz w:val="27"/>
          <w:szCs w:val="27"/>
          <w:shd w:val="clear" w:color="auto" w:fill="FFFFFF"/>
          <w:lang w:val="en-CA"/>
        </w:rPr>
      </w:pPr>
      <w:r w:rsidRPr="00792B14">
        <w:rPr>
          <w:rFonts w:ascii="Calibri" w:hAnsi="Calibri"/>
          <w:b/>
          <w:color w:val="222222"/>
          <w:sz w:val="27"/>
          <w:szCs w:val="27"/>
          <w:shd w:val="clear" w:color="auto" w:fill="FFFFFF"/>
          <w:lang w:val="en-CA"/>
        </w:rPr>
        <w:t>Pranporn Kuropakornpong</w:t>
      </w:r>
    </w:p>
    <w:p w14:paraId="3F413C1C" w14:textId="0DC49133" w:rsidR="00792B14" w:rsidRPr="00792B14" w:rsidRDefault="00792B14" w:rsidP="00E53FD2">
      <w:pPr>
        <w:rPr>
          <w:rFonts w:ascii="Calibri" w:hAnsi="Calibri"/>
          <w:color w:val="222222"/>
          <w:sz w:val="27"/>
          <w:szCs w:val="27"/>
          <w:shd w:val="clear" w:color="auto" w:fill="FFFFFF"/>
          <w:lang w:val="en-CA"/>
        </w:rPr>
      </w:pPr>
      <w:r>
        <w:rPr>
          <w:rFonts w:ascii="Calibri" w:hAnsi="Calibri"/>
          <w:color w:val="222222"/>
          <w:sz w:val="27"/>
          <w:szCs w:val="27"/>
          <w:shd w:val="clear" w:color="auto" w:fill="FFFFFF"/>
          <w:lang w:val="en-CA"/>
        </w:rPr>
        <w:tab/>
        <w:t>Tradtional Thai medicine</w:t>
      </w:r>
    </w:p>
    <w:p w14:paraId="1B07CB2B" w14:textId="77777777" w:rsidR="00784313" w:rsidRDefault="00784313" w:rsidP="00E53FD2">
      <w:pPr>
        <w:rPr>
          <w:rFonts w:ascii="Calibri" w:hAnsi="Calibri"/>
          <w:b/>
          <w:color w:val="222222"/>
          <w:sz w:val="27"/>
          <w:szCs w:val="27"/>
          <w:shd w:val="clear" w:color="auto" w:fill="FFFFFF"/>
          <w:lang w:val="en-CA"/>
        </w:rPr>
      </w:pPr>
      <w:r>
        <w:rPr>
          <w:rFonts w:ascii="Calibri" w:hAnsi="Calibri"/>
          <w:b/>
          <w:color w:val="222222"/>
          <w:sz w:val="27"/>
          <w:szCs w:val="27"/>
          <w:shd w:val="clear" w:color="auto" w:fill="FFFFFF"/>
          <w:lang w:val="en-CA"/>
        </w:rPr>
        <w:t>Churanya Onlom</w:t>
      </w:r>
    </w:p>
    <w:p w14:paraId="393B10D7" w14:textId="566D8E18" w:rsidR="00784313" w:rsidRPr="00784313" w:rsidRDefault="00784313" w:rsidP="00E53FD2">
      <w:pPr>
        <w:rPr>
          <w:rFonts w:ascii="Calibri" w:hAnsi="Calibri"/>
          <w:color w:val="222222"/>
          <w:sz w:val="27"/>
          <w:szCs w:val="27"/>
          <w:shd w:val="clear" w:color="auto" w:fill="FFFFFF"/>
          <w:lang w:val="en-CA"/>
        </w:rPr>
      </w:pPr>
      <w:r>
        <w:rPr>
          <w:rFonts w:ascii="Calibri" w:hAnsi="Calibri"/>
          <w:b/>
          <w:color w:val="222222"/>
          <w:sz w:val="27"/>
          <w:szCs w:val="27"/>
          <w:shd w:val="clear" w:color="auto" w:fill="FFFFFF"/>
          <w:lang w:val="en-CA"/>
        </w:rPr>
        <w:tab/>
      </w:r>
      <w:r w:rsidRPr="00784313">
        <w:rPr>
          <w:rFonts w:ascii="Calibri" w:hAnsi="Calibri"/>
          <w:color w:val="222222"/>
          <w:sz w:val="27"/>
          <w:szCs w:val="27"/>
          <w:shd w:val="clear" w:color="auto" w:fill="FFFFFF"/>
          <w:lang w:val="en-CA"/>
        </w:rPr>
        <w:t>Immuno purification of actives from traditional  Thai herbals</w:t>
      </w:r>
    </w:p>
    <w:p w14:paraId="2A3017D6" w14:textId="1509EFA4" w:rsidR="00E53FD2" w:rsidRPr="00E53FD2" w:rsidRDefault="00E53FD2" w:rsidP="00E53FD2">
      <w:pPr>
        <w:rPr>
          <w:rFonts w:ascii="Times" w:hAnsi="Times"/>
          <w:sz w:val="20"/>
          <w:szCs w:val="20"/>
          <w:lang w:val="en-CA"/>
        </w:rPr>
      </w:pPr>
      <w:r w:rsidRPr="00E53FD2">
        <w:rPr>
          <w:rFonts w:ascii="Calibri" w:hAnsi="Calibri"/>
          <w:b/>
          <w:color w:val="222222"/>
          <w:sz w:val="27"/>
          <w:szCs w:val="27"/>
          <w:shd w:val="clear" w:color="auto" w:fill="FFFFFF"/>
          <w:lang w:val="en-CA"/>
        </w:rPr>
        <w:t xml:space="preserve">Nayab Khalid </w:t>
      </w:r>
      <w:r w:rsidRPr="00E53FD2">
        <w:rPr>
          <w:rFonts w:ascii="Arial" w:hAnsi="Arial"/>
          <w:b/>
          <w:sz w:val="22"/>
        </w:rPr>
        <w:t>(</w:t>
      </w:r>
      <w:r w:rsidRPr="007F5E57">
        <w:rPr>
          <w:rFonts w:ascii="Arial" w:hAnsi="Arial"/>
          <w:b/>
          <w:sz w:val="22"/>
        </w:rPr>
        <w:t>6 month visiting graduate Student, Pakistan)</w:t>
      </w:r>
    </w:p>
    <w:p w14:paraId="29C4FA14" w14:textId="003EF203" w:rsidR="00E53FD2" w:rsidRPr="00E53FD2" w:rsidRDefault="00E53FD2" w:rsidP="0048374A">
      <w:pPr>
        <w:spacing w:line="276" w:lineRule="auto"/>
        <w:ind w:left="426" w:hanging="426"/>
        <w:rPr>
          <w:rFonts w:ascii="Arial" w:hAnsi="Arial" w:cs="Arial"/>
          <w:sz w:val="22"/>
          <w:szCs w:val="20"/>
        </w:rPr>
      </w:pPr>
      <w:r>
        <w:rPr>
          <w:rFonts w:ascii="Arial" w:hAnsi="Arial" w:cs="Arial"/>
          <w:b/>
          <w:sz w:val="22"/>
          <w:szCs w:val="20"/>
        </w:rPr>
        <w:tab/>
      </w:r>
      <w:r w:rsidRPr="00E53FD2">
        <w:rPr>
          <w:rFonts w:ascii="Arial" w:hAnsi="Arial" w:cs="Arial"/>
          <w:sz w:val="22"/>
          <w:szCs w:val="20"/>
        </w:rPr>
        <w:t xml:space="preserve">Development of SEEDS </w:t>
      </w:r>
    </w:p>
    <w:p w14:paraId="000DCC50" w14:textId="03C4A39A" w:rsidR="00DF2221" w:rsidRPr="007F5E57" w:rsidRDefault="00DF2221" w:rsidP="0048374A">
      <w:pPr>
        <w:spacing w:line="276" w:lineRule="auto"/>
        <w:ind w:left="426" w:hanging="426"/>
        <w:rPr>
          <w:rFonts w:ascii="Arial" w:hAnsi="Arial"/>
          <w:b/>
          <w:sz w:val="22"/>
        </w:rPr>
      </w:pPr>
      <w:r w:rsidRPr="007F5E57">
        <w:rPr>
          <w:rFonts w:ascii="Arial" w:hAnsi="Arial"/>
          <w:b/>
          <w:sz w:val="22"/>
        </w:rPr>
        <w:t>Sonia Khiljee (6 month visiting graduate Student, Pakistan)</w:t>
      </w:r>
    </w:p>
    <w:p w14:paraId="2C63D89A" w14:textId="77777777" w:rsidR="00DF2221" w:rsidRPr="007F5E57" w:rsidRDefault="00DF2221" w:rsidP="0048374A">
      <w:pPr>
        <w:spacing w:line="276" w:lineRule="auto"/>
        <w:ind w:left="426"/>
        <w:rPr>
          <w:rFonts w:ascii="Arial" w:hAnsi="Arial"/>
          <w:sz w:val="22"/>
        </w:rPr>
      </w:pPr>
      <w:r w:rsidRPr="007F5E57">
        <w:rPr>
          <w:rFonts w:ascii="Arial" w:hAnsi="Arial"/>
          <w:sz w:val="22"/>
        </w:rPr>
        <w:t>Traditional topical preparations</w:t>
      </w:r>
    </w:p>
    <w:p w14:paraId="0D7966FD" w14:textId="77777777" w:rsidR="00DF2221" w:rsidRPr="007F5E57" w:rsidRDefault="00DF2221" w:rsidP="0048374A">
      <w:pPr>
        <w:spacing w:line="276" w:lineRule="auto"/>
        <w:ind w:left="426" w:hanging="426"/>
        <w:rPr>
          <w:rFonts w:ascii="Arial" w:hAnsi="Arial"/>
          <w:b/>
          <w:sz w:val="22"/>
        </w:rPr>
      </w:pPr>
      <w:r w:rsidRPr="007F5E57">
        <w:rPr>
          <w:rFonts w:ascii="Arial" w:hAnsi="Arial"/>
          <w:b/>
          <w:sz w:val="22"/>
        </w:rPr>
        <w:t>Amira Hagazi (12 month visiting graduate Student, Egypt)</w:t>
      </w:r>
    </w:p>
    <w:p w14:paraId="0570AD43" w14:textId="77777777" w:rsidR="00DF2221" w:rsidRPr="007F5E57" w:rsidRDefault="00DF2221" w:rsidP="0048374A">
      <w:pPr>
        <w:spacing w:line="276" w:lineRule="auto"/>
        <w:ind w:left="426"/>
        <w:rPr>
          <w:rFonts w:ascii="Arial" w:hAnsi="Arial"/>
          <w:sz w:val="22"/>
        </w:rPr>
      </w:pPr>
      <w:r w:rsidRPr="007F5E57">
        <w:rPr>
          <w:rFonts w:ascii="Arial" w:hAnsi="Arial"/>
          <w:sz w:val="22"/>
        </w:rPr>
        <w:t>Investigation of compatibility of drugs in the GI tract</w:t>
      </w:r>
    </w:p>
    <w:p w14:paraId="4EB3A367" w14:textId="77777777" w:rsidR="00DF2221" w:rsidRPr="007F5E57" w:rsidRDefault="00DF2221" w:rsidP="0048374A">
      <w:pPr>
        <w:spacing w:line="276" w:lineRule="auto"/>
        <w:ind w:left="426" w:hanging="426"/>
        <w:rPr>
          <w:rFonts w:ascii="Arial" w:hAnsi="Arial" w:cs="Arial"/>
          <w:sz w:val="22"/>
          <w:szCs w:val="20"/>
        </w:rPr>
      </w:pPr>
      <w:r w:rsidRPr="007F5E57">
        <w:rPr>
          <w:rFonts w:ascii="Arial" w:hAnsi="Arial" w:cs="Arial"/>
          <w:b/>
          <w:sz w:val="22"/>
          <w:szCs w:val="20"/>
        </w:rPr>
        <w:t xml:space="preserve">Atawit Somsiri </w:t>
      </w:r>
      <w:r w:rsidRPr="007F5E57">
        <w:rPr>
          <w:rFonts w:ascii="Arial" w:hAnsi="Arial"/>
          <w:b/>
          <w:sz w:val="22"/>
        </w:rPr>
        <w:t>(12 month visiting graduate student, Thailand)</w:t>
      </w:r>
    </w:p>
    <w:p w14:paraId="5C908BDF" w14:textId="77777777" w:rsidR="00DF2221" w:rsidRPr="007F5E57" w:rsidRDefault="00DF2221" w:rsidP="0048374A">
      <w:pPr>
        <w:spacing w:line="276" w:lineRule="auto"/>
        <w:ind w:left="426"/>
        <w:rPr>
          <w:rFonts w:ascii="Arial" w:hAnsi="Arial" w:cs="Arial"/>
          <w:sz w:val="22"/>
          <w:szCs w:val="20"/>
        </w:rPr>
      </w:pPr>
      <w:r w:rsidRPr="007F5E57">
        <w:rPr>
          <w:rFonts w:ascii="Arial" w:hAnsi="Arial" w:cs="Arial"/>
          <w:sz w:val="22"/>
          <w:szCs w:val="20"/>
        </w:rPr>
        <w:t>Development of a delivery system for artocarpin</w:t>
      </w:r>
    </w:p>
    <w:p w14:paraId="3052C19B" w14:textId="77777777" w:rsidR="00DF2221" w:rsidRPr="007F5E57" w:rsidRDefault="00DF2221" w:rsidP="0048374A">
      <w:pPr>
        <w:spacing w:line="276" w:lineRule="auto"/>
        <w:ind w:left="426" w:hanging="426"/>
        <w:rPr>
          <w:rFonts w:ascii="Arial" w:hAnsi="Arial" w:cs="Arial"/>
          <w:sz w:val="22"/>
          <w:szCs w:val="20"/>
        </w:rPr>
      </w:pPr>
      <w:r w:rsidRPr="007F5E57">
        <w:rPr>
          <w:rFonts w:ascii="Arial" w:hAnsi="Arial" w:cs="Arial"/>
          <w:b/>
          <w:sz w:val="22"/>
          <w:szCs w:val="20"/>
        </w:rPr>
        <w:t>Shirzad Azarmi</w:t>
      </w:r>
      <w:r w:rsidRPr="007F5E57">
        <w:rPr>
          <w:rFonts w:ascii="Arial" w:hAnsi="Arial" w:cs="Arial"/>
          <w:sz w:val="22"/>
          <w:szCs w:val="20"/>
        </w:rPr>
        <w:t xml:space="preserve"> </w:t>
      </w:r>
      <w:r w:rsidRPr="007F5E57">
        <w:rPr>
          <w:rFonts w:ascii="Arial" w:hAnsi="Arial"/>
          <w:b/>
          <w:sz w:val="22"/>
        </w:rPr>
        <w:t>(12 month visiting graduate student, Iran)</w:t>
      </w:r>
    </w:p>
    <w:p w14:paraId="71DA17BF" w14:textId="77777777" w:rsidR="00DF2221" w:rsidRPr="007F5E57" w:rsidRDefault="00DF2221" w:rsidP="0048374A">
      <w:pPr>
        <w:spacing w:line="276" w:lineRule="auto"/>
        <w:ind w:left="426"/>
        <w:rPr>
          <w:rFonts w:ascii="Arial" w:hAnsi="Arial" w:cs="Arial"/>
          <w:sz w:val="22"/>
          <w:szCs w:val="20"/>
        </w:rPr>
      </w:pPr>
      <w:r w:rsidRPr="007F5E57">
        <w:rPr>
          <w:rFonts w:ascii="Arial" w:hAnsi="Arial" w:cs="Arial"/>
          <w:sz w:val="22"/>
          <w:szCs w:val="20"/>
        </w:rPr>
        <w:t>Nanoparticle based delivery systems</w:t>
      </w:r>
    </w:p>
    <w:p w14:paraId="56CDDC51" w14:textId="77777777" w:rsidR="00DF2221" w:rsidRPr="007F5E57" w:rsidRDefault="00DF2221" w:rsidP="0048374A">
      <w:pPr>
        <w:spacing w:line="276" w:lineRule="auto"/>
        <w:rPr>
          <w:rFonts w:ascii="Arial" w:hAnsi="Arial" w:cs="Arial"/>
          <w:sz w:val="22"/>
          <w:szCs w:val="20"/>
        </w:rPr>
      </w:pPr>
      <w:r w:rsidRPr="007F5E57">
        <w:rPr>
          <w:rFonts w:ascii="Arial" w:hAnsi="Arial" w:cs="Arial"/>
          <w:b/>
          <w:sz w:val="22"/>
          <w:szCs w:val="20"/>
        </w:rPr>
        <w:t xml:space="preserve">Hadi Valizadeh, </w:t>
      </w:r>
      <w:r w:rsidRPr="007F5E57">
        <w:rPr>
          <w:rFonts w:ascii="Arial" w:hAnsi="Arial"/>
          <w:b/>
          <w:sz w:val="22"/>
        </w:rPr>
        <w:t>(12 month visiting graduate student, Iran)</w:t>
      </w:r>
    </w:p>
    <w:p w14:paraId="3289F8DA" w14:textId="77777777" w:rsidR="00DF2221" w:rsidRPr="007F5E57" w:rsidRDefault="00DF2221" w:rsidP="0048374A">
      <w:pPr>
        <w:spacing w:line="276" w:lineRule="auto"/>
        <w:ind w:left="426"/>
        <w:rPr>
          <w:rFonts w:ascii="Arial" w:hAnsi="Arial" w:cs="Arial"/>
          <w:sz w:val="22"/>
          <w:szCs w:val="20"/>
        </w:rPr>
      </w:pPr>
      <w:r w:rsidRPr="007F5E57">
        <w:rPr>
          <w:rFonts w:ascii="Arial" w:hAnsi="Arial" w:cs="Arial"/>
          <w:sz w:val="22"/>
          <w:szCs w:val="20"/>
        </w:rPr>
        <w:t>Development of computer models to predict oral absorption</w:t>
      </w:r>
    </w:p>
    <w:p w14:paraId="721C8C79" w14:textId="77777777" w:rsidR="00DF2221" w:rsidRPr="007F5E57" w:rsidRDefault="00DF2221" w:rsidP="0048374A">
      <w:pPr>
        <w:spacing w:line="276" w:lineRule="auto"/>
        <w:ind w:left="426" w:hanging="426"/>
        <w:rPr>
          <w:rFonts w:ascii="Arial" w:hAnsi="Arial" w:cs="Arial"/>
          <w:sz w:val="22"/>
          <w:szCs w:val="20"/>
        </w:rPr>
      </w:pPr>
      <w:r w:rsidRPr="007F5E57">
        <w:rPr>
          <w:rFonts w:ascii="Arial" w:hAnsi="Arial" w:cs="Arial"/>
          <w:b/>
          <w:sz w:val="22"/>
          <w:szCs w:val="20"/>
        </w:rPr>
        <w:t xml:space="preserve">Eskandar Moghimipour, </w:t>
      </w:r>
      <w:r w:rsidRPr="007F5E57">
        <w:rPr>
          <w:rFonts w:ascii="Arial" w:hAnsi="Arial"/>
          <w:b/>
          <w:sz w:val="22"/>
        </w:rPr>
        <w:t>(12 month visiting graduate student, Iran)</w:t>
      </w:r>
    </w:p>
    <w:p w14:paraId="4C45F086" w14:textId="77777777" w:rsidR="00DF2221" w:rsidRPr="007F5E57" w:rsidRDefault="00DF2221" w:rsidP="0048374A">
      <w:pPr>
        <w:spacing w:line="276" w:lineRule="auto"/>
        <w:ind w:left="426" w:hanging="426"/>
        <w:rPr>
          <w:rFonts w:ascii="Arial" w:hAnsi="Arial" w:cs="Arial"/>
          <w:sz w:val="22"/>
          <w:szCs w:val="20"/>
        </w:rPr>
      </w:pPr>
      <w:r w:rsidRPr="007F5E57">
        <w:rPr>
          <w:rFonts w:ascii="Arial" w:hAnsi="Arial" w:cs="Arial"/>
          <w:sz w:val="22"/>
          <w:szCs w:val="20"/>
        </w:rPr>
        <w:tab/>
        <w:t>Development of in vitro methods to determine oral absorption</w:t>
      </w:r>
    </w:p>
    <w:p w14:paraId="3229142E" w14:textId="77777777" w:rsidR="00DF2221" w:rsidRPr="007F5E57" w:rsidRDefault="00DF2221" w:rsidP="0048374A">
      <w:pPr>
        <w:autoSpaceDE w:val="0"/>
        <w:autoSpaceDN w:val="0"/>
        <w:adjustRightInd w:val="0"/>
        <w:spacing w:line="276" w:lineRule="auto"/>
        <w:ind w:left="426" w:hanging="426"/>
        <w:rPr>
          <w:rFonts w:ascii="Arial" w:hAnsi="Arial" w:cs="Arial"/>
          <w:sz w:val="22"/>
          <w:szCs w:val="20"/>
        </w:rPr>
      </w:pPr>
      <w:r w:rsidRPr="007F5E57">
        <w:rPr>
          <w:rFonts w:ascii="Arial" w:hAnsi="Arial" w:cs="Arial"/>
          <w:b/>
          <w:sz w:val="22"/>
          <w:szCs w:val="20"/>
        </w:rPr>
        <w:t xml:space="preserve">Akie Takehashi </w:t>
      </w:r>
      <w:r w:rsidRPr="007F5E57">
        <w:rPr>
          <w:rFonts w:ascii="Arial" w:hAnsi="Arial"/>
          <w:b/>
          <w:sz w:val="22"/>
        </w:rPr>
        <w:t>(12 month visiting graduate student, Japan)</w:t>
      </w:r>
      <w:r w:rsidRPr="007F5E57">
        <w:rPr>
          <w:rFonts w:ascii="Arial" w:hAnsi="Arial" w:cs="Arial"/>
          <w:sz w:val="22"/>
          <w:szCs w:val="20"/>
        </w:rPr>
        <w:t xml:space="preserve"> </w:t>
      </w:r>
    </w:p>
    <w:p w14:paraId="6CF7F7D5" w14:textId="77777777" w:rsidR="00DF2221" w:rsidRPr="007F5E57" w:rsidRDefault="00DF2221" w:rsidP="0048374A">
      <w:pPr>
        <w:autoSpaceDE w:val="0"/>
        <w:autoSpaceDN w:val="0"/>
        <w:adjustRightInd w:val="0"/>
        <w:spacing w:line="276" w:lineRule="auto"/>
        <w:ind w:left="426"/>
        <w:rPr>
          <w:rFonts w:ascii="Arial" w:hAnsi="Arial" w:cs="Arial"/>
          <w:sz w:val="22"/>
          <w:szCs w:val="20"/>
        </w:rPr>
      </w:pPr>
      <w:r w:rsidRPr="007F5E57">
        <w:rPr>
          <w:rFonts w:ascii="Arial" w:hAnsi="Arial" w:cs="Arial"/>
          <w:sz w:val="22"/>
          <w:szCs w:val="20"/>
        </w:rPr>
        <w:t>Transdermal drug delivery: Utilization of Thermo Sensitive Gels</w:t>
      </w:r>
    </w:p>
    <w:p w14:paraId="0D4E804B" w14:textId="77777777" w:rsidR="00DF2221" w:rsidRPr="007F5E57" w:rsidRDefault="00DF2221" w:rsidP="0048374A">
      <w:pPr>
        <w:spacing w:line="276" w:lineRule="auto"/>
        <w:rPr>
          <w:rFonts w:ascii="Arial" w:hAnsi="Arial" w:cs="Arial"/>
          <w:sz w:val="22"/>
          <w:szCs w:val="20"/>
        </w:rPr>
      </w:pPr>
    </w:p>
    <w:p w14:paraId="179C834F" w14:textId="77777777" w:rsidR="00DF2221" w:rsidRPr="007F5E57" w:rsidRDefault="00DF2221" w:rsidP="0048374A">
      <w:pPr>
        <w:pStyle w:val="Heading3"/>
        <w:spacing w:line="276" w:lineRule="auto"/>
        <w:rPr>
          <w:sz w:val="24"/>
          <w:szCs w:val="24"/>
        </w:rPr>
      </w:pPr>
      <w:bookmarkStart w:id="59" w:name="_Toc511379408"/>
      <w:r w:rsidRPr="007F5E57">
        <w:rPr>
          <w:sz w:val="24"/>
          <w:szCs w:val="24"/>
        </w:rPr>
        <w:t>Pharmacy interns 6 months research rotations</w:t>
      </w:r>
      <w:bookmarkEnd w:id="59"/>
      <w:r w:rsidRPr="007F5E57">
        <w:rPr>
          <w:sz w:val="24"/>
          <w:szCs w:val="24"/>
        </w:rPr>
        <w:t xml:space="preserve"> </w:t>
      </w:r>
    </w:p>
    <w:p w14:paraId="1E63DFBF" w14:textId="193539BD" w:rsidR="0002257C" w:rsidRDefault="0002257C" w:rsidP="0048374A">
      <w:pPr>
        <w:spacing w:line="276" w:lineRule="auto"/>
        <w:rPr>
          <w:rFonts w:ascii="Arial" w:hAnsi="Arial"/>
          <w:b/>
          <w:sz w:val="22"/>
        </w:rPr>
      </w:pPr>
      <w:r>
        <w:rPr>
          <w:rFonts w:ascii="Arial" w:hAnsi="Arial"/>
          <w:b/>
          <w:sz w:val="22"/>
        </w:rPr>
        <w:t>Daniela Armaral Silva</w:t>
      </w:r>
    </w:p>
    <w:p w14:paraId="2D6E375F" w14:textId="5B9528A5" w:rsidR="0002257C" w:rsidRDefault="0002257C" w:rsidP="0002257C">
      <w:pPr>
        <w:spacing w:line="276" w:lineRule="auto"/>
        <w:ind w:firstLine="720"/>
        <w:rPr>
          <w:rFonts w:ascii="Arial" w:hAnsi="Arial"/>
          <w:b/>
          <w:sz w:val="22"/>
        </w:rPr>
      </w:pPr>
      <w:r>
        <w:rPr>
          <w:rFonts w:ascii="Arial" w:hAnsi="Arial"/>
          <w:sz w:val="22"/>
        </w:rPr>
        <w:lastRenderedPageBreak/>
        <w:t>Incompatibilities of excipient and drugs</w:t>
      </w:r>
      <w:r w:rsidR="001275C5">
        <w:rPr>
          <w:rFonts w:ascii="Arial" w:hAnsi="Arial"/>
          <w:sz w:val="22"/>
        </w:rPr>
        <w:t xml:space="preserve"> </w:t>
      </w:r>
    </w:p>
    <w:p w14:paraId="2C916626" w14:textId="1C3798B4" w:rsidR="00383039" w:rsidRDefault="00D6181C" w:rsidP="0048374A">
      <w:pPr>
        <w:spacing w:line="276" w:lineRule="auto"/>
        <w:rPr>
          <w:rFonts w:ascii="Arial" w:hAnsi="Arial"/>
          <w:b/>
          <w:sz w:val="22"/>
        </w:rPr>
      </w:pPr>
      <w:r>
        <w:rPr>
          <w:rFonts w:ascii="Arial" w:hAnsi="Arial"/>
          <w:b/>
          <w:sz w:val="22"/>
        </w:rPr>
        <w:t>Lukas Uebbig</w:t>
      </w:r>
    </w:p>
    <w:p w14:paraId="1BE9E402" w14:textId="792C483F" w:rsidR="00D6181C" w:rsidRPr="00D6181C" w:rsidRDefault="00D6181C" w:rsidP="0048374A">
      <w:pPr>
        <w:spacing w:line="276" w:lineRule="auto"/>
        <w:rPr>
          <w:rFonts w:ascii="Arial" w:hAnsi="Arial"/>
          <w:sz w:val="22"/>
        </w:rPr>
      </w:pPr>
      <w:r>
        <w:rPr>
          <w:rFonts w:ascii="Arial" w:hAnsi="Arial"/>
          <w:b/>
          <w:sz w:val="22"/>
        </w:rPr>
        <w:t xml:space="preserve">        </w:t>
      </w:r>
      <w:r w:rsidRPr="00D6181C">
        <w:rPr>
          <w:rFonts w:ascii="Arial" w:hAnsi="Arial"/>
          <w:sz w:val="22"/>
        </w:rPr>
        <w:t>Development of a disintegration test framework</w:t>
      </w:r>
    </w:p>
    <w:p w14:paraId="2197CD78" w14:textId="77777777" w:rsidR="00677B3F" w:rsidRDefault="00677B3F" w:rsidP="00BC25DD">
      <w:pPr>
        <w:spacing w:line="276" w:lineRule="auto"/>
        <w:rPr>
          <w:rFonts w:ascii="Arial" w:hAnsi="Arial"/>
          <w:b/>
          <w:sz w:val="22"/>
        </w:rPr>
      </w:pPr>
      <w:r>
        <w:rPr>
          <w:rFonts w:ascii="Arial" w:hAnsi="Arial"/>
          <w:b/>
          <w:sz w:val="22"/>
        </w:rPr>
        <w:t>Lukas Klump</w:t>
      </w:r>
    </w:p>
    <w:p w14:paraId="2F572A07" w14:textId="34632501" w:rsidR="00677B3F" w:rsidRPr="00677B3F" w:rsidRDefault="00677B3F" w:rsidP="00677B3F">
      <w:pPr>
        <w:spacing w:line="276" w:lineRule="auto"/>
        <w:rPr>
          <w:rFonts w:ascii="Arial" w:hAnsi="Arial"/>
          <w:b/>
          <w:sz w:val="22"/>
        </w:rPr>
      </w:pPr>
      <w:r>
        <w:rPr>
          <w:rFonts w:ascii="Arial" w:hAnsi="Arial"/>
          <w:b/>
          <w:sz w:val="22"/>
        </w:rPr>
        <w:t xml:space="preserve">        </w:t>
      </w:r>
      <w:r w:rsidRPr="007F5E57">
        <w:rPr>
          <w:rFonts w:ascii="Arial" w:hAnsi="Arial" w:cs="Arial"/>
          <w:sz w:val="22"/>
          <w:szCs w:val="20"/>
        </w:rPr>
        <w:t xml:space="preserve">Evaluation of </w:t>
      </w:r>
      <w:r>
        <w:rPr>
          <w:rFonts w:ascii="Arial" w:hAnsi="Arial" w:cs="Arial"/>
          <w:sz w:val="22"/>
          <w:szCs w:val="20"/>
        </w:rPr>
        <w:t>DDDPlus software</w:t>
      </w:r>
      <w:r w:rsidRPr="007F5E57">
        <w:rPr>
          <w:rFonts w:ascii="Arial" w:hAnsi="Arial" w:cs="Arial"/>
          <w:sz w:val="22"/>
          <w:szCs w:val="20"/>
        </w:rPr>
        <w:t xml:space="preserve"> </w:t>
      </w:r>
    </w:p>
    <w:p w14:paraId="376DCDA5" w14:textId="3DF4162D" w:rsidR="00BC25DD" w:rsidRPr="007F5E57" w:rsidRDefault="00983E8C" w:rsidP="00BC25DD">
      <w:pPr>
        <w:spacing w:line="276" w:lineRule="auto"/>
        <w:rPr>
          <w:rFonts w:ascii="Arial" w:hAnsi="Arial"/>
          <w:b/>
          <w:sz w:val="22"/>
        </w:rPr>
      </w:pPr>
      <w:r w:rsidRPr="007F5E57">
        <w:rPr>
          <w:rFonts w:ascii="Arial" w:hAnsi="Arial"/>
          <w:b/>
          <w:sz w:val="22"/>
        </w:rPr>
        <w:t>Kira Zie</w:t>
      </w:r>
      <w:r w:rsidR="00BC25DD" w:rsidRPr="007F5E57">
        <w:rPr>
          <w:rFonts w:ascii="Arial" w:hAnsi="Arial"/>
          <w:b/>
          <w:sz w:val="22"/>
        </w:rPr>
        <w:t>r</w:t>
      </w:r>
    </w:p>
    <w:p w14:paraId="1165F7D2" w14:textId="133DD153" w:rsidR="00983E8C" w:rsidRPr="007F5E57" w:rsidRDefault="00BC25DD" w:rsidP="00BC25DD">
      <w:pPr>
        <w:spacing w:line="276" w:lineRule="auto"/>
        <w:rPr>
          <w:rFonts w:ascii="Arial" w:hAnsi="Arial"/>
          <w:b/>
          <w:sz w:val="22"/>
        </w:rPr>
      </w:pPr>
      <w:r w:rsidRPr="007F5E57">
        <w:rPr>
          <w:rFonts w:ascii="Arial" w:hAnsi="Arial"/>
          <w:b/>
          <w:sz w:val="22"/>
        </w:rPr>
        <w:t xml:space="preserve">        </w:t>
      </w:r>
      <w:r w:rsidR="00983E8C" w:rsidRPr="007F5E57">
        <w:rPr>
          <w:rFonts w:ascii="Arial" w:hAnsi="Arial" w:cs="Arial"/>
          <w:sz w:val="22"/>
          <w:szCs w:val="20"/>
        </w:rPr>
        <w:t>Evaluation of topical Diclofenac preparations</w:t>
      </w:r>
    </w:p>
    <w:p w14:paraId="4FD2588A" w14:textId="58CB3CBB" w:rsidR="00853031" w:rsidRPr="007F5E57" w:rsidRDefault="00853031" w:rsidP="0048374A">
      <w:pPr>
        <w:spacing w:line="276" w:lineRule="auto"/>
        <w:rPr>
          <w:rFonts w:ascii="Arial" w:hAnsi="Arial"/>
          <w:b/>
          <w:sz w:val="22"/>
        </w:rPr>
      </w:pPr>
      <w:r w:rsidRPr="007F5E57">
        <w:rPr>
          <w:rFonts w:ascii="Arial" w:hAnsi="Arial"/>
          <w:b/>
          <w:sz w:val="22"/>
        </w:rPr>
        <w:t>Alexandra Trivonova</w:t>
      </w:r>
    </w:p>
    <w:p w14:paraId="6B203728" w14:textId="041F99E7" w:rsidR="00853031" w:rsidRPr="007F5E57" w:rsidRDefault="00BC25DD" w:rsidP="00BC25DD">
      <w:pPr>
        <w:spacing w:line="276" w:lineRule="auto"/>
        <w:rPr>
          <w:rFonts w:ascii="Arial" w:hAnsi="Arial" w:cs="Arial"/>
          <w:sz w:val="22"/>
          <w:szCs w:val="20"/>
        </w:rPr>
      </w:pPr>
      <w:r w:rsidRPr="007F5E57">
        <w:rPr>
          <w:rFonts w:ascii="Arial" w:hAnsi="Arial" w:cs="Arial"/>
          <w:sz w:val="22"/>
          <w:szCs w:val="20"/>
        </w:rPr>
        <w:t xml:space="preserve">        </w:t>
      </w:r>
      <w:r w:rsidR="00853031" w:rsidRPr="007F5E57">
        <w:rPr>
          <w:rFonts w:ascii="Arial" w:hAnsi="Arial" w:cs="Arial"/>
          <w:sz w:val="22"/>
          <w:szCs w:val="20"/>
        </w:rPr>
        <w:t xml:space="preserve">Assay development for medical marijuana </w:t>
      </w:r>
    </w:p>
    <w:p w14:paraId="6A661ACE" w14:textId="539B7B53" w:rsidR="00DF2221" w:rsidRPr="007F5E57" w:rsidRDefault="006F3870" w:rsidP="0048374A">
      <w:pPr>
        <w:spacing w:line="276" w:lineRule="auto"/>
        <w:rPr>
          <w:rFonts w:ascii="Arial" w:hAnsi="Arial"/>
          <w:b/>
          <w:sz w:val="22"/>
        </w:rPr>
      </w:pPr>
      <w:r w:rsidRPr="007F5E57">
        <w:rPr>
          <w:rFonts w:ascii="Arial" w:hAnsi="Arial"/>
          <w:b/>
          <w:sz w:val="22"/>
        </w:rPr>
        <w:t>Meike Kuhlencord</w:t>
      </w:r>
    </w:p>
    <w:p w14:paraId="6C7FF374" w14:textId="27CF12E4" w:rsidR="006F3870" w:rsidRPr="007F5E57" w:rsidRDefault="00BC25DD" w:rsidP="0048374A">
      <w:pPr>
        <w:spacing w:line="276" w:lineRule="auto"/>
        <w:rPr>
          <w:rFonts w:ascii="Arial" w:hAnsi="Arial" w:cs="Arial"/>
          <w:sz w:val="22"/>
          <w:szCs w:val="20"/>
        </w:rPr>
      </w:pPr>
      <w:r w:rsidRPr="007F5E57">
        <w:rPr>
          <w:rFonts w:ascii="Arial" w:hAnsi="Arial" w:cs="Arial"/>
          <w:sz w:val="22"/>
          <w:szCs w:val="20"/>
        </w:rPr>
        <w:t xml:space="preserve">       </w:t>
      </w:r>
      <w:r w:rsidR="006F3870" w:rsidRPr="007F5E57">
        <w:rPr>
          <w:rFonts w:ascii="Arial" w:hAnsi="Arial" w:cs="Arial"/>
          <w:sz w:val="22"/>
          <w:szCs w:val="20"/>
        </w:rPr>
        <w:t xml:space="preserve">Assay development and Preformulation of aUY11 </w:t>
      </w:r>
    </w:p>
    <w:p w14:paraId="6A1F3803" w14:textId="77777777" w:rsidR="00DF2221" w:rsidRPr="007F5E57" w:rsidRDefault="00DF2221" w:rsidP="0048374A">
      <w:pPr>
        <w:spacing w:line="276" w:lineRule="auto"/>
        <w:ind w:left="426" w:hanging="426"/>
        <w:rPr>
          <w:rFonts w:ascii="Arial" w:hAnsi="Arial"/>
          <w:b/>
          <w:sz w:val="22"/>
        </w:rPr>
      </w:pPr>
      <w:r w:rsidRPr="007F5E57">
        <w:rPr>
          <w:rFonts w:ascii="Arial" w:hAnsi="Arial"/>
          <w:b/>
          <w:sz w:val="22"/>
        </w:rPr>
        <w:t xml:space="preserve">Michel Leonhardt </w:t>
      </w:r>
    </w:p>
    <w:p w14:paraId="4AB4A980" w14:textId="77777777" w:rsidR="00DF2221" w:rsidRPr="007F5E57" w:rsidRDefault="00DF2221" w:rsidP="0048374A">
      <w:pPr>
        <w:spacing w:line="276" w:lineRule="auto"/>
        <w:ind w:left="426"/>
        <w:rPr>
          <w:rFonts w:ascii="Arial" w:hAnsi="Arial"/>
          <w:sz w:val="22"/>
        </w:rPr>
      </w:pPr>
      <w:r w:rsidRPr="007F5E57">
        <w:rPr>
          <w:rFonts w:ascii="Arial" w:hAnsi="Arial"/>
          <w:sz w:val="22"/>
        </w:rPr>
        <w:t>Lung surfactant nanoparticle interactions</w:t>
      </w:r>
    </w:p>
    <w:p w14:paraId="0FD7683F" w14:textId="77777777" w:rsidR="00DF2221" w:rsidRPr="007F5E57" w:rsidRDefault="00DF2221" w:rsidP="0048374A">
      <w:pPr>
        <w:spacing w:line="276" w:lineRule="auto"/>
        <w:ind w:left="426" w:hanging="426"/>
        <w:rPr>
          <w:rFonts w:ascii="Arial" w:hAnsi="Arial"/>
          <w:b/>
          <w:sz w:val="22"/>
        </w:rPr>
      </w:pPr>
      <w:r w:rsidRPr="007F5E57">
        <w:rPr>
          <w:rFonts w:ascii="Arial" w:hAnsi="Arial"/>
          <w:b/>
          <w:sz w:val="22"/>
        </w:rPr>
        <w:t xml:space="preserve">Anja, Kruessel </w:t>
      </w:r>
    </w:p>
    <w:p w14:paraId="55C6FD12" w14:textId="77777777" w:rsidR="00DF2221" w:rsidRPr="007F5E57" w:rsidRDefault="00DF2221" w:rsidP="0048374A">
      <w:pPr>
        <w:autoSpaceDE w:val="0"/>
        <w:autoSpaceDN w:val="0"/>
        <w:adjustRightInd w:val="0"/>
        <w:spacing w:line="276" w:lineRule="auto"/>
        <w:ind w:left="426"/>
        <w:rPr>
          <w:rFonts w:ascii="Arial" w:hAnsi="Arial"/>
          <w:sz w:val="22"/>
        </w:rPr>
      </w:pPr>
      <w:r w:rsidRPr="007F5E57">
        <w:rPr>
          <w:rFonts w:ascii="Arial" w:hAnsi="Arial"/>
          <w:sz w:val="22"/>
        </w:rPr>
        <w:t>Quality assessment of a TCM cream</w:t>
      </w:r>
    </w:p>
    <w:p w14:paraId="4DE7809E" w14:textId="77777777" w:rsidR="00DF2221" w:rsidRPr="007F5E57" w:rsidRDefault="00DF2221" w:rsidP="0048374A">
      <w:pPr>
        <w:spacing w:line="276" w:lineRule="auto"/>
        <w:ind w:left="426" w:hanging="426"/>
        <w:rPr>
          <w:rFonts w:ascii="Arial" w:hAnsi="Arial" w:cs="Arial"/>
          <w:b/>
          <w:sz w:val="22"/>
          <w:szCs w:val="20"/>
        </w:rPr>
      </w:pPr>
      <w:r w:rsidRPr="007F5E57">
        <w:rPr>
          <w:rFonts w:ascii="Arial" w:hAnsi="Arial" w:cs="Arial"/>
          <w:b/>
          <w:sz w:val="22"/>
          <w:szCs w:val="20"/>
        </w:rPr>
        <w:t xml:space="preserve">Sarah Waldman </w:t>
      </w:r>
    </w:p>
    <w:p w14:paraId="453E0883" w14:textId="77777777" w:rsidR="00DF2221" w:rsidRPr="007F5E57" w:rsidRDefault="00DF2221" w:rsidP="0048374A">
      <w:pPr>
        <w:spacing w:line="276" w:lineRule="auto"/>
        <w:ind w:left="426"/>
        <w:rPr>
          <w:rFonts w:ascii="Arial" w:hAnsi="Arial" w:cs="Arial"/>
          <w:sz w:val="22"/>
          <w:szCs w:val="20"/>
        </w:rPr>
      </w:pPr>
      <w:r w:rsidRPr="007F5E57">
        <w:rPr>
          <w:rFonts w:ascii="Arial" w:hAnsi="Arial" w:cs="Arial"/>
          <w:sz w:val="22"/>
          <w:szCs w:val="20"/>
        </w:rPr>
        <w:t xml:space="preserve">Micro emulsions for Allicin </w:t>
      </w:r>
    </w:p>
    <w:p w14:paraId="77D95EA1" w14:textId="77777777" w:rsidR="00DF2221" w:rsidRPr="007F5E57" w:rsidRDefault="00DF2221" w:rsidP="0048374A">
      <w:pPr>
        <w:spacing w:line="276" w:lineRule="auto"/>
        <w:ind w:left="426" w:hanging="426"/>
        <w:rPr>
          <w:rFonts w:ascii="Arial" w:hAnsi="Arial" w:cs="Arial"/>
          <w:b/>
          <w:sz w:val="22"/>
          <w:szCs w:val="20"/>
        </w:rPr>
      </w:pPr>
      <w:r w:rsidRPr="007F5E57">
        <w:rPr>
          <w:rFonts w:ascii="Arial" w:hAnsi="Arial" w:cs="Arial"/>
          <w:b/>
          <w:sz w:val="22"/>
          <w:szCs w:val="20"/>
        </w:rPr>
        <w:t xml:space="preserve">Mahnor Salehi </w:t>
      </w:r>
      <w:r w:rsidRPr="007F5E57">
        <w:rPr>
          <w:rFonts w:ascii="Arial" w:hAnsi="Arial"/>
          <w:b/>
          <w:sz w:val="22"/>
        </w:rPr>
        <w:t>(</w:t>
      </w:r>
    </w:p>
    <w:p w14:paraId="69104CE8" w14:textId="77777777" w:rsidR="00DF2221" w:rsidRPr="007F5E57" w:rsidRDefault="00DF2221" w:rsidP="0048374A">
      <w:pPr>
        <w:spacing w:line="276" w:lineRule="auto"/>
        <w:ind w:left="426"/>
        <w:rPr>
          <w:rFonts w:ascii="Arial" w:hAnsi="Arial" w:cs="Arial"/>
          <w:sz w:val="22"/>
          <w:szCs w:val="20"/>
        </w:rPr>
      </w:pPr>
      <w:r w:rsidRPr="007F5E57">
        <w:rPr>
          <w:rFonts w:ascii="Arial" w:hAnsi="Arial" w:cs="Arial"/>
          <w:sz w:val="22"/>
          <w:szCs w:val="20"/>
        </w:rPr>
        <w:t>Evaluation of the disintegration test after ICH harmonization</w:t>
      </w:r>
    </w:p>
    <w:p w14:paraId="31635B64" w14:textId="77777777" w:rsidR="00DF2221" w:rsidRPr="007F5E57" w:rsidRDefault="00DF2221" w:rsidP="0048374A">
      <w:pPr>
        <w:spacing w:line="276" w:lineRule="auto"/>
        <w:ind w:left="426" w:hanging="426"/>
        <w:rPr>
          <w:rFonts w:ascii="Arial" w:hAnsi="Arial" w:cs="Arial"/>
          <w:b/>
          <w:sz w:val="22"/>
          <w:szCs w:val="20"/>
        </w:rPr>
      </w:pPr>
      <w:r w:rsidRPr="007F5E57">
        <w:rPr>
          <w:rFonts w:ascii="Arial" w:hAnsi="Arial" w:cs="Arial"/>
          <w:b/>
          <w:sz w:val="22"/>
          <w:szCs w:val="20"/>
        </w:rPr>
        <w:t xml:space="preserve">Nina Donauer </w:t>
      </w:r>
    </w:p>
    <w:p w14:paraId="4BB5CF83" w14:textId="77777777" w:rsidR="00DF2221" w:rsidRPr="007F5E57" w:rsidRDefault="00DF2221" w:rsidP="0048374A">
      <w:pPr>
        <w:spacing w:line="276" w:lineRule="auto"/>
        <w:ind w:left="426"/>
        <w:rPr>
          <w:rFonts w:ascii="Arial" w:hAnsi="Arial" w:cs="Arial"/>
          <w:sz w:val="22"/>
          <w:szCs w:val="20"/>
        </w:rPr>
      </w:pPr>
      <w:r w:rsidRPr="007F5E57">
        <w:rPr>
          <w:rFonts w:ascii="Arial" w:hAnsi="Arial" w:cs="Arial"/>
          <w:sz w:val="22"/>
          <w:szCs w:val="20"/>
        </w:rPr>
        <w:t>Development of topical formulations using TCMs</w:t>
      </w:r>
    </w:p>
    <w:p w14:paraId="18E6B9AC" w14:textId="77777777" w:rsidR="00DF2221" w:rsidRPr="007F5E57" w:rsidRDefault="00DF2221" w:rsidP="0048374A">
      <w:pPr>
        <w:spacing w:line="276" w:lineRule="auto"/>
        <w:ind w:left="426" w:hanging="426"/>
        <w:rPr>
          <w:rFonts w:ascii="Arial" w:hAnsi="Arial" w:cs="Arial"/>
          <w:b/>
          <w:sz w:val="22"/>
          <w:szCs w:val="20"/>
        </w:rPr>
      </w:pPr>
      <w:r w:rsidRPr="007F5E57">
        <w:rPr>
          <w:rFonts w:ascii="Arial" w:hAnsi="Arial" w:cs="Arial"/>
          <w:b/>
          <w:sz w:val="22"/>
          <w:szCs w:val="20"/>
        </w:rPr>
        <w:t xml:space="preserve">Katja Schmid </w:t>
      </w:r>
      <w:r w:rsidRPr="007F5E57">
        <w:rPr>
          <w:rFonts w:ascii="Arial" w:hAnsi="Arial"/>
          <w:b/>
          <w:sz w:val="22"/>
        </w:rPr>
        <w:t>(6 month intern from Germany)</w:t>
      </w:r>
    </w:p>
    <w:p w14:paraId="666DB03B" w14:textId="77777777" w:rsidR="00DF2221" w:rsidRPr="007F5E57" w:rsidRDefault="00DF2221" w:rsidP="0048374A">
      <w:pPr>
        <w:spacing w:line="276" w:lineRule="auto"/>
        <w:ind w:left="426"/>
        <w:rPr>
          <w:rFonts w:ascii="Arial" w:hAnsi="Arial" w:cs="Arial"/>
          <w:sz w:val="22"/>
          <w:szCs w:val="20"/>
        </w:rPr>
      </w:pPr>
      <w:r w:rsidRPr="007F5E57">
        <w:rPr>
          <w:rFonts w:ascii="Arial" w:hAnsi="Arial" w:cs="Arial"/>
          <w:sz w:val="22"/>
          <w:szCs w:val="20"/>
        </w:rPr>
        <w:t xml:space="preserve">USP Disintegration tester </w:t>
      </w:r>
    </w:p>
    <w:p w14:paraId="190EC2D8" w14:textId="77777777" w:rsidR="00DF2221" w:rsidRPr="007F5E57" w:rsidRDefault="00DF2221" w:rsidP="0048374A">
      <w:pPr>
        <w:spacing w:line="276" w:lineRule="auto"/>
        <w:ind w:left="426" w:hanging="426"/>
        <w:rPr>
          <w:rFonts w:ascii="Arial" w:hAnsi="Arial" w:cs="Arial"/>
          <w:sz w:val="22"/>
          <w:szCs w:val="20"/>
        </w:rPr>
      </w:pPr>
      <w:r w:rsidRPr="007F5E57">
        <w:rPr>
          <w:rFonts w:ascii="Arial" w:hAnsi="Arial" w:cs="Arial"/>
          <w:b/>
          <w:sz w:val="22"/>
          <w:szCs w:val="20"/>
        </w:rPr>
        <w:t>Magdalena Scheyer</w:t>
      </w:r>
      <w:r w:rsidRPr="007F5E57">
        <w:rPr>
          <w:rFonts w:ascii="Arial" w:hAnsi="Arial" w:cs="Arial"/>
          <w:sz w:val="22"/>
          <w:szCs w:val="20"/>
        </w:rPr>
        <w:t xml:space="preserve"> </w:t>
      </w:r>
      <w:r w:rsidRPr="007F5E57">
        <w:rPr>
          <w:rFonts w:ascii="Arial" w:hAnsi="Arial"/>
          <w:b/>
          <w:sz w:val="22"/>
        </w:rPr>
        <w:t>(6 month intern from Germany)</w:t>
      </w:r>
    </w:p>
    <w:p w14:paraId="66559229" w14:textId="77777777" w:rsidR="00DF2221" w:rsidRPr="007F5E57" w:rsidRDefault="00DF2221" w:rsidP="0048374A">
      <w:pPr>
        <w:spacing w:line="276" w:lineRule="auto"/>
        <w:ind w:left="426"/>
        <w:rPr>
          <w:rFonts w:ascii="Arial" w:hAnsi="Arial" w:cs="Arial"/>
          <w:b/>
          <w:sz w:val="22"/>
          <w:szCs w:val="20"/>
        </w:rPr>
      </w:pPr>
      <w:r w:rsidRPr="007F5E57">
        <w:rPr>
          <w:rFonts w:ascii="Arial" w:hAnsi="Arial" w:cs="Arial"/>
          <w:sz w:val="22"/>
          <w:szCs w:val="20"/>
        </w:rPr>
        <w:t>Protein based nanoparticles</w:t>
      </w:r>
      <w:r w:rsidRPr="007F5E57">
        <w:rPr>
          <w:rFonts w:ascii="Arial" w:hAnsi="Arial" w:cs="Arial"/>
          <w:b/>
          <w:sz w:val="22"/>
          <w:szCs w:val="20"/>
        </w:rPr>
        <w:t xml:space="preserve"> </w:t>
      </w:r>
    </w:p>
    <w:p w14:paraId="7BD529D9" w14:textId="77777777" w:rsidR="00DF2221" w:rsidRPr="007F5E57" w:rsidRDefault="00DF2221" w:rsidP="0048374A">
      <w:pPr>
        <w:spacing w:line="276" w:lineRule="auto"/>
        <w:rPr>
          <w:rFonts w:ascii="Arial" w:hAnsi="Arial" w:cs="Arial"/>
          <w:b/>
          <w:sz w:val="22"/>
          <w:szCs w:val="20"/>
        </w:rPr>
      </w:pPr>
    </w:p>
    <w:p w14:paraId="3BB36CCF" w14:textId="77777777" w:rsidR="00DF2221" w:rsidRPr="007F5E57" w:rsidRDefault="00DF2221" w:rsidP="0048374A">
      <w:pPr>
        <w:pStyle w:val="Heading3"/>
        <w:spacing w:line="276" w:lineRule="auto"/>
        <w:rPr>
          <w:sz w:val="24"/>
          <w:szCs w:val="24"/>
        </w:rPr>
      </w:pPr>
      <w:bookmarkStart w:id="60" w:name="_Toc511379409"/>
      <w:r w:rsidRPr="007F5E57">
        <w:rPr>
          <w:sz w:val="24"/>
          <w:szCs w:val="24"/>
        </w:rPr>
        <w:t>Other Trainees</w:t>
      </w:r>
      <w:bookmarkEnd w:id="60"/>
    </w:p>
    <w:p w14:paraId="5BD98FBF" w14:textId="77777777" w:rsidR="001275C5" w:rsidRDefault="001275C5" w:rsidP="001275C5">
      <w:pPr>
        <w:spacing w:line="276" w:lineRule="auto"/>
        <w:rPr>
          <w:rFonts w:ascii="Arial" w:hAnsi="Arial"/>
          <w:b/>
          <w:sz w:val="22"/>
        </w:rPr>
      </w:pPr>
      <w:r>
        <w:rPr>
          <w:rFonts w:ascii="Arial" w:hAnsi="Arial"/>
          <w:b/>
          <w:sz w:val="22"/>
        </w:rPr>
        <w:t>Daniela Armaral Silva</w:t>
      </w:r>
    </w:p>
    <w:p w14:paraId="446C7C2F" w14:textId="77777777" w:rsidR="001275C5" w:rsidRDefault="001275C5" w:rsidP="001275C5">
      <w:pPr>
        <w:spacing w:line="276" w:lineRule="auto"/>
        <w:ind w:firstLine="720"/>
        <w:rPr>
          <w:rFonts w:ascii="Arial" w:hAnsi="Arial"/>
          <w:b/>
          <w:sz w:val="22"/>
        </w:rPr>
      </w:pPr>
      <w:r>
        <w:rPr>
          <w:rFonts w:ascii="Arial" w:hAnsi="Arial"/>
          <w:sz w:val="22"/>
        </w:rPr>
        <w:t>Incompatibilities of excipient and drugs (</w:t>
      </w:r>
    </w:p>
    <w:p w14:paraId="64DFC0E5" w14:textId="77777777" w:rsidR="00DF2221" w:rsidRPr="007F5E57" w:rsidRDefault="00DF2221" w:rsidP="0048374A">
      <w:pPr>
        <w:spacing w:line="276" w:lineRule="auto"/>
        <w:rPr>
          <w:rFonts w:ascii="Arial" w:hAnsi="Arial" w:cs="Arial"/>
          <w:b/>
          <w:sz w:val="22"/>
          <w:szCs w:val="20"/>
        </w:rPr>
      </w:pPr>
      <w:r w:rsidRPr="007F5E57">
        <w:rPr>
          <w:rFonts w:ascii="Arial" w:hAnsi="Arial" w:cs="Arial"/>
          <w:b/>
          <w:sz w:val="22"/>
          <w:szCs w:val="20"/>
        </w:rPr>
        <w:t>Fatemeh Ghaffari, pharmacy intern</w:t>
      </w:r>
    </w:p>
    <w:p w14:paraId="76F7ED6D" w14:textId="77777777" w:rsidR="00DF2221" w:rsidRPr="007F5E57" w:rsidRDefault="00DF2221" w:rsidP="0048374A">
      <w:pPr>
        <w:spacing w:line="276" w:lineRule="auto"/>
        <w:ind w:left="426"/>
        <w:rPr>
          <w:rFonts w:ascii="Arial" w:hAnsi="Arial" w:cs="Arial"/>
          <w:sz w:val="22"/>
          <w:szCs w:val="20"/>
        </w:rPr>
      </w:pPr>
      <w:r w:rsidRPr="007F5E57">
        <w:rPr>
          <w:rFonts w:ascii="Arial" w:hAnsi="Arial" w:cs="Arial"/>
          <w:sz w:val="22"/>
          <w:szCs w:val="20"/>
        </w:rPr>
        <w:t>Microcalorimetry to investigate incompatibilities and instabilities.</w:t>
      </w:r>
    </w:p>
    <w:p w14:paraId="205C5F71" w14:textId="77777777" w:rsidR="00DF2221" w:rsidRPr="007F5E57" w:rsidRDefault="00DF2221" w:rsidP="0048374A">
      <w:pPr>
        <w:spacing w:line="276" w:lineRule="auto"/>
        <w:ind w:left="426" w:hanging="426"/>
        <w:rPr>
          <w:rFonts w:ascii="Arial" w:hAnsi="Arial" w:cs="Arial"/>
          <w:sz w:val="22"/>
          <w:szCs w:val="20"/>
        </w:rPr>
      </w:pPr>
      <w:r w:rsidRPr="007F5E57">
        <w:rPr>
          <w:rFonts w:ascii="Arial" w:hAnsi="Arial" w:cs="Arial"/>
          <w:b/>
          <w:sz w:val="22"/>
          <w:szCs w:val="20"/>
        </w:rPr>
        <w:t xml:space="preserve">Kendra Schöder </w:t>
      </w:r>
      <w:r w:rsidRPr="007F5E57">
        <w:rPr>
          <w:rFonts w:ascii="Arial" w:hAnsi="Arial"/>
          <w:b/>
          <w:sz w:val="22"/>
        </w:rPr>
        <w:t>(2 month intern from Germany)</w:t>
      </w:r>
    </w:p>
    <w:p w14:paraId="12C63ACF" w14:textId="77777777" w:rsidR="00DF2221" w:rsidRPr="007F5E57" w:rsidRDefault="00DF2221" w:rsidP="0048374A">
      <w:pPr>
        <w:spacing w:line="276" w:lineRule="auto"/>
        <w:ind w:left="426"/>
        <w:rPr>
          <w:rFonts w:ascii="Arial" w:hAnsi="Arial" w:cs="Arial"/>
          <w:sz w:val="22"/>
          <w:szCs w:val="20"/>
        </w:rPr>
      </w:pPr>
      <w:r w:rsidRPr="007F5E57">
        <w:rPr>
          <w:rFonts w:ascii="Arial" w:hAnsi="Arial" w:cs="Arial"/>
          <w:sz w:val="22"/>
          <w:szCs w:val="20"/>
        </w:rPr>
        <w:t>Development and Assessment of a new Effusivity Test Apparatus based on the USP Tap Density Tester.</w:t>
      </w:r>
    </w:p>
    <w:p w14:paraId="59CAD8FC" w14:textId="77777777" w:rsidR="00DF2221" w:rsidRPr="007F5E57" w:rsidRDefault="00DF2221" w:rsidP="0048374A">
      <w:pPr>
        <w:spacing w:line="276" w:lineRule="auto"/>
        <w:rPr>
          <w:rFonts w:ascii="Arial" w:hAnsi="Arial" w:cs="Arial"/>
          <w:sz w:val="22"/>
          <w:szCs w:val="20"/>
        </w:rPr>
      </w:pPr>
      <w:r w:rsidRPr="007F5E57">
        <w:rPr>
          <w:rFonts w:ascii="Arial" w:hAnsi="Arial" w:cs="Arial"/>
          <w:b/>
          <w:sz w:val="22"/>
          <w:szCs w:val="20"/>
        </w:rPr>
        <w:t>Stacy Yuan, Engineering intern</w:t>
      </w:r>
    </w:p>
    <w:p w14:paraId="55F327D1" w14:textId="77777777" w:rsidR="00DF2221" w:rsidRPr="007F5E57" w:rsidRDefault="00DF2221" w:rsidP="0048374A">
      <w:pPr>
        <w:tabs>
          <w:tab w:val="left" w:pos="709"/>
          <w:tab w:val="left" w:pos="1276"/>
          <w:tab w:val="left" w:pos="4048"/>
        </w:tabs>
        <w:spacing w:line="276" w:lineRule="auto"/>
        <w:ind w:left="426" w:hanging="426"/>
        <w:jc w:val="both"/>
        <w:rPr>
          <w:rFonts w:ascii="Arial" w:hAnsi="Arial" w:cs="Arial"/>
          <w:sz w:val="22"/>
          <w:szCs w:val="20"/>
        </w:rPr>
      </w:pPr>
      <w:r w:rsidRPr="007F5E57">
        <w:rPr>
          <w:rFonts w:ascii="Arial" w:hAnsi="Arial" w:cs="Arial"/>
          <w:sz w:val="22"/>
          <w:szCs w:val="20"/>
        </w:rPr>
        <w:tab/>
        <w:t xml:space="preserve"> Tribulencent materials</w:t>
      </w:r>
      <w:r w:rsidRPr="007F5E57">
        <w:rPr>
          <w:rFonts w:ascii="Arial" w:hAnsi="Arial" w:cs="Arial"/>
          <w:b/>
          <w:sz w:val="22"/>
          <w:szCs w:val="20"/>
        </w:rPr>
        <w:t xml:space="preserve"> </w:t>
      </w:r>
      <w:r w:rsidRPr="007F5E57">
        <w:rPr>
          <w:rFonts w:ascii="Arial" w:hAnsi="Arial" w:cs="Arial"/>
          <w:sz w:val="22"/>
          <w:szCs w:val="20"/>
        </w:rPr>
        <w:t xml:space="preserve">for photo dynamic therapy </w:t>
      </w:r>
    </w:p>
    <w:p w14:paraId="6C4B68D2" w14:textId="77777777" w:rsidR="00DF2221" w:rsidRPr="007F5E57" w:rsidRDefault="00DF2221" w:rsidP="0048374A">
      <w:pPr>
        <w:spacing w:line="276" w:lineRule="auto"/>
        <w:ind w:left="426" w:hanging="426"/>
        <w:rPr>
          <w:rFonts w:ascii="Arial" w:hAnsi="Arial" w:cs="Arial"/>
          <w:b/>
          <w:sz w:val="22"/>
          <w:szCs w:val="20"/>
        </w:rPr>
      </w:pPr>
      <w:r w:rsidRPr="007F5E57">
        <w:rPr>
          <w:rFonts w:ascii="Arial" w:hAnsi="Arial" w:cs="Arial"/>
          <w:b/>
          <w:sz w:val="22"/>
          <w:szCs w:val="20"/>
        </w:rPr>
        <w:t>Wes Burwash, Engineering intern</w:t>
      </w:r>
    </w:p>
    <w:p w14:paraId="24012FB6" w14:textId="77777777" w:rsidR="00DF2221" w:rsidRPr="007F5E57" w:rsidRDefault="00DF2221" w:rsidP="0048374A">
      <w:pPr>
        <w:spacing w:line="276" w:lineRule="auto"/>
        <w:ind w:left="426" w:hanging="426"/>
        <w:rPr>
          <w:rFonts w:ascii="Arial" w:hAnsi="Arial" w:cs="Arial"/>
          <w:sz w:val="22"/>
          <w:szCs w:val="20"/>
        </w:rPr>
      </w:pPr>
      <w:r w:rsidRPr="007F5E57">
        <w:rPr>
          <w:rFonts w:ascii="Arial" w:hAnsi="Arial" w:cs="Arial"/>
          <w:b/>
          <w:sz w:val="22"/>
          <w:szCs w:val="20"/>
        </w:rPr>
        <w:tab/>
      </w:r>
      <w:r w:rsidRPr="007F5E57">
        <w:rPr>
          <w:rFonts w:ascii="Arial" w:hAnsi="Arial" w:cs="Arial"/>
          <w:sz w:val="22"/>
          <w:szCs w:val="20"/>
        </w:rPr>
        <w:t>Aerosol preparations</w:t>
      </w:r>
    </w:p>
    <w:p w14:paraId="01BD1F33" w14:textId="77777777" w:rsidR="0048374A" w:rsidRPr="007F5E57" w:rsidRDefault="0048374A"/>
    <w:sectPr w:rsidR="0048374A" w:rsidRPr="007F5E57" w:rsidSect="0036179E">
      <w:footerReference w:type="even" r:id="rId22"/>
      <w:footerReference w:type="default" r:id="rId23"/>
      <w:headerReference w:type="first" r:id="rId24"/>
      <w:pgSz w:w="12240" w:h="15840" w:code="1"/>
      <w:pgMar w:top="1008" w:right="1411" w:bottom="1135"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5D78C" w14:textId="77777777" w:rsidR="00D75845" w:rsidRDefault="00D75845">
      <w:r>
        <w:separator/>
      </w:r>
    </w:p>
  </w:endnote>
  <w:endnote w:type="continuationSeparator" w:id="0">
    <w:p w14:paraId="5D7047FE" w14:textId="77777777" w:rsidR="00D75845" w:rsidRDefault="00D75845">
      <w:r>
        <w:continuationSeparator/>
      </w:r>
    </w:p>
  </w:endnote>
  <w:endnote w:type="continuationNotice" w:id="1">
    <w:p w14:paraId="48E1488C" w14:textId="77777777" w:rsidR="00D75845" w:rsidRDefault="00D758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ahoma"/>
    <w:panose1 w:val="020B060402020202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AD1A7" w14:textId="77777777" w:rsidR="003B47AE" w:rsidRDefault="003B47AE">
    <w:pPr>
      <w:pStyle w:val="Footer"/>
      <w:framePr w:wrap="auto" w:vAnchor="text" w:hAnchor="margin" w:xAlign="center" w:y="1"/>
      <w:rPr>
        <w:rStyle w:val="PageNumber"/>
        <w:rFonts w:ascii="Times New Roman"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14:paraId="3F29B18F" w14:textId="77777777" w:rsidR="003B47AE" w:rsidRDefault="003B47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598B9" w14:textId="77777777" w:rsidR="003B47AE" w:rsidRDefault="003B47AE">
    <w:pPr>
      <w:pStyle w:val="Footer"/>
      <w:framePr w:wrap="auto" w:vAnchor="text" w:hAnchor="margin" w:xAlign="center" w:y="1"/>
      <w:rPr>
        <w:rStyle w:val="PageNumber"/>
        <w:rFonts w:ascii="Times New Roman" w:hAnsi="Times New Roman"/>
        <w:szCs w:val="24"/>
      </w:rPr>
    </w:pPr>
    <w:r>
      <w:rPr>
        <w:rStyle w:val="PageNumber"/>
        <w:rFonts w:ascii="Arial" w:hAnsi="Arial"/>
      </w:rPr>
      <w:fldChar w:fldCharType="begin"/>
    </w:r>
    <w:r>
      <w:rPr>
        <w:rStyle w:val="PageNumber"/>
        <w:rFonts w:ascii="Arial" w:hAnsi="Arial"/>
      </w:rPr>
      <w:instrText xml:space="preserve">PAGE  </w:instrText>
    </w:r>
    <w:r>
      <w:rPr>
        <w:rStyle w:val="PageNumber"/>
        <w:rFonts w:ascii="Arial" w:hAnsi="Arial"/>
      </w:rPr>
      <w:fldChar w:fldCharType="separate"/>
    </w:r>
    <w:r>
      <w:rPr>
        <w:rStyle w:val="PageNumber"/>
        <w:rFonts w:ascii="Arial" w:hAnsi="Arial"/>
        <w:noProof/>
      </w:rPr>
      <w:t>52</w:t>
    </w:r>
    <w:r>
      <w:rPr>
        <w:rStyle w:val="PageNumber"/>
        <w:rFonts w:ascii="Arial" w:hAnsi="Arial"/>
      </w:rPr>
      <w:fldChar w:fldCharType="end"/>
    </w:r>
  </w:p>
  <w:p w14:paraId="6680F381" w14:textId="77777777" w:rsidR="003B47AE" w:rsidRDefault="003B47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43383D" w14:textId="77777777" w:rsidR="00D75845" w:rsidRDefault="00D75845">
      <w:r>
        <w:separator/>
      </w:r>
    </w:p>
  </w:footnote>
  <w:footnote w:type="continuationSeparator" w:id="0">
    <w:p w14:paraId="5AF53F35" w14:textId="77777777" w:rsidR="00D75845" w:rsidRDefault="00D75845">
      <w:r>
        <w:continuationSeparator/>
      </w:r>
    </w:p>
  </w:footnote>
  <w:footnote w:type="continuationNotice" w:id="1">
    <w:p w14:paraId="031F3CE7" w14:textId="77777777" w:rsidR="00D75845" w:rsidRDefault="00D758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A1220" w14:textId="77777777" w:rsidR="003B47AE" w:rsidRDefault="003B47AE">
    <w:pPr>
      <w:pStyle w:val="Header"/>
      <w:ind w:left="3600" w:firstLine="3600"/>
    </w:pPr>
    <w:r>
      <w:rPr>
        <w:rFonts w:ascii="Arial" w:hAnsi="Arial"/>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F60D1F"/>
    <w:multiLevelType w:val="hybridMultilevel"/>
    <w:tmpl w:val="3E4C70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207"/>
    <w:multiLevelType w:val="hybridMultilevel"/>
    <w:tmpl w:val="66D68D80"/>
    <w:lvl w:ilvl="0" w:tplc="ECE49130">
      <w:start w:val="1999"/>
      <w:numFmt w:val="decimal"/>
      <w:lvlText w:val="%1"/>
      <w:lvlJc w:val="left"/>
      <w:pPr>
        <w:tabs>
          <w:tab w:val="num" w:pos="1275"/>
        </w:tabs>
        <w:ind w:left="1275" w:hanging="570"/>
      </w:pPr>
      <w:rPr>
        <w:rFonts w:hint="default"/>
      </w:r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 w15:restartNumberingAfterBreak="0">
    <w:nsid w:val="0C5A1CBB"/>
    <w:multiLevelType w:val="hybridMultilevel"/>
    <w:tmpl w:val="CA1AE7F6"/>
    <w:lvl w:ilvl="0" w:tplc="04090001">
      <w:start w:val="1"/>
      <w:numFmt w:val="bullet"/>
      <w:lvlText w:val=""/>
      <w:lvlJc w:val="left"/>
      <w:pPr>
        <w:tabs>
          <w:tab w:val="num" w:pos="2321"/>
        </w:tabs>
        <w:ind w:left="2321" w:hanging="360"/>
      </w:pPr>
      <w:rPr>
        <w:rFonts w:ascii="Symbol" w:hAnsi="Symbol" w:hint="default"/>
      </w:rPr>
    </w:lvl>
    <w:lvl w:ilvl="1" w:tplc="04090003" w:tentative="1">
      <w:start w:val="1"/>
      <w:numFmt w:val="bullet"/>
      <w:lvlText w:val="o"/>
      <w:lvlJc w:val="left"/>
      <w:pPr>
        <w:tabs>
          <w:tab w:val="num" w:pos="3041"/>
        </w:tabs>
        <w:ind w:left="3041" w:hanging="360"/>
      </w:pPr>
      <w:rPr>
        <w:rFonts w:ascii="Courier New" w:hAnsi="Courier New" w:cs="Wingdings" w:hint="default"/>
      </w:rPr>
    </w:lvl>
    <w:lvl w:ilvl="2" w:tplc="04090005" w:tentative="1">
      <w:start w:val="1"/>
      <w:numFmt w:val="bullet"/>
      <w:lvlText w:val=""/>
      <w:lvlJc w:val="left"/>
      <w:pPr>
        <w:tabs>
          <w:tab w:val="num" w:pos="3761"/>
        </w:tabs>
        <w:ind w:left="3761" w:hanging="360"/>
      </w:pPr>
      <w:rPr>
        <w:rFonts w:ascii="Wingdings" w:hAnsi="Wingdings" w:hint="default"/>
      </w:rPr>
    </w:lvl>
    <w:lvl w:ilvl="3" w:tplc="04090001" w:tentative="1">
      <w:start w:val="1"/>
      <w:numFmt w:val="bullet"/>
      <w:lvlText w:val=""/>
      <w:lvlJc w:val="left"/>
      <w:pPr>
        <w:tabs>
          <w:tab w:val="num" w:pos="4481"/>
        </w:tabs>
        <w:ind w:left="4481" w:hanging="360"/>
      </w:pPr>
      <w:rPr>
        <w:rFonts w:ascii="Symbol" w:hAnsi="Symbol" w:hint="default"/>
      </w:rPr>
    </w:lvl>
    <w:lvl w:ilvl="4" w:tplc="04090003" w:tentative="1">
      <w:start w:val="1"/>
      <w:numFmt w:val="bullet"/>
      <w:lvlText w:val="o"/>
      <w:lvlJc w:val="left"/>
      <w:pPr>
        <w:tabs>
          <w:tab w:val="num" w:pos="5201"/>
        </w:tabs>
        <w:ind w:left="5201" w:hanging="360"/>
      </w:pPr>
      <w:rPr>
        <w:rFonts w:ascii="Courier New" w:hAnsi="Courier New" w:cs="Wingdings" w:hint="default"/>
      </w:rPr>
    </w:lvl>
    <w:lvl w:ilvl="5" w:tplc="04090005" w:tentative="1">
      <w:start w:val="1"/>
      <w:numFmt w:val="bullet"/>
      <w:lvlText w:val=""/>
      <w:lvlJc w:val="left"/>
      <w:pPr>
        <w:tabs>
          <w:tab w:val="num" w:pos="5921"/>
        </w:tabs>
        <w:ind w:left="5921" w:hanging="360"/>
      </w:pPr>
      <w:rPr>
        <w:rFonts w:ascii="Wingdings" w:hAnsi="Wingdings" w:hint="default"/>
      </w:rPr>
    </w:lvl>
    <w:lvl w:ilvl="6" w:tplc="04090001" w:tentative="1">
      <w:start w:val="1"/>
      <w:numFmt w:val="bullet"/>
      <w:lvlText w:val=""/>
      <w:lvlJc w:val="left"/>
      <w:pPr>
        <w:tabs>
          <w:tab w:val="num" w:pos="6641"/>
        </w:tabs>
        <w:ind w:left="6641" w:hanging="360"/>
      </w:pPr>
      <w:rPr>
        <w:rFonts w:ascii="Symbol" w:hAnsi="Symbol" w:hint="default"/>
      </w:rPr>
    </w:lvl>
    <w:lvl w:ilvl="7" w:tplc="04090003" w:tentative="1">
      <w:start w:val="1"/>
      <w:numFmt w:val="bullet"/>
      <w:lvlText w:val="o"/>
      <w:lvlJc w:val="left"/>
      <w:pPr>
        <w:tabs>
          <w:tab w:val="num" w:pos="7361"/>
        </w:tabs>
        <w:ind w:left="7361" w:hanging="360"/>
      </w:pPr>
      <w:rPr>
        <w:rFonts w:ascii="Courier New" w:hAnsi="Courier New" w:cs="Wingdings" w:hint="default"/>
      </w:rPr>
    </w:lvl>
    <w:lvl w:ilvl="8" w:tplc="04090005" w:tentative="1">
      <w:start w:val="1"/>
      <w:numFmt w:val="bullet"/>
      <w:lvlText w:val=""/>
      <w:lvlJc w:val="left"/>
      <w:pPr>
        <w:tabs>
          <w:tab w:val="num" w:pos="8081"/>
        </w:tabs>
        <w:ind w:left="8081" w:hanging="360"/>
      </w:pPr>
      <w:rPr>
        <w:rFonts w:ascii="Wingdings" w:hAnsi="Wingdings" w:hint="default"/>
      </w:rPr>
    </w:lvl>
  </w:abstractNum>
  <w:abstractNum w:abstractNumId="4" w15:restartNumberingAfterBreak="0">
    <w:nsid w:val="10AA6D19"/>
    <w:multiLevelType w:val="multilevel"/>
    <w:tmpl w:val="062864CA"/>
    <w:lvl w:ilvl="0">
      <w:start w:val="1"/>
      <w:numFmt w:val="upperLetter"/>
      <w:suff w:val="space"/>
      <w:lvlText w:val="%1."/>
      <w:lvlJc w:val="left"/>
      <w:pPr>
        <w:ind w:left="300" w:hanging="300"/>
      </w:pPr>
      <w:rPr>
        <w:rFonts w:hint="default"/>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5" w15:restartNumberingAfterBreak="0">
    <w:nsid w:val="139C0CDC"/>
    <w:multiLevelType w:val="hybridMultilevel"/>
    <w:tmpl w:val="FE3873A8"/>
    <w:lvl w:ilvl="0" w:tplc="3B3E2D72">
      <w:start w:val="1"/>
      <w:numFmt w:val="upperLetter"/>
      <w:lvlText w:val="%1."/>
      <w:lvlJc w:val="left"/>
      <w:pPr>
        <w:tabs>
          <w:tab w:val="num" w:pos="384"/>
        </w:tabs>
        <w:ind w:left="384" w:hanging="360"/>
      </w:pPr>
      <w:rPr>
        <w:rFonts w:hint="default"/>
        <w:w w:val="100"/>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6" w15:restartNumberingAfterBreak="0">
    <w:nsid w:val="179E2FCC"/>
    <w:multiLevelType w:val="hybridMultilevel"/>
    <w:tmpl w:val="BC78F22A"/>
    <w:lvl w:ilvl="0" w:tplc="EA16FFBE">
      <w:start w:val="200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7" w15:restartNumberingAfterBreak="0">
    <w:nsid w:val="1CDD0C8B"/>
    <w:multiLevelType w:val="hybridMultilevel"/>
    <w:tmpl w:val="A5AEA178"/>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15:restartNumberingAfterBreak="0">
    <w:nsid w:val="1D446E89"/>
    <w:multiLevelType w:val="hybridMultilevel"/>
    <w:tmpl w:val="A84E2B3E"/>
    <w:lvl w:ilvl="0" w:tplc="E41C9BFC">
      <w:start w:val="2001"/>
      <w:numFmt w:val="decimal"/>
      <w:lvlText w:val="%1"/>
      <w:lvlJc w:val="left"/>
      <w:pPr>
        <w:tabs>
          <w:tab w:val="num" w:pos="1170"/>
        </w:tabs>
        <w:ind w:left="1170" w:hanging="45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D934116"/>
    <w:multiLevelType w:val="hybridMultilevel"/>
    <w:tmpl w:val="13420840"/>
    <w:lvl w:ilvl="0" w:tplc="1E425284">
      <w:start w:val="2000"/>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20510843"/>
    <w:multiLevelType w:val="hybridMultilevel"/>
    <w:tmpl w:val="D278F140"/>
    <w:lvl w:ilvl="0" w:tplc="B1021310">
      <w:start w:val="2000"/>
      <w:numFmt w:val="decimal"/>
      <w:lvlText w:val="%1"/>
      <w:lvlJc w:val="left"/>
      <w:pPr>
        <w:tabs>
          <w:tab w:val="num" w:pos="1164"/>
        </w:tabs>
        <w:ind w:left="1164" w:hanging="444"/>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21E75E48"/>
    <w:multiLevelType w:val="hybridMultilevel"/>
    <w:tmpl w:val="BC78F22A"/>
    <w:lvl w:ilvl="0" w:tplc="EA16FFBE">
      <w:start w:val="200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22F65F8D"/>
    <w:multiLevelType w:val="hybridMultilevel"/>
    <w:tmpl w:val="8132F5F2"/>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3" w15:restartNumberingAfterBreak="0">
    <w:nsid w:val="251679B4"/>
    <w:multiLevelType w:val="hybridMultilevel"/>
    <w:tmpl w:val="47D4F02C"/>
    <w:lvl w:ilvl="0" w:tplc="4DCE2D8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773796"/>
    <w:multiLevelType w:val="hybridMultilevel"/>
    <w:tmpl w:val="59907368"/>
    <w:lvl w:ilvl="0" w:tplc="BC22161A">
      <w:start w:val="2006"/>
      <w:numFmt w:val="decimal"/>
      <w:lvlText w:val="%1-"/>
      <w:lvlJc w:val="left"/>
      <w:pPr>
        <w:tabs>
          <w:tab w:val="num" w:pos="1200"/>
        </w:tabs>
        <w:ind w:left="1200" w:hanging="495"/>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5" w15:restartNumberingAfterBreak="0">
    <w:nsid w:val="2EE23E5D"/>
    <w:multiLevelType w:val="hybridMultilevel"/>
    <w:tmpl w:val="F132D35C"/>
    <w:lvl w:ilvl="0" w:tplc="A0788A6C">
      <w:start w:val="1"/>
      <w:numFmt w:val="lowerLetter"/>
      <w:lvlText w:val="%1."/>
      <w:lvlJc w:val="left"/>
      <w:pPr>
        <w:tabs>
          <w:tab w:val="num" w:pos="384"/>
        </w:tabs>
        <w:ind w:left="384" w:hanging="360"/>
      </w:pPr>
      <w:rPr>
        <w:rFonts w:hint="default"/>
        <w:w w:val="100"/>
      </w:rPr>
    </w:lvl>
    <w:lvl w:ilvl="1" w:tplc="04090019" w:tentative="1">
      <w:start w:val="1"/>
      <w:numFmt w:val="lowerLetter"/>
      <w:lvlText w:val="%2."/>
      <w:lvlJc w:val="left"/>
      <w:pPr>
        <w:tabs>
          <w:tab w:val="num" w:pos="1104"/>
        </w:tabs>
        <w:ind w:left="1104" w:hanging="360"/>
      </w:pPr>
    </w:lvl>
    <w:lvl w:ilvl="2" w:tplc="0409001B" w:tentative="1">
      <w:start w:val="1"/>
      <w:numFmt w:val="lowerRoman"/>
      <w:lvlText w:val="%3."/>
      <w:lvlJc w:val="right"/>
      <w:pPr>
        <w:tabs>
          <w:tab w:val="num" w:pos="1824"/>
        </w:tabs>
        <w:ind w:left="1824" w:hanging="180"/>
      </w:pPr>
    </w:lvl>
    <w:lvl w:ilvl="3" w:tplc="0409000F" w:tentative="1">
      <w:start w:val="1"/>
      <w:numFmt w:val="decimal"/>
      <w:lvlText w:val="%4."/>
      <w:lvlJc w:val="left"/>
      <w:pPr>
        <w:tabs>
          <w:tab w:val="num" w:pos="2544"/>
        </w:tabs>
        <w:ind w:left="2544" w:hanging="360"/>
      </w:pPr>
    </w:lvl>
    <w:lvl w:ilvl="4" w:tplc="04090019" w:tentative="1">
      <w:start w:val="1"/>
      <w:numFmt w:val="lowerLetter"/>
      <w:lvlText w:val="%5."/>
      <w:lvlJc w:val="left"/>
      <w:pPr>
        <w:tabs>
          <w:tab w:val="num" w:pos="3264"/>
        </w:tabs>
        <w:ind w:left="3264" w:hanging="360"/>
      </w:pPr>
    </w:lvl>
    <w:lvl w:ilvl="5" w:tplc="0409001B" w:tentative="1">
      <w:start w:val="1"/>
      <w:numFmt w:val="lowerRoman"/>
      <w:lvlText w:val="%6."/>
      <w:lvlJc w:val="right"/>
      <w:pPr>
        <w:tabs>
          <w:tab w:val="num" w:pos="3984"/>
        </w:tabs>
        <w:ind w:left="3984" w:hanging="180"/>
      </w:pPr>
    </w:lvl>
    <w:lvl w:ilvl="6" w:tplc="0409000F" w:tentative="1">
      <w:start w:val="1"/>
      <w:numFmt w:val="decimal"/>
      <w:lvlText w:val="%7."/>
      <w:lvlJc w:val="left"/>
      <w:pPr>
        <w:tabs>
          <w:tab w:val="num" w:pos="4704"/>
        </w:tabs>
        <w:ind w:left="4704" w:hanging="360"/>
      </w:pPr>
    </w:lvl>
    <w:lvl w:ilvl="7" w:tplc="04090019" w:tentative="1">
      <w:start w:val="1"/>
      <w:numFmt w:val="lowerLetter"/>
      <w:lvlText w:val="%8."/>
      <w:lvlJc w:val="left"/>
      <w:pPr>
        <w:tabs>
          <w:tab w:val="num" w:pos="5424"/>
        </w:tabs>
        <w:ind w:left="5424" w:hanging="360"/>
      </w:pPr>
    </w:lvl>
    <w:lvl w:ilvl="8" w:tplc="0409001B" w:tentative="1">
      <w:start w:val="1"/>
      <w:numFmt w:val="lowerRoman"/>
      <w:lvlText w:val="%9."/>
      <w:lvlJc w:val="right"/>
      <w:pPr>
        <w:tabs>
          <w:tab w:val="num" w:pos="6144"/>
        </w:tabs>
        <w:ind w:left="6144" w:hanging="180"/>
      </w:pPr>
    </w:lvl>
  </w:abstractNum>
  <w:abstractNum w:abstractNumId="16" w15:restartNumberingAfterBreak="0">
    <w:nsid w:val="30A743FF"/>
    <w:multiLevelType w:val="multilevel"/>
    <w:tmpl w:val="30A743FF"/>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8427750"/>
    <w:multiLevelType w:val="hybridMultilevel"/>
    <w:tmpl w:val="FE32796E"/>
    <w:lvl w:ilvl="0" w:tplc="D0E22284">
      <w:start w:val="1"/>
      <w:numFmt w:val="bullet"/>
      <w:lvlText w:val=""/>
      <w:lvlJc w:val="left"/>
      <w:pPr>
        <w:tabs>
          <w:tab w:val="num" w:pos="720"/>
        </w:tabs>
        <w:ind w:left="720" w:hanging="360"/>
      </w:pPr>
      <w:rPr>
        <w:rFonts w:ascii="Wingdings" w:hAnsi="Wingdings" w:hint="default"/>
      </w:rPr>
    </w:lvl>
    <w:lvl w:ilvl="1" w:tplc="A62EBC48" w:tentative="1">
      <w:start w:val="1"/>
      <w:numFmt w:val="bullet"/>
      <w:lvlText w:val=""/>
      <w:lvlJc w:val="left"/>
      <w:pPr>
        <w:tabs>
          <w:tab w:val="num" w:pos="1440"/>
        </w:tabs>
        <w:ind w:left="1440" w:hanging="360"/>
      </w:pPr>
      <w:rPr>
        <w:rFonts w:ascii="Wingdings" w:hAnsi="Wingdings" w:hint="default"/>
      </w:rPr>
    </w:lvl>
    <w:lvl w:ilvl="2" w:tplc="9B6C0E54" w:tentative="1">
      <w:start w:val="1"/>
      <w:numFmt w:val="bullet"/>
      <w:lvlText w:val=""/>
      <w:lvlJc w:val="left"/>
      <w:pPr>
        <w:tabs>
          <w:tab w:val="num" w:pos="2160"/>
        </w:tabs>
        <w:ind w:left="2160" w:hanging="360"/>
      </w:pPr>
      <w:rPr>
        <w:rFonts w:ascii="Wingdings" w:hAnsi="Wingdings" w:hint="default"/>
      </w:rPr>
    </w:lvl>
    <w:lvl w:ilvl="3" w:tplc="E8966130" w:tentative="1">
      <w:start w:val="1"/>
      <w:numFmt w:val="bullet"/>
      <w:lvlText w:val=""/>
      <w:lvlJc w:val="left"/>
      <w:pPr>
        <w:tabs>
          <w:tab w:val="num" w:pos="2880"/>
        </w:tabs>
        <w:ind w:left="2880" w:hanging="360"/>
      </w:pPr>
      <w:rPr>
        <w:rFonts w:ascii="Wingdings" w:hAnsi="Wingdings" w:hint="default"/>
      </w:rPr>
    </w:lvl>
    <w:lvl w:ilvl="4" w:tplc="0C104736" w:tentative="1">
      <w:start w:val="1"/>
      <w:numFmt w:val="bullet"/>
      <w:lvlText w:val=""/>
      <w:lvlJc w:val="left"/>
      <w:pPr>
        <w:tabs>
          <w:tab w:val="num" w:pos="3600"/>
        </w:tabs>
        <w:ind w:left="3600" w:hanging="360"/>
      </w:pPr>
      <w:rPr>
        <w:rFonts w:ascii="Wingdings" w:hAnsi="Wingdings" w:hint="default"/>
      </w:rPr>
    </w:lvl>
    <w:lvl w:ilvl="5" w:tplc="72187BEE" w:tentative="1">
      <w:start w:val="1"/>
      <w:numFmt w:val="bullet"/>
      <w:lvlText w:val=""/>
      <w:lvlJc w:val="left"/>
      <w:pPr>
        <w:tabs>
          <w:tab w:val="num" w:pos="4320"/>
        </w:tabs>
        <w:ind w:left="4320" w:hanging="360"/>
      </w:pPr>
      <w:rPr>
        <w:rFonts w:ascii="Wingdings" w:hAnsi="Wingdings" w:hint="default"/>
      </w:rPr>
    </w:lvl>
    <w:lvl w:ilvl="6" w:tplc="D9B8128A" w:tentative="1">
      <w:start w:val="1"/>
      <w:numFmt w:val="bullet"/>
      <w:lvlText w:val=""/>
      <w:lvlJc w:val="left"/>
      <w:pPr>
        <w:tabs>
          <w:tab w:val="num" w:pos="5040"/>
        </w:tabs>
        <w:ind w:left="5040" w:hanging="360"/>
      </w:pPr>
      <w:rPr>
        <w:rFonts w:ascii="Wingdings" w:hAnsi="Wingdings" w:hint="default"/>
      </w:rPr>
    </w:lvl>
    <w:lvl w:ilvl="7" w:tplc="AEDCB314" w:tentative="1">
      <w:start w:val="1"/>
      <w:numFmt w:val="bullet"/>
      <w:lvlText w:val=""/>
      <w:lvlJc w:val="left"/>
      <w:pPr>
        <w:tabs>
          <w:tab w:val="num" w:pos="5760"/>
        </w:tabs>
        <w:ind w:left="5760" w:hanging="360"/>
      </w:pPr>
      <w:rPr>
        <w:rFonts w:ascii="Wingdings" w:hAnsi="Wingdings" w:hint="default"/>
      </w:rPr>
    </w:lvl>
    <w:lvl w:ilvl="8" w:tplc="818081B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AB481E"/>
    <w:multiLevelType w:val="hybridMultilevel"/>
    <w:tmpl w:val="B5E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C678E0"/>
    <w:multiLevelType w:val="hybridMultilevel"/>
    <w:tmpl w:val="FE98C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9E1806"/>
    <w:multiLevelType w:val="hybridMultilevel"/>
    <w:tmpl w:val="7958BFC8"/>
    <w:lvl w:ilvl="0" w:tplc="21343E46">
      <w:start w:val="2001"/>
      <w:numFmt w:val="decimal"/>
      <w:lvlText w:val="%1"/>
      <w:lvlJc w:val="left"/>
      <w:pPr>
        <w:tabs>
          <w:tab w:val="num" w:pos="480"/>
        </w:tabs>
        <w:ind w:left="480" w:hanging="48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1F16C5D"/>
    <w:multiLevelType w:val="hybridMultilevel"/>
    <w:tmpl w:val="EB06E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783D79"/>
    <w:multiLevelType w:val="multilevel"/>
    <w:tmpl w:val="BC78F22A"/>
    <w:lvl w:ilvl="0">
      <w:start w:val="2001"/>
      <w:numFmt w:val="decimal"/>
      <w:lvlText w:val="%1"/>
      <w:lvlJc w:val="left"/>
      <w:pPr>
        <w:tabs>
          <w:tab w:val="num" w:pos="1065"/>
        </w:tabs>
        <w:ind w:left="1065" w:hanging="36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23" w15:restartNumberingAfterBreak="0">
    <w:nsid w:val="4C576AE6"/>
    <w:multiLevelType w:val="multilevel"/>
    <w:tmpl w:val="A344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08951F4"/>
    <w:multiLevelType w:val="hybridMultilevel"/>
    <w:tmpl w:val="B56EDF5E"/>
    <w:lvl w:ilvl="0" w:tplc="458C6374">
      <w:start w:val="2001"/>
      <w:numFmt w:val="decimal"/>
      <w:lvlText w:val="%1"/>
      <w:lvlJc w:val="left"/>
      <w:pPr>
        <w:tabs>
          <w:tab w:val="num" w:pos="705"/>
        </w:tabs>
        <w:ind w:left="705" w:hanging="64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5558657B"/>
    <w:multiLevelType w:val="hybridMultilevel"/>
    <w:tmpl w:val="CECE5182"/>
    <w:lvl w:ilvl="0" w:tplc="04090001">
      <w:start w:val="1"/>
      <w:numFmt w:val="bullet"/>
      <w:lvlText w:val=""/>
      <w:lvlJc w:val="left"/>
      <w:pPr>
        <w:tabs>
          <w:tab w:val="num" w:pos="1710"/>
        </w:tabs>
        <w:ind w:left="1710" w:hanging="360"/>
      </w:pPr>
      <w:rPr>
        <w:rFonts w:ascii="Symbol" w:hAnsi="Symbol" w:hint="default"/>
      </w:rPr>
    </w:lvl>
    <w:lvl w:ilvl="1" w:tplc="04090003" w:tentative="1">
      <w:start w:val="1"/>
      <w:numFmt w:val="bullet"/>
      <w:lvlText w:val="o"/>
      <w:lvlJc w:val="left"/>
      <w:pPr>
        <w:tabs>
          <w:tab w:val="num" w:pos="2430"/>
        </w:tabs>
        <w:ind w:left="2430" w:hanging="360"/>
      </w:pPr>
      <w:rPr>
        <w:rFonts w:ascii="Courier New" w:hAnsi="Courier New" w:hint="default"/>
      </w:rPr>
    </w:lvl>
    <w:lvl w:ilvl="2" w:tplc="04090005" w:tentative="1">
      <w:start w:val="1"/>
      <w:numFmt w:val="bullet"/>
      <w:lvlText w:val=""/>
      <w:lvlJc w:val="left"/>
      <w:pPr>
        <w:tabs>
          <w:tab w:val="num" w:pos="3150"/>
        </w:tabs>
        <w:ind w:left="3150" w:hanging="360"/>
      </w:pPr>
      <w:rPr>
        <w:rFonts w:ascii="Wingdings" w:hAnsi="Wingdings" w:hint="default"/>
      </w:rPr>
    </w:lvl>
    <w:lvl w:ilvl="3" w:tplc="04090001" w:tentative="1">
      <w:start w:val="1"/>
      <w:numFmt w:val="bullet"/>
      <w:lvlText w:val=""/>
      <w:lvlJc w:val="left"/>
      <w:pPr>
        <w:tabs>
          <w:tab w:val="num" w:pos="3870"/>
        </w:tabs>
        <w:ind w:left="3870" w:hanging="360"/>
      </w:pPr>
      <w:rPr>
        <w:rFonts w:ascii="Symbol" w:hAnsi="Symbol" w:hint="default"/>
      </w:rPr>
    </w:lvl>
    <w:lvl w:ilvl="4" w:tplc="04090003" w:tentative="1">
      <w:start w:val="1"/>
      <w:numFmt w:val="bullet"/>
      <w:lvlText w:val="o"/>
      <w:lvlJc w:val="left"/>
      <w:pPr>
        <w:tabs>
          <w:tab w:val="num" w:pos="4590"/>
        </w:tabs>
        <w:ind w:left="4590" w:hanging="360"/>
      </w:pPr>
      <w:rPr>
        <w:rFonts w:ascii="Courier New" w:hAnsi="Courier New" w:hint="default"/>
      </w:rPr>
    </w:lvl>
    <w:lvl w:ilvl="5" w:tplc="04090005" w:tentative="1">
      <w:start w:val="1"/>
      <w:numFmt w:val="bullet"/>
      <w:lvlText w:val=""/>
      <w:lvlJc w:val="left"/>
      <w:pPr>
        <w:tabs>
          <w:tab w:val="num" w:pos="5310"/>
        </w:tabs>
        <w:ind w:left="5310" w:hanging="360"/>
      </w:pPr>
      <w:rPr>
        <w:rFonts w:ascii="Wingdings" w:hAnsi="Wingdings" w:hint="default"/>
      </w:rPr>
    </w:lvl>
    <w:lvl w:ilvl="6" w:tplc="04090001" w:tentative="1">
      <w:start w:val="1"/>
      <w:numFmt w:val="bullet"/>
      <w:lvlText w:val=""/>
      <w:lvlJc w:val="left"/>
      <w:pPr>
        <w:tabs>
          <w:tab w:val="num" w:pos="6030"/>
        </w:tabs>
        <w:ind w:left="6030" w:hanging="360"/>
      </w:pPr>
      <w:rPr>
        <w:rFonts w:ascii="Symbol" w:hAnsi="Symbol" w:hint="default"/>
      </w:rPr>
    </w:lvl>
    <w:lvl w:ilvl="7" w:tplc="04090003" w:tentative="1">
      <w:start w:val="1"/>
      <w:numFmt w:val="bullet"/>
      <w:lvlText w:val="o"/>
      <w:lvlJc w:val="left"/>
      <w:pPr>
        <w:tabs>
          <w:tab w:val="num" w:pos="6750"/>
        </w:tabs>
        <w:ind w:left="6750" w:hanging="360"/>
      </w:pPr>
      <w:rPr>
        <w:rFonts w:ascii="Courier New" w:hAnsi="Courier New" w:hint="default"/>
      </w:rPr>
    </w:lvl>
    <w:lvl w:ilvl="8" w:tplc="04090005" w:tentative="1">
      <w:start w:val="1"/>
      <w:numFmt w:val="bullet"/>
      <w:lvlText w:val=""/>
      <w:lvlJc w:val="left"/>
      <w:pPr>
        <w:tabs>
          <w:tab w:val="num" w:pos="7470"/>
        </w:tabs>
        <w:ind w:left="7470" w:hanging="360"/>
      </w:pPr>
      <w:rPr>
        <w:rFonts w:ascii="Wingdings" w:hAnsi="Wingdings" w:hint="default"/>
      </w:rPr>
    </w:lvl>
  </w:abstractNum>
  <w:abstractNum w:abstractNumId="26" w15:restartNumberingAfterBreak="0">
    <w:nsid w:val="57104615"/>
    <w:multiLevelType w:val="multilevel"/>
    <w:tmpl w:val="B6766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D66A52"/>
    <w:multiLevelType w:val="hybridMultilevel"/>
    <w:tmpl w:val="13D65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EA4E7D"/>
    <w:multiLevelType w:val="hybridMultilevel"/>
    <w:tmpl w:val="C28876F0"/>
    <w:lvl w:ilvl="0" w:tplc="DD34AEC2">
      <w:start w:val="1998"/>
      <w:numFmt w:val="decimal"/>
      <w:lvlText w:val="%1"/>
      <w:lvlJc w:val="left"/>
      <w:pPr>
        <w:tabs>
          <w:tab w:val="num" w:pos="1269"/>
        </w:tabs>
        <w:ind w:left="1269" w:hanging="564"/>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9" w15:restartNumberingAfterBreak="0">
    <w:nsid w:val="5FCD05DD"/>
    <w:multiLevelType w:val="hybridMultilevel"/>
    <w:tmpl w:val="4D08B8E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0" w15:restartNumberingAfterBreak="0">
    <w:nsid w:val="606D0D29"/>
    <w:multiLevelType w:val="hybridMultilevel"/>
    <w:tmpl w:val="17962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59453A"/>
    <w:multiLevelType w:val="hybridMultilevel"/>
    <w:tmpl w:val="AA18EC54"/>
    <w:lvl w:ilvl="0" w:tplc="F394104C">
      <w:start w:val="2000"/>
      <w:numFmt w:val="decimal"/>
      <w:lvlText w:val="%1"/>
      <w:lvlJc w:val="left"/>
      <w:pPr>
        <w:tabs>
          <w:tab w:val="num" w:pos="1113"/>
        </w:tabs>
        <w:ind w:left="1113" w:hanging="408"/>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32" w15:restartNumberingAfterBreak="0">
    <w:nsid w:val="73985B69"/>
    <w:multiLevelType w:val="hybridMultilevel"/>
    <w:tmpl w:val="831EAE7E"/>
    <w:lvl w:ilvl="0" w:tplc="0AA6DFA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1635" w:hanging="360"/>
        </w:pPr>
        <w:rPr>
          <w:rFonts w:ascii="Symbol" w:hAnsi="Symbol" w:hint="default"/>
        </w:rPr>
      </w:lvl>
    </w:lvlOverride>
  </w:num>
  <w:num w:numId="2">
    <w:abstractNumId w:val="2"/>
  </w:num>
  <w:num w:numId="3">
    <w:abstractNumId w:val="10"/>
  </w:num>
  <w:num w:numId="4">
    <w:abstractNumId w:val="28"/>
  </w:num>
  <w:num w:numId="5">
    <w:abstractNumId w:val="9"/>
  </w:num>
  <w:num w:numId="6">
    <w:abstractNumId w:val="25"/>
  </w:num>
  <w:num w:numId="7">
    <w:abstractNumId w:val="31"/>
  </w:num>
  <w:num w:numId="8">
    <w:abstractNumId w:val="4"/>
  </w:num>
  <w:num w:numId="9">
    <w:abstractNumId w:val="27"/>
  </w:num>
  <w:num w:numId="10">
    <w:abstractNumId w:val="6"/>
  </w:num>
  <w:num w:numId="11">
    <w:abstractNumId w:val="22"/>
  </w:num>
  <w:num w:numId="12">
    <w:abstractNumId w:val="17"/>
  </w:num>
  <w:num w:numId="13">
    <w:abstractNumId w:val="5"/>
  </w:num>
  <w:num w:numId="14">
    <w:abstractNumId w:val="15"/>
  </w:num>
  <w:num w:numId="15">
    <w:abstractNumId w:val="3"/>
  </w:num>
  <w:num w:numId="16">
    <w:abstractNumId w:val="13"/>
  </w:num>
  <w:num w:numId="17">
    <w:abstractNumId w:val="21"/>
  </w:num>
  <w:num w:numId="18">
    <w:abstractNumId w:val="8"/>
  </w:num>
  <w:num w:numId="19">
    <w:abstractNumId w:val="20"/>
  </w:num>
  <w:num w:numId="20">
    <w:abstractNumId w:val="14"/>
  </w:num>
  <w:num w:numId="21">
    <w:abstractNumId w:val="24"/>
  </w:num>
  <w:num w:numId="22">
    <w:abstractNumId w:val="1"/>
  </w:num>
  <w:num w:numId="23">
    <w:abstractNumId w:val="11"/>
  </w:num>
  <w:num w:numId="24">
    <w:abstractNumId w:val="23"/>
  </w:num>
  <w:num w:numId="25">
    <w:abstractNumId w:val="32"/>
  </w:num>
  <w:num w:numId="26">
    <w:abstractNumId w:val="7"/>
  </w:num>
  <w:num w:numId="27">
    <w:abstractNumId w:val="26"/>
  </w:num>
  <w:num w:numId="28">
    <w:abstractNumId w:val="19"/>
  </w:num>
  <w:num w:numId="29">
    <w:abstractNumId w:val="12"/>
  </w:num>
  <w:num w:numId="30">
    <w:abstractNumId w:val="18"/>
  </w:num>
  <w:num w:numId="31">
    <w:abstractNumId w:val="29"/>
  </w:num>
  <w:num w:numId="32">
    <w:abstractNumId w:val="3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9C"/>
    <w:rsid w:val="0000378C"/>
    <w:rsid w:val="00013E85"/>
    <w:rsid w:val="00014147"/>
    <w:rsid w:val="00021B2D"/>
    <w:rsid w:val="0002257C"/>
    <w:rsid w:val="000312D4"/>
    <w:rsid w:val="00035649"/>
    <w:rsid w:val="00040C94"/>
    <w:rsid w:val="000410B9"/>
    <w:rsid w:val="00041119"/>
    <w:rsid w:val="00043921"/>
    <w:rsid w:val="00047859"/>
    <w:rsid w:val="0005036C"/>
    <w:rsid w:val="00053A9B"/>
    <w:rsid w:val="000614E3"/>
    <w:rsid w:val="000629BD"/>
    <w:rsid w:val="00064DDE"/>
    <w:rsid w:val="00065548"/>
    <w:rsid w:val="0006755F"/>
    <w:rsid w:val="00071F8D"/>
    <w:rsid w:val="00076081"/>
    <w:rsid w:val="0007663F"/>
    <w:rsid w:val="000774A1"/>
    <w:rsid w:val="000801BD"/>
    <w:rsid w:val="000822ED"/>
    <w:rsid w:val="0008276B"/>
    <w:rsid w:val="00085887"/>
    <w:rsid w:val="00085CA8"/>
    <w:rsid w:val="0009408C"/>
    <w:rsid w:val="000957B8"/>
    <w:rsid w:val="00095A64"/>
    <w:rsid w:val="00095E46"/>
    <w:rsid w:val="000965EA"/>
    <w:rsid w:val="00096C2B"/>
    <w:rsid w:val="000A206C"/>
    <w:rsid w:val="000A447D"/>
    <w:rsid w:val="000A6780"/>
    <w:rsid w:val="000B17B8"/>
    <w:rsid w:val="000B5E47"/>
    <w:rsid w:val="000C1F52"/>
    <w:rsid w:val="000C2ED2"/>
    <w:rsid w:val="000C36B7"/>
    <w:rsid w:val="000D1ABE"/>
    <w:rsid w:val="000D4017"/>
    <w:rsid w:val="000D4930"/>
    <w:rsid w:val="000D7CE5"/>
    <w:rsid w:val="000E0951"/>
    <w:rsid w:val="000E1B8F"/>
    <w:rsid w:val="000E2D44"/>
    <w:rsid w:val="000E38D3"/>
    <w:rsid w:val="000E5848"/>
    <w:rsid w:val="000E66B7"/>
    <w:rsid w:val="000F1D46"/>
    <w:rsid w:val="000F21D1"/>
    <w:rsid w:val="000F5DD3"/>
    <w:rsid w:val="00101E6E"/>
    <w:rsid w:val="00114322"/>
    <w:rsid w:val="00115DDB"/>
    <w:rsid w:val="00120A04"/>
    <w:rsid w:val="001215A0"/>
    <w:rsid w:val="00124546"/>
    <w:rsid w:val="001275C5"/>
    <w:rsid w:val="00130792"/>
    <w:rsid w:val="001322E0"/>
    <w:rsid w:val="00136F26"/>
    <w:rsid w:val="00140137"/>
    <w:rsid w:val="001410C5"/>
    <w:rsid w:val="00141C1A"/>
    <w:rsid w:val="00145F32"/>
    <w:rsid w:val="00150853"/>
    <w:rsid w:val="00150B1E"/>
    <w:rsid w:val="00153043"/>
    <w:rsid w:val="0015361B"/>
    <w:rsid w:val="00156677"/>
    <w:rsid w:val="00162F18"/>
    <w:rsid w:val="001648FD"/>
    <w:rsid w:val="00166CE6"/>
    <w:rsid w:val="00167349"/>
    <w:rsid w:val="001675BB"/>
    <w:rsid w:val="001720B3"/>
    <w:rsid w:val="00173104"/>
    <w:rsid w:val="00174961"/>
    <w:rsid w:val="00175713"/>
    <w:rsid w:val="00180295"/>
    <w:rsid w:val="001810A3"/>
    <w:rsid w:val="0018642F"/>
    <w:rsid w:val="001922E4"/>
    <w:rsid w:val="001A0C1D"/>
    <w:rsid w:val="001A38E0"/>
    <w:rsid w:val="001A6F3E"/>
    <w:rsid w:val="001A703E"/>
    <w:rsid w:val="001B0A44"/>
    <w:rsid w:val="001B108F"/>
    <w:rsid w:val="001B2FA4"/>
    <w:rsid w:val="001C3147"/>
    <w:rsid w:val="001C5440"/>
    <w:rsid w:val="001C5DD1"/>
    <w:rsid w:val="001D17D0"/>
    <w:rsid w:val="001D7646"/>
    <w:rsid w:val="001E31E5"/>
    <w:rsid w:val="001E3AF6"/>
    <w:rsid w:val="001E6B44"/>
    <w:rsid w:val="001F6735"/>
    <w:rsid w:val="001F6AAF"/>
    <w:rsid w:val="00203472"/>
    <w:rsid w:val="00207A2E"/>
    <w:rsid w:val="00217644"/>
    <w:rsid w:val="0022069E"/>
    <w:rsid w:val="00221102"/>
    <w:rsid w:val="002214CD"/>
    <w:rsid w:val="002243BE"/>
    <w:rsid w:val="0022666A"/>
    <w:rsid w:val="002273EC"/>
    <w:rsid w:val="0023201A"/>
    <w:rsid w:val="002347C4"/>
    <w:rsid w:val="002356E3"/>
    <w:rsid w:val="0023627D"/>
    <w:rsid w:val="00250101"/>
    <w:rsid w:val="0025164E"/>
    <w:rsid w:val="00252ABD"/>
    <w:rsid w:val="002560E8"/>
    <w:rsid w:val="00256BE0"/>
    <w:rsid w:val="00257397"/>
    <w:rsid w:val="0026171A"/>
    <w:rsid w:val="002630CB"/>
    <w:rsid w:val="002631D1"/>
    <w:rsid w:val="0026737F"/>
    <w:rsid w:val="00271F20"/>
    <w:rsid w:val="00273FA1"/>
    <w:rsid w:val="0027571F"/>
    <w:rsid w:val="0027634F"/>
    <w:rsid w:val="002809FE"/>
    <w:rsid w:val="00284199"/>
    <w:rsid w:val="00292361"/>
    <w:rsid w:val="0029554D"/>
    <w:rsid w:val="002970A8"/>
    <w:rsid w:val="00297261"/>
    <w:rsid w:val="00297B4E"/>
    <w:rsid w:val="00297F14"/>
    <w:rsid w:val="002A463F"/>
    <w:rsid w:val="002A4943"/>
    <w:rsid w:val="002A6EE2"/>
    <w:rsid w:val="002B4DE1"/>
    <w:rsid w:val="002B6509"/>
    <w:rsid w:val="002C1A0D"/>
    <w:rsid w:val="002C2F07"/>
    <w:rsid w:val="002C5BF6"/>
    <w:rsid w:val="002D2508"/>
    <w:rsid w:val="002E1D04"/>
    <w:rsid w:val="002E1E02"/>
    <w:rsid w:val="002E5F14"/>
    <w:rsid w:val="002E7501"/>
    <w:rsid w:val="002E774F"/>
    <w:rsid w:val="002F2709"/>
    <w:rsid w:val="002F617A"/>
    <w:rsid w:val="00301945"/>
    <w:rsid w:val="00304167"/>
    <w:rsid w:val="00304389"/>
    <w:rsid w:val="0031204A"/>
    <w:rsid w:val="0032009C"/>
    <w:rsid w:val="00323172"/>
    <w:rsid w:val="00326569"/>
    <w:rsid w:val="00327853"/>
    <w:rsid w:val="00331937"/>
    <w:rsid w:val="003332D5"/>
    <w:rsid w:val="00335EE5"/>
    <w:rsid w:val="00342065"/>
    <w:rsid w:val="00343A62"/>
    <w:rsid w:val="0034603D"/>
    <w:rsid w:val="00346A1C"/>
    <w:rsid w:val="00351B07"/>
    <w:rsid w:val="003523BA"/>
    <w:rsid w:val="00353B99"/>
    <w:rsid w:val="00353F69"/>
    <w:rsid w:val="00355FEE"/>
    <w:rsid w:val="003565C9"/>
    <w:rsid w:val="00360190"/>
    <w:rsid w:val="003603A9"/>
    <w:rsid w:val="00360B12"/>
    <w:rsid w:val="0036179E"/>
    <w:rsid w:val="00365905"/>
    <w:rsid w:val="00367529"/>
    <w:rsid w:val="00367905"/>
    <w:rsid w:val="003704BA"/>
    <w:rsid w:val="003726B9"/>
    <w:rsid w:val="00373299"/>
    <w:rsid w:val="00374305"/>
    <w:rsid w:val="00377F78"/>
    <w:rsid w:val="00383039"/>
    <w:rsid w:val="00384545"/>
    <w:rsid w:val="003865F0"/>
    <w:rsid w:val="00392752"/>
    <w:rsid w:val="0039312E"/>
    <w:rsid w:val="0039356D"/>
    <w:rsid w:val="00394029"/>
    <w:rsid w:val="003B15B7"/>
    <w:rsid w:val="003B2FE2"/>
    <w:rsid w:val="003B4350"/>
    <w:rsid w:val="003B47AE"/>
    <w:rsid w:val="003C61BB"/>
    <w:rsid w:val="003C6A75"/>
    <w:rsid w:val="003C738B"/>
    <w:rsid w:val="003D3645"/>
    <w:rsid w:val="003E45EF"/>
    <w:rsid w:val="003F521E"/>
    <w:rsid w:val="003F62B9"/>
    <w:rsid w:val="003F7DC4"/>
    <w:rsid w:val="0040032F"/>
    <w:rsid w:val="00401E0F"/>
    <w:rsid w:val="00406AEB"/>
    <w:rsid w:val="00410B3D"/>
    <w:rsid w:val="00414FB7"/>
    <w:rsid w:val="0041546F"/>
    <w:rsid w:val="00415F4C"/>
    <w:rsid w:val="00417C2F"/>
    <w:rsid w:val="00423353"/>
    <w:rsid w:val="00423B4E"/>
    <w:rsid w:val="00423BBA"/>
    <w:rsid w:val="00431140"/>
    <w:rsid w:val="004328FC"/>
    <w:rsid w:val="00445546"/>
    <w:rsid w:val="0044739D"/>
    <w:rsid w:val="00452093"/>
    <w:rsid w:val="00472FCB"/>
    <w:rsid w:val="004745A8"/>
    <w:rsid w:val="0047616A"/>
    <w:rsid w:val="004765E7"/>
    <w:rsid w:val="00476CF5"/>
    <w:rsid w:val="004820C2"/>
    <w:rsid w:val="0048374A"/>
    <w:rsid w:val="004847B2"/>
    <w:rsid w:val="00485EA7"/>
    <w:rsid w:val="00490A85"/>
    <w:rsid w:val="00492D9E"/>
    <w:rsid w:val="004B0FD7"/>
    <w:rsid w:val="004B2A2A"/>
    <w:rsid w:val="004B633D"/>
    <w:rsid w:val="004B6C0D"/>
    <w:rsid w:val="004B7202"/>
    <w:rsid w:val="004C03E0"/>
    <w:rsid w:val="004C068A"/>
    <w:rsid w:val="004D010D"/>
    <w:rsid w:val="004D1FCF"/>
    <w:rsid w:val="004D211E"/>
    <w:rsid w:val="004D3075"/>
    <w:rsid w:val="004D4E85"/>
    <w:rsid w:val="004D52A1"/>
    <w:rsid w:val="004D6FB4"/>
    <w:rsid w:val="004E1869"/>
    <w:rsid w:val="004E2CB3"/>
    <w:rsid w:val="004E2CF5"/>
    <w:rsid w:val="004E4FF6"/>
    <w:rsid w:val="004F1CF9"/>
    <w:rsid w:val="004F6CE6"/>
    <w:rsid w:val="00500808"/>
    <w:rsid w:val="005071DB"/>
    <w:rsid w:val="00510FDE"/>
    <w:rsid w:val="00523AD9"/>
    <w:rsid w:val="005247AC"/>
    <w:rsid w:val="00527BC9"/>
    <w:rsid w:val="00532B3D"/>
    <w:rsid w:val="00536DA3"/>
    <w:rsid w:val="0054059C"/>
    <w:rsid w:val="00573BE5"/>
    <w:rsid w:val="0057632B"/>
    <w:rsid w:val="00580FC9"/>
    <w:rsid w:val="005823E4"/>
    <w:rsid w:val="00582D0B"/>
    <w:rsid w:val="00585170"/>
    <w:rsid w:val="0058559D"/>
    <w:rsid w:val="005864EA"/>
    <w:rsid w:val="00593A57"/>
    <w:rsid w:val="005A0CE3"/>
    <w:rsid w:val="005A2B19"/>
    <w:rsid w:val="005A2F99"/>
    <w:rsid w:val="005A4294"/>
    <w:rsid w:val="005A51DB"/>
    <w:rsid w:val="005A5C73"/>
    <w:rsid w:val="005A6A29"/>
    <w:rsid w:val="005B407B"/>
    <w:rsid w:val="005B43E4"/>
    <w:rsid w:val="005B5050"/>
    <w:rsid w:val="005B5BED"/>
    <w:rsid w:val="005B75D3"/>
    <w:rsid w:val="005C1B4C"/>
    <w:rsid w:val="005D3214"/>
    <w:rsid w:val="005D70DB"/>
    <w:rsid w:val="005E0F2D"/>
    <w:rsid w:val="005E5031"/>
    <w:rsid w:val="005E667A"/>
    <w:rsid w:val="005F2076"/>
    <w:rsid w:val="005F5745"/>
    <w:rsid w:val="005F6C18"/>
    <w:rsid w:val="00604B61"/>
    <w:rsid w:val="006068E9"/>
    <w:rsid w:val="00607576"/>
    <w:rsid w:val="00610352"/>
    <w:rsid w:val="006120B2"/>
    <w:rsid w:val="006124E8"/>
    <w:rsid w:val="00613881"/>
    <w:rsid w:val="00616495"/>
    <w:rsid w:val="00617AD2"/>
    <w:rsid w:val="0063115E"/>
    <w:rsid w:val="00640F3F"/>
    <w:rsid w:val="00644931"/>
    <w:rsid w:val="00644B72"/>
    <w:rsid w:val="00646048"/>
    <w:rsid w:val="00655743"/>
    <w:rsid w:val="00657AC1"/>
    <w:rsid w:val="00657E65"/>
    <w:rsid w:val="00661615"/>
    <w:rsid w:val="0067130F"/>
    <w:rsid w:val="00672533"/>
    <w:rsid w:val="00672E0C"/>
    <w:rsid w:val="00677225"/>
    <w:rsid w:val="00677B3F"/>
    <w:rsid w:val="00681F50"/>
    <w:rsid w:val="00683DE4"/>
    <w:rsid w:val="0068569B"/>
    <w:rsid w:val="00696DBA"/>
    <w:rsid w:val="00697C68"/>
    <w:rsid w:val="006A707C"/>
    <w:rsid w:val="006B1398"/>
    <w:rsid w:val="006B78BA"/>
    <w:rsid w:val="006C12D0"/>
    <w:rsid w:val="006C3A12"/>
    <w:rsid w:val="006C465A"/>
    <w:rsid w:val="006D036E"/>
    <w:rsid w:val="006D3056"/>
    <w:rsid w:val="006E13BC"/>
    <w:rsid w:val="006E3B17"/>
    <w:rsid w:val="006E47D8"/>
    <w:rsid w:val="006E6DB3"/>
    <w:rsid w:val="006E78A0"/>
    <w:rsid w:val="006F167F"/>
    <w:rsid w:val="006F1C12"/>
    <w:rsid w:val="006F368C"/>
    <w:rsid w:val="006F3870"/>
    <w:rsid w:val="006F4D37"/>
    <w:rsid w:val="006F6744"/>
    <w:rsid w:val="00702370"/>
    <w:rsid w:val="00702673"/>
    <w:rsid w:val="007053D2"/>
    <w:rsid w:val="007060F4"/>
    <w:rsid w:val="007063AE"/>
    <w:rsid w:val="0070653B"/>
    <w:rsid w:val="00713CAD"/>
    <w:rsid w:val="00720321"/>
    <w:rsid w:val="0072099A"/>
    <w:rsid w:val="007252BB"/>
    <w:rsid w:val="00725BB4"/>
    <w:rsid w:val="00726FC7"/>
    <w:rsid w:val="00727490"/>
    <w:rsid w:val="00732A45"/>
    <w:rsid w:val="00737554"/>
    <w:rsid w:val="0073762E"/>
    <w:rsid w:val="00740083"/>
    <w:rsid w:val="0074330A"/>
    <w:rsid w:val="007529DE"/>
    <w:rsid w:val="00753ED2"/>
    <w:rsid w:val="007545D2"/>
    <w:rsid w:val="007552F4"/>
    <w:rsid w:val="00757F83"/>
    <w:rsid w:val="007608F7"/>
    <w:rsid w:val="00762F4F"/>
    <w:rsid w:val="007639A4"/>
    <w:rsid w:val="00765846"/>
    <w:rsid w:val="00770D8C"/>
    <w:rsid w:val="00773313"/>
    <w:rsid w:val="00774531"/>
    <w:rsid w:val="007766A5"/>
    <w:rsid w:val="00781373"/>
    <w:rsid w:val="00784313"/>
    <w:rsid w:val="007864EF"/>
    <w:rsid w:val="00786882"/>
    <w:rsid w:val="00786EB4"/>
    <w:rsid w:val="007910F5"/>
    <w:rsid w:val="0079259F"/>
    <w:rsid w:val="00792B14"/>
    <w:rsid w:val="007963E6"/>
    <w:rsid w:val="00797B5B"/>
    <w:rsid w:val="007A459D"/>
    <w:rsid w:val="007A5624"/>
    <w:rsid w:val="007A6329"/>
    <w:rsid w:val="007B1EA0"/>
    <w:rsid w:val="007B25E7"/>
    <w:rsid w:val="007C0625"/>
    <w:rsid w:val="007C20E2"/>
    <w:rsid w:val="007C2D4D"/>
    <w:rsid w:val="007C3D69"/>
    <w:rsid w:val="007C560A"/>
    <w:rsid w:val="007C69F0"/>
    <w:rsid w:val="007C6BA5"/>
    <w:rsid w:val="007D360D"/>
    <w:rsid w:val="007D3A24"/>
    <w:rsid w:val="007E0124"/>
    <w:rsid w:val="007E134A"/>
    <w:rsid w:val="007E7065"/>
    <w:rsid w:val="007F2B08"/>
    <w:rsid w:val="007F2FE5"/>
    <w:rsid w:val="007F5DD1"/>
    <w:rsid w:val="007F5E57"/>
    <w:rsid w:val="008029FD"/>
    <w:rsid w:val="00805244"/>
    <w:rsid w:val="00805E1F"/>
    <w:rsid w:val="00810F9A"/>
    <w:rsid w:val="008113DC"/>
    <w:rsid w:val="008211C9"/>
    <w:rsid w:val="00821B54"/>
    <w:rsid w:val="00822B21"/>
    <w:rsid w:val="00825E61"/>
    <w:rsid w:val="00827EEE"/>
    <w:rsid w:val="008317EE"/>
    <w:rsid w:val="00841DF0"/>
    <w:rsid w:val="00843F2C"/>
    <w:rsid w:val="008461CC"/>
    <w:rsid w:val="00847CA8"/>
    <w:rsid w:val="008500D5"/>
    <w:rsid w:val="00850DF5"/>
    <w:rsid w:val="00853031"/>
    <w:rsid w:val="008532EC"/>
    <w:rsid w:val="00854D3A"/>
    <w:rsid w:val="00860C05"/>
    <w:rsid w:val="0086173B"/>
    <w:rsid w:val="0086242C"/>
    <w:rsid w:val="0086472A"/>
    <w:rsid w:val="00867B18"/>
    <w:rsid w:val="00870780"/>
    <w:rsid w:val="00870B90"/>
    <w:rsid w:val="00870D5D"/>
    <w:rsid w:val="00871CC6"/>
    <w:rsid w:val="008725C5"/>
    <w:rsid w:val="00873ACE"/>
    <w:rsid w:val="00873D01"/>
    <w:rsid w:val="00877232"/>
    <w:rsid w:val="00886FAE"/>
    <w:rsid w:val="00891325"/>
    <w:rsid w:val="00891713"/>
    <w:rsid w:val="0089442E"/>
    <w:rsid w:val="008A2C52"/>
    <w:rsid w:val="008A3E07"/>
    <w:rsid w:val="008B2348"/>
    <w:rsid w:val="008B2AD2"/>
    <w:rsid w:val="008B4EFE"/>
    <w:rsid w:val="008C1BE2"/>
    <w:rsid w:val="008C300C"/>
    <w:rsid w:val="008C37C4"/>
    <w:rsid w:val="008D43E7"/>
    <w:rsid w:val="008E25A0"/>
    <w:rsid w:val="008E292E"/>
    <w:rsid w:val="008E3960"/>
    <w:rsid w:val="008E7094"/>
    <w:rsid w:val="008E75A3"/>
    <w:rsid w:val="008F01EC"/>
    <w:rsid w:val="008F0289"/>
    <w:rsid w:val="008F12B6"/>
    <w:rsid w:val="008F19D4"/>
    <w:rsid w:val="008F78CC"/>
    <w:rsid w:val="00902631"/>
    <w:rsid w:val="00902921"/>
    <w:rsid w:val="00902AB7"/>
    <w:rsid w:val="00907A92"/>
    <w:rsid w:val="009146E8"/>
    <w:rsid w:val="00915798"/>
    <w:rsid w:val="009160F3"/>
    <w:rsid w:val="0091666D"/>
    <w:rsid w:val="0091685E"/>
    <w:rsid w:val="00916F2F"/>
    <w:rsid w:val="009260AF"/>
    <w:rsid w:val="0092705B"/>
    <w:rsid w:val="00927E0D"/>
    <w:rsid w:val="0093643D"/>
    <w:rsid w:val="00941F38"/>
    <w:rsid w:val="00952BCB"/>
    <w:rsid w:val="0095425E"/>
    <w:rsid w:val="00954335"/>
    <w:rsid w:val="00954EA1"/>
    <w:rsid w:val="009552D3"/>
    <w:rsid w:val="00955A16"/>
    <w:rsid w:val="00955CE5"/>
    <w:rsid w:val="0095690C"/>
    <w:rsid w:val="00957B57"/>
    <w:rsid w:val="00960854"/>
    <w:rsid w:val="0096139D"/>
    <w:rsid w:val="00961C85"/>
    <w:rsid w:val="00965E6B"/>
    <w:rsid w:val="009670AC"/>
    <w:rsid w:val="00967931"/>
    <w:rsid w:val="00972159"/>
    <w:rsid w:val="009736A2"/>
    <w:rsid w:val="0097477F"/>
    <w:rsid w:val="00974DE7"/>
    <w:rsid w:val="00976D45"/>
    <w:rsid w:val="00980D68"/>
    <w:rsid w:val="00982BF9"/>
    <w:rsid w:val="00983953"/>
    <w:rsid w:val="00983E8C"/>
    <w:rsid w:val="009928CD"/>
    <w:rsid w:val="009952DA"/>
    <w:rsid w:val="009A0CF2"/>
    <w:rsid w:val="009A1F76"/>
    <w:rsid w:val="009A55B5"/>
    <w:rsid w:val="009A716F"/>
    <w:rsid w:val="009B194D"/>
    <w:rsid w:val="009B35DD"/>
    <w:rsid w:val="009B45DE"/>
    <w:rsid w:val="009B45F2"/>
    <w:rsid w:val="009C23B7"/>
    <w:rsid w:val="009D2300"/>
    <w:rsid w:val="009D549C"/>
    <w:rsid w:val="009D7371"/>
    <w:rsid w:val="009D7999"/>
    <w:rsid w:val="009D7DB4"/>
    <w:rsid w:val="009E2A71"/>
    <w:rsid w:val="009E31C2"/>
    <w:rsid w:val="009E3DC4"/>
    <w:rsid w:val="009F0D5F"/>
    <w:rsid w:val="009F7061"/>
    <w:rsid w:val="00A01917"/>
    <w:rsid w:val="00A06510"/>
    <w:rsid w:val="00A07619"/>
    <w:rsid w:val="00A0788B"/>
    <w:rsid w:val="00A1119E"/>
    <w:rsid w:val="00A127D5"/>
    <w:rsid w:val="00A14142"/>
    <w:rsid w:val="00A31090"/>
    <w:rsid w:val="00A31856"/>
    <w:rsid w:val="00A31939"/>
    <w:rsid w:val="00A35A66"/>
    <w:rsid w:val="00A36144"/>
    <w:rsid w:val="00A420E9"/>
    <w:rsid w:val="00A423B0"/>
    <w:rsid w:val="00A44F2B"/>
    <w:rsid w:val="00A4661B"/>
    <w:rsid w:val="00A46999"/>
    <w:rsid w:val="00A52094"/>
    <w:rsid w:val="00A523D2"/>
    <w:rsid w:val="00A57A80"/>
    <w:rsid w:val="00A61231"/>
    <w:rsid w:val="00A70EC6"/>
    <w:rsid w:val="00A71C08"/>
    <w:rsid w:val="00A72743"/>
    <w:rsid w:val="00A77FEF"/>
    <w:rsid w:val="00A86036"/>
    <w:rsid w:val="00A914CD"/>
    <w:rsid w:val="00A9402E"/>
    <w:rsid w:val="00A95AD6"/>
    <w:rsid w:val="00A95E4E"/>
    <w:rsid w:val="00A96FB1"/>
    <w:rsid w:val="00AA07FA"/>
    <w:rsid w:val="00AA0901"/>
    <w:rsid w:val="00AA1C00"/>
    <w:rsid w:val="00AA1D00"/>
    <w:rsid w:val="00AA350F"/>
    <w:rsid w:val="00AA7F34"/>
    <w:rsid w:val="00AB25FC"/>
    <w:rsid w:val="00AB35B9"/>
    <w:rsid w:val="00AC1B6D"/>
    <w:rsid w:val="00AC77E6"/>
    <w:rsid w:val="00AD12A0"/>
    <w:rsid w:val="00AE472C"/>
    <w:rsid w:val="00AE6D96"/>
    <w:rsid w:val="00AE7E09"/>
    <w:rsid w:val="00AF0282"/>
    <w:rsid w:val="00AF54DD"/>
    <w:rsid w:val="00AF74AF"/>
    <w:rsid w:val="00B03D18"/>
    <w:rsid w:val="00B11146"/>
    <w:rsid w:val="00B13498"/>
    <w:rsid w:val="00B14C17"/>
    <w:rsid w:val="00B174AE"/>
    <w:rsid w:val="00B2253F"/>
    <w:rsid w:val="00B22FEF"/>
    <w:rsid w:val="00B32086"/>
    <w:rsid w:val="00B33329"/>
    <w:rsid w:val="00B34A86"/>
    <w:rsid w:val="00B42829"/>
    <w:rsid w:val="00B433C5"/>
    <w:rsid w:val="00B43CAC"/>
    <w:rsid w:val="00B44111"/>
    <w:rsid w:val="00B44614"/>
    <w:rsid w:val="00B45ACC"/>
    <w:rsid w:val="00B45FFF"/>
    <w:rsid w:val="00B54547"/>
    <w:rsid w:val="00B55045"/>
    <w:rsid w:val="00B56A68"/>
    <w:rsid w:val="00B62B32"/>
    <w:rsid w:val="00B62F69"/>
    <w:rsid w:val="00B66B4B"/>
    <w:rsid w:val="00B66DF3"/>
    <w:rsid w:val="00B74AB9"/>
    <w:rsid w:val="00B80A72"/>
    <w:rsid w:val="00B86771"/>
    <w:rsid w:val="00B919BF"/>
    <w:rsid w:val="00B91DD9"/>
    <w:rsid w:val="00B92C51"/>
    <w:rsid w:val="00B931F5"/>
    <w:rsid w:val="00B954D9"/>
    <w:rsid w:val="00B95FCE"/>
    <w:rsid w:val="00B9673A"/>
    <w:rsid w:val="00BA04B0"/>
    <w:rsid w:val="00BA169E"/>
    <w:rsid w:val="00BA276C"/>
    <w:rsid w:val="00BA2DFA"/>
    <w:rsid w:val="00BA4AEA"/>
    <w:rsid w:val="00BA4B11"/>
    <w:rsid w:val="00BA57CF"/>
    <w:rsid w:val="00BC1B57"/>
    <w:rsid w:val="00BC25DD"/>
    <w:rsid w:val="00BC3AEB"/>
    <w:rsid w:val="00BC6F84"/>
    <w:rsid w:val="00BD588F"/>
    <w:rsid w:val="00BE218E"/>
    <w:rsid w:val="00BE7BEF"/>
    <w:rsid w:val="00C0556C"/>
    <w:rsid w:val="00C06276"/>
    <w:rsid w:val="00C062DF"/>
    <w:rsid w:val="00C07C28"/>
    <w:rsid w:val="00C07D16"/>
    <w:rsid w:val="00C1527D"/>
    <w:rsid w:val="00C157E5"/>
    <w:rsid w:val="00C15914"/>
    <w:rsid w:val="00C16AB1"/>
    <w:rsid w:val="00C16E06"/>
    <w:rsid w:val="00C2469C"/>
    <w:rsid w:val="00C3640A"/>
    <w:rsid w:val="00C4268F"/>
    <w:rsid w:val="00C4433A"/>
    <w:rsid w:val="00C4713C"/>
    <w:rsid w:val="00C4735F"/>
    <w:rsid w:val="00C47DC6"/>
    <w:rsid w:val="00C513C5"/>
    <w:rsid w:val="00C51DA1"/>
    <w:rsid w:val="00C528F4"/>
    <w:rsid w:val="00C530C8"/>
    <w:rsid w:val="00C62A20"/>
    <w:rsid w:val="00C648EC"/>
    <w:rsid w:val="00C719CF"/>
    <w:rsid w:val="00C74798"/>
    <w:rsid w:val="00C754F8"/>
    <w:rsid w:val="00C809CA"/>
    <w:rsid w:val="00C82EF3"/>
    <w:rsid w:val="00C83923"/>
    <w:rsid w:val="00C83F21"/>
    <w:rsid w:val="00C84352"/>
    <w:rsid w:val="00C928CF"/>
    <w:rsid w:val="00C92E8A"/>
    <w:rsid w:val="00C94462"/>
    <w:rsid w:val="00CB08F1"/>
    <w:rsid w:val="00CB547A"/>
    <w:rsid w:val="00CB788F"/>
    <w:rsid w:val="00CB7C29"/>
    <w:rsid w:val="00CC0339"/>
    <w:rsid w:val="00CC3B45"/>
    <w:rsid w:val="00CC46E7"/>
    <w:rsid w:val="00CD01FD"/>
    <w:rsid w:val="00CE0EFF"/>
    <w:rsid w:val="00CE1C0C"/>
    <w:rsid w:val="00CE42C6"/>
    <w:rsid w:val="00CF14F2"/>
    <w:rsid w:val="00CF36D8"/>
    <w:rsid w:val="00CF49FB"/>
    <w:rsid w:val="00CF4A73"/>
    <w:rsid w:val="00CF4F01"/>
    <w:rsid w:val="00CF5129"/>
    <w:rsid w:val="00D03962"/>
    <w:rsid w:val="00D07E3B"/>
    <w:rsid w:val="00D15078"/>
    <w:rsid w:val="00D16887"/>
    <w:rsid w:val="00D27FA2"/>
    <w:rsid w:val="00D32F3B"/>
    <w:rsid w:val="00D33C35"/>
    <w:rsid w:val="00D37D4D"/>
    <w:rsid w:val="00D43615"/>
    <w:rsid w:val="00D46060"/>
    <w:rsid w:val="00D5132B"/>
    <w:rsid w:val="00D541F2"/>
    <w:rsid w:val="00D61362"/>
    <w:rsid w:val="00D6181C"/>
    <w:rsid w:val="00D62282"/>
    <w:rsid w:val="00D67807"/>
    <w:rsid w:val="00D73111"/>
    <w:rsid w:val="00D743E3"/>
    <w:rsid w:val="00D75845"/>
    <w:rsid w:val="00D768FF"/>
    <w:rsid w:val="00D7702C"/>
    <w:rsid w:val="00D770B8"/>
    <w:rsid w:val="00D80BD1"/>
    <w:rsid w:val="00D80C8B"/>
    <w:rsid w:val="00D820A0"/>
    <w:rsid w:val="00D84DF2"/>
    <w:rsid w:val="00D853D7"/>
    <w:rsid w:val="00D93AF6"/>
    <w:rsid w:val="00D94D06"/>
    <w:rsid w:val="00DA0DEB"/>
    <w:rsid w:val="00DA1FAB"/>
    <w:rsid w:val="00DA4DA5"/>
    <w:rsid w:val="00DB173F"/>
    <w:rsid w:val="00DB52F7"/>
    <w:rsid w:val="00DB65FD"/>
    <w:rsid w:val="00DB6E10"/>
    <w:rsid w:val="00DC14F0"/>
    <w:rsid w:val="00DC5F2E"/>
    <w:rsid w:val="00DC7FF1"/>
    <w:rsid w:val="00DD29C6"/>
    <w:rsid w:val="00DD78C6"/>
    <w:rsid w:val="00DE2CEC"/>
    <w:rsid w:val="00DE4D1B"/>
    <w:rsid w:val="00DE756D"/>
    <w:rsid w:val="00DF128A"/>
    <w:rsid w:val="00DF2221"/>
    <w:rsid w:val="00DF4396"/>
    <w:rsid w:val="00DF4847"/>
    <w:rsid w:val="00DF4B12"/>
    <w:rsid w:val="00DF608D"/>
    <w:rsid w:val="00E10DC8"/>
    <w:rsid w:val="00E12FB0"/>
    <w:rsid w:val="00E1540C"/>
    <w:rsid w:val="00E1708B"/>
    <w:rsid w:val="00E1728E"/>
    <w:rsid w:val="00E17713"/>
    <w:rsid w:val="00E202A8"/>
    <w:rsid w:val="00E22DB1"/>
    <w:rsid w:val="00E22E53"/>
    <w:rsid w:val="00E25506"/>
    <w:rsid w:val="00E30735"/>
    <w:rsid w:val="00E333BE"/>
    <w:rsid w:val="00E442B8"/>
    <w:rsid w:val="00E46309"/>
    <w:rsid w:val="00E46A79"/>
    <w:rsid w:val="00E53AB3"/>
    <w:rsid w:val="00E53FD2"/>
    <w:rsid w:val="00E5741A"/>
    <w:rsid w:val="00E64C18"/>
    <w:rsid w:val="00E653B4"/>
    <w:rsid w:val="00E65E0E"/>
    <w:rsid w:val="00E66AAA"/>
    <w:rsid w:val="00E70018"/>
    <w:rsid w:val="00E75E8C"/>
    <w:rsid w:val="00E7704E"/>
    <w:rsid w:val="00E87C24"/>
    <w:rsid w:val="00E908A9"/>
    <w:rsid w:val="00E91116"/>
    <w:rsid w:val="00E940FB"/>
    <w:rsid w:val="00E948B6"/>
    <w:rsid w:val="00EA26FB"/>
    <w:rsid w:val="00EA32FE"/>
    <w:rsid w:val="00EA3FF2"/>
    <w:rsid w:val="00EA6771"/>
    <w:rsid w:val="00EA68DF"/>
    <w:rsid w:val="00EA6B7E"/>
    <w:rsid w:val="00EB2590"/>
    <w:rsid w:val="00EB51F2"/>
    <w:rsid w:val="00EB5C31"/>
    <w:rsid w:val="00EC28F6"/>
    <w:rsid w:val="00EC45D8"/>
    <w:rsid w:val="00EC4A93"/>
    <w:rsid w:val="00ED022F"/>
    <w:rsid w:val="00ED02B8"/>
    <w:rsid w:val="00ED2EDE"/>
    <w:rsid w:val="00ED7EDB"/>
    <w:rsid w:val="00EE3F38"/>
    <w:rsid w:val="00EE41D7"/>
    <w:rsid w:val="00EF1632"/>
    <w:rsid w:val="00EF2CB0"/>
    <w:rsid w:val="00EF3763"/>
    <w:rsid w:val="00EF38B0"/>
    <w:rsid w:val="00F00E04"/>
    <w:rsid w:val="00F011D9"/>
    <w:rsid w:val="00F01440"/>
    <w:rsid w:val="00F03947"/>
    <w:rsid w:val="00F06C87"/>
    <w:rsid w:val="00F06F12"/>
    <w:rsid w:val="00F10092"/>
    <w:rsid w:val="00F10C6E"/>
    <w:rsid w:val="00F16EF5"/>
    <w:rsid w:val="00F1736D"/>
    <w:rsid w:val="00F238CB"/>
    <w:rsid w:val="00F250FB"/>
    <w:rsid w:val="00F25C77"/>
    <w:rsid w:val="00F26235"/>
    <w:rsid w:val="00F36684"/>
    <w:rsid w:val="00F376D3"/>
    <w:rsid w:val="00F4197C"/>
    <w:rsid w:val="00F4356F"/>
    <w:rsid w:val="00F51DB2"/>
    <w:rsid w:val="00F53921"/>
    <w:rsid w:val="00F613B8"/>
    <w:rsid w:val="00F628A1"/>
    <w:rsid w:val="00F62D2E"/>
    <w:rsid w:val="00F64D5B"/>
    <w:rsid w:val="00F70239"/>
    <w:rsid w:val="00F70B14"/>
    <w:rsid w:val="00F713C9"/>
    <w:rsid w:val="00F7261A"/>
    <w:rsid w:val="00F8206A"/>
    <w:rsid w:val="00F90D6B"/>
    <w:rsid w:val="00F94930"/>
    <w:rsid w:val="00F95586"/>
    <w:rsid w:val="00FA089C"/>
    <w:rsid w:val="00FA0BA0"/>
    <w:rsid w:val="00FA1D44"/>
    <w:rsid w:val="00FA61E7"/>
    <w:rsid w:val="00FA6C44"/>
    <w:rsid w:val="00FA752F"/>
    <w:rsid w:val="00FB1E56"/>
    <w:rsid w:val="00FB44D0"/>
    <w:rsid w:val="00FC108A"/>
    <w:rsid w:val="00FC1FBE"/>
    <w:rsid w:val="00FC363D"/>
    <w:rsid w:val="00FC75C6"/>
    <w:rsid w:val="00FD3702"/>
    <w:rsid w:val="00FD6F6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60D323"/>
  <w15:docId w15:val="{90FD665A-02C5-9143-8DAB-B8FC633CB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A61E7"/>
  </w:style>
  <w:style w:type="paragraph" w:styleId="Heading1">
    <w:name w:val="heading 1"/>
    <w:basedOn w:val="Normal"/>
    <w:next w:val="Normal"/>
    <w:qFormat/>
    <w:rsid w:val="00B4018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C300C"/>
    <w:pPr>
      <w:tabs>
        <w:tab w:val="left" w:pos="709"/>
        <w:tab w:val="left" w:pos="1276"/>
      </w:tabs>
      <w:outlineLvl w:val="1"/>
    </w:pPr>
    <w:rPr>
      <w:rFonts w:ascii="Arial" w:hAnsi="Arial" w:cs="Arial"/>
      <w:sz w:val="28"/>
      <w:szCs w:val="20"/>
      <w:u w:val="single"/>
    </w:rPr>
  </w:style>
  <w:style w:type="paragraph" w:styleId="Heading3">
    <w:name w:val="heading 3"/>
    <w:basedOn w:val="Normal"/>
    <w:next w:val="Normal"/>
    <w:link w:val="Heading3Char"/>
    <w:qFormat/>
    <w:rsid w:val="0057632B"/>
    <w:pPr>
      <w:keepNext/>
      <w:widowControl w:val="0"/>
      <w:tabs>
        <w:tab w:val="left" w:pos="709"/>
        <w:tab w:val="left" w:pos="1276"/>
      </w:tabs>
      <w:suppressAutoHyphens/>
      <w:spacing w:line="260" w:lineRule="atLeast"/>
      <w:ind w:left="1276" w:hanging="1276"/>
      <w:jc w:val="both"/>
      <w:outlineLvl w:val="2"/>
    </w:pPr>
    <w:rPr>
      <w:rFonts w:ascii="Arial" w:hAnsi="Arial"/>
      <w:b/>
      <w:sz w:val="20"/>
      <w:szCs w:val="20"/>
      <w:u w:val="single"/>
    </w:rPr>
  </w:style>
  <w:style w:type="paragraph" w:styleId="Heading4">
    <w:name w:val="heading 4"/>
    <w:basedOn w:val="Normal"/>
    <w:next w:val="Normal"/>
    <w:qFormat/>
    <w:rsid w:val="0057632B"/>
    <w:pPr>
      <w:keepNext/>
      <w:widowControl w:val="0"/>
      <w:tabs>
        <w:tab w:val="left" w:pos="709"/>
        <w:tab w:val="left" w:pos="1276"/>
      </w:tabs>
      <w:suppressAutoHyphens/>
      <w:spacing w:line="260" w:lineRule="atLeast"/>
      <w:ind w:left="1276" w:hanging="1276"/>
      <w:jc w:val="both"/>
      <w:outlineLvl w:val="3"/>
    </w:pPr>
    <w:rPr>
      <w:rFonts w:ascii="Arial" w:hAnsi="Arial"/>
      <w:sz w:val="40"/>
      <w:szCs w:val="20"/>
    </w:rPr>
  </w:style>
  <w:style w:type="paragraph" w:styleId="Heading6">
    <w:name w:val="heading 6"/>
    <w:basedOn w:val="Normal"/>
    <w:next w:val="Normal"/>
    <w:qFormat/>
    <w:rsid w:val="00DD0DC4"/>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57632B"/>
    <w:pPr>
      <w:widowControl w:val="0"/>
      <w:tabs>
        <w:tab w:val="left" w:pos="709"/>
        <w:tab w:val="left" w:pos="1276"/>
      </w:tabs>
      <w:spacing w:line="260" w:lineRule="atLeast"/>
      <w:ind w:left="1380"/>
      <w:jc w:val="both"/>
    </w:pPr>
    <w:rPr>
      <w:rFonts w:ascii="Arial" w:hAnsi="Arial"/>
      <w:sz w:val="20"/>
      <w:szCs w:val="20"/>
    </w:rPr>
  </w:style>
  <w:style w:type="paragraph" w:styleId="BodyTextIndent2">
    <w:name w:val="Body Text Indent 2"/>
    <w:basedOn w:val="Normal"/>
    <w:rsid w:val="0057632B"/>
    <w:pPr>
      <w:widowControl w:val="0"/>
      <w:tabs>
        <w:tab w:val="left" w:pos="709"/>
        <w:tab w:val="left" w:pos="1276"/>
      </w:tabs>
      <w:suppressAutoHyphens/>
      <w:spacing w:line="260" w:lineRule="atLeast"/>
      <w:ind w:left="1276" w:hanging="1276"/>
      <w:jc w:val="both"/>
    </w:pPr>
    <w:rPr>
      <w:szCs w:val="20"/>
    </w:rPr>
  </w:style>
  <w:style w:type="paragraph" w:styleId="BodyTextIndent">
    <w:name w:val="Body Text Indent"/>
    <w:basedOn w:val="Normal"/>
    <w:rsid w:val="0057632B"/>
    <w:pPr>
      <w:widowControl w:val="0"/>
      <w:tabs>
        <w:tab w:val="left" w:pos="2127"/>
      </w:tabs>
      <w:suppressAutoHyphens/>
      <w:spacing w:line="260" w:lineRule="atLeast"/>
      <w:ind w:left="1500" w:hanging="1500"/>
      <w:jc w:val="both"/>
    </w:pPr>
    <w:rPr>
      <w:szCs w:val="20"/>
    </w:rPr>
  </w:style>
  <w:style w:type="paragraph" w:styleId="Footer">
    <w:name w:val="footer"/>
    <w:basedOn w:val="Normal"/>
    <w:rsid w:val="0057632B"/>
    <w:pPr>
      <w:widowControl w:val="0"/>
      <w:tabs>
        <w:tab w:val="center" w:pos="4320"/>
        <w:tab w:val="right" w:pos="8640"/>
      </w:tabs>
      <w:suppressAutoHyphens/>
    </w:pPr>
    <w:rPr>
      <w:rFonts w:ascii="New York" w:hAnsi="New York"/>
      <w:sz w:val="20"/>
      <w:szCs w:val="20"/>
    </w:rPr>
  </w:style>
  <w:style w:type="character" w:styleId="PageNumber">
    <w:name w:val="page number"/>
    <w:basedOn w:val="DefaultParagraphFont"/>
    <w:rsid w:val="0057632B"/>
    <w:rPr>
      <w:sz w:val="20"/>
    </w:rPr>
  </w:style>
  <w:style w:type="paragraph" w:styleId="Header">
    <w:name w:val="header"/>
    <w:basedOn w:val="Normal"/>
    <w:rsid w:val="0057632B"/>
    <w:pPr>
      <w:widowControl w:val="0"/>
      <w:tabs>
        <w:tab w:val="center" w:pos="4320"/>
        <w:tab w:val="right" w:pos="8640"/>
      </w:tabs>
      <w:suppressAutoHyphens/>
    </w:pPr>
    <w:rPr>
      <w:rFonts w:ascii="New York" w:hAnsi="New York"/>
      <w:sz w:val="20"/>
      <w:szCs w:val="20"/>
    </w:rPr>
  </w:style>
  <w:style w:type="paragraph" w:styleId="BodyText3">
    <w:name w:val="Body Text 3"/>
    <w:basedOn w:val="Normal"/>
    <w:rsid w:val="0057632B"/>
    <w:rPr>
      <w:rFonts w:ascii="Arial" w:hAnsi="Arial"/>
      <w:i/>
      <w:szCs w:val="20"/>
    </w:rPr>
  </w:style>
  <w:style w:type="paragraph" w:styleId="BodyText">
    <w:name w:val="Body Text"/>
    <w:basedOn w:val="Normal"/>
    <w:link w:val="BodyTextChar"/>
    <w:rsid w:val="007C14DD"/>
    <w:pPr>
      <w:spacing w:after="120"/>
    </w:pPr>
  </w:style>
  <w:style w:type="character" w:styleId="Strong">
    <w:name w:val="Strong"/>
    <w:basedOn w:val="DefaultParagraphFont"/>
    <w:uiPriority w:val="22"/>
    <w:qFormat/>
    <w:rsid w:val="00DC0C20"/>
    <w:rPr>
      <w:b/>
      <w:bCs/>
    </w:rPr>
  </w:style>
  <w:style w:type="paragraph" w:styleId="BodyText2">
    <w:name w:val="Body Text 2"/>
    <w:basedOn w:val="Normal"/>
    <w:rsid w:val="00EE1310"/>
    <w:pPr>
      <w:spacing w:after="120" w:line="480" w:lineRule="auto"/>
    </w:pPr>
  </w:style>
  <w:style w:type="paragraph" w:styleId="BalloonText">
    <w:name w:val="Balloon Text"/>
    <w:basedOn w:val="Normal"/>
    <w:semiHidden/>
    <w:rsid w:val="00C61E2E"/>
    <w:rPr>
      <w:rFonts w:ascii="Tahoma" w:hAnsi="Tahoma" w:cs="Tahoma"/>
      <w:sz w:val="16"/>
      <w:szCs w:val="16"/>
    </w:rPr>
  </w:style>
  <w:style w:type="paragraph" w:styleId="Title">
    <w:name w:val="Title"/>
    <w:basedOn w:val="Normal"/>
    <w:qFormat/>
    <w:rsid w:val="0010684A"/>
    <w:pPr>
      <w:autoSpaceDE w:val="0"/>
      <w:autoSpaceDN w:val="0"/>
      <w:jc w:val="center"/>
    </w:pPr>
  </w:style>
  <w:style w:type="character" w:styleId="Hyperlink">
    <w:name w:val="Hyperlink"/>
    <w:basedOn w:val="DefaultParagraphFont"/>
    <w:uiPriority w:val="99"/>
    <w:rsid w:val="00F96384"/>
    <w:rPr>
      <w:color w:val="0000FF"/>
      <w:u w:val="single"/>
    </w:rPr>
  </w:style>
  <w:style w:type="character" w:styleId="CommentReference">
    <w:name w:val="annotation reference"/>
    <w:basedOn w:val="DefaultParagraphFont"/>
    <w:uiPriority w:val="99"/>
    <w:semiHidden/>
    <w:rsid w:val="00D108CB"/>
    <w:rPr>
      <w:sz w:val="16"/>
      <w:szCs w:val="16"/>
    </w:rPr>
  </w:style>
  <w:style w:type="paragraph" w:styleId="CommentText">
    <w:name w:val="annotation text"/>
    <w:basedOn w:val="Normal"/>
    <w:link w:val="CommentTextChar"/>
    <w:uiPriority w:val="99"/>
    <w:semiHidden/>
    <w:rsid w:val="00D108CB"/>
    <w:pPr>
      <w:suppressAutoHyphens/>
    </w:pPr>
    <w:rPr>
      <w:sz w:val="20"/>
      <w:szCs w:val="20"/>
      <w:lang w:val="en-CA"/>
    </w:rPr>
  </w:style>
  <w:style w:type="character" w:customStyle="1" w:styleId="timescitedsummary">
    <w:name w:val="timescitedsummary"/>
    <w:basedOn w:val="DefaultParagraphFont"/>
    <w:rsid w:val="007834F1"/>
  </w:style>
  <w:style w:type="character" w:customStyle="1" w:styleId="timescitedsummarycount">
    <w:name w:val="timescitedsummarycount"/>
    <w:basedOn w:val="DefaultParagraphFont"/>
    <w:rsid w:val="007834F1"/>
  </w:style>
  <w:style w:type="character" w:customStyle="1" w:styleId="fieldlabel">
    <w:name w:val="fieldlabel"/>
    <w:basedOn w:val="DefaultParagraphFont"/>
    <w:rsid w:val="007834F1"/>
  </w:style>
  <w:style w:type="paragraph" w:styleId="NormalWeb">
    <w:name w:val="Normal (Web)"/>
    <w:basedOn w:val="Normal"/>
    <w:uiPriority w:val="99"/>
    <w:rsid w:val="005D4E8A"/>
    <w:pPr>
      <w:spacing w:before="100" w:beforeAutospacing="1" w:after="100" w:afterAutospacing="1"/>
    </w:pPr>
  </w:style>
  <w:style w:type="paragraph" w:styleId="HTMLPreformatted">
    <w:name w:val="HTML Preformatted"/>
    <w:basedOn w:val="Normal"/>
    <w:rsid w:val="00EC64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styleId="FootnoteReference">
    <w:name w:val="footnote reference"/>
    <w:basedOn w:val="DefaultParagraphFont"/>
    <w:uiPriority w:val="99"/>
    <w:rsid w:val="00EC646B"/>
    <w:rPr>
      <w:vertAlign w:val="superscript"/>
    </w:rPr>
  </w:style>
  <w:style w:type="paragraph" w:customStyle="1" w:styleId="mainheader">
    <w:name w:val="mainheader"/>
    <w:basedOn w:val="Normal"/>
    <w:rsid w:val="00F4064E"/>
    <w:pPr>
      <w:spacing w:before="100" w:beforeAutospacing="1" w:after="100" w:afterAutospacing="1"/>
    </w:pPr>
    <w:rPr>
      <w:rFonts w:eastAsia="MS Mincho"/>
      <w:lang w:eastAsia="ja-JP"/>
    </w:rPr>
  </w:style>
  <w:style w:type="paragraph" w:customStyle="1" w:styleId="maintext">
    <w:name w:val="maintext"/>
    <w:basedOn w:val="Normal"/>
    <w:uiPriority w:val="99"/>
    <w:rsid w:val="00F4064E"/>
    <w:pPr>
      <w:spacing w:before="100" w:beforeAutospacing="1" w:after="100" w:afterAutospacing="1"/>
    </w:pPr>
    <w:rPr>
      <w:rFonts w:eastAsia="MS Mincho"/>
      <w:lang w:eastAsia="ja-JP"/>
    </w:rPr>
  </w:style>
  <w:style w:type="paragraph" w:styleId="CommentSubject">
    <w:name w:val="annotation subject"/>
    <w:basedOn w:val="CommentText"/>
    <w:next w:val="CommentText"/>
    <w:semiHidden/>
    <w:rsid w:val="007355A7"/>
    <w:pPr>
      <w:suppressAutoHyphens w:val="0"/>
    </w:pPr>
    <w:rPr>
      <w:sz w:val="24"/>
      <w:szCs w:val="24"/>
      <w:lang w:val="en-US"/>
    </w:rPr>
  </w:style>
  <w:style w:type="character" w:customStyle="1" w:styleId="bf">
    <w:name w:val="bf"/>
    <w:basedOn w:val="DefaultParagraphFont"/>
    <w:rsid w:val="007937FB"/>
  </w:style>
  <w:style w:type="character" w:customStyle="1" w:styleId="hit">
    <w:name w:val="hit"/>
    <w:basedOn w:val="DefaultParagraphFont"/>
    <w:rsid w:val="007937FB"/>
  </w:style>
  <w:style w:type="character" w:styleId="HTMLTypewriter">
    <w:name w:val="HTML Typewriter"/>
    <w:basedOn w:val="DefaultParagraphFont"/>
    <w:rsid w:val="00C8589C"/>
    <w:rPr>
      <w:rFonts w:ascii="Courier New" w:eastAsia="SimSun" w:hAnsi="Courier New" w:cs="Courier New"/>
      <w:sz w:val="20"/>
      <w:szCs w:val="20"/>
    </w:rPr>
  </w:style>
  <w:style w:type="character" w:styleId="FollowedHyperlink">
    <w:name w:val="FollowedHyperlink"/>
    <w:basedOn w:val="DefaultParagraphFont"/>
    <w:rsid w:val="00804EDB"/>
    <w:rPr>
      <w:color w:val="800080"/>
      <w:u w:val="single"/>
    </w:rPr>
  </w:style>
  <w:style w:type="character" w:styleId="Emphasis">
    <w:name w:val="Emphasis"/>
    <w:basedOn w:val="DefaultParagraphFont"/>
    <w:uiPriority w:val="20"/>
    <w:qFormat/>
    <w:rsid w:val="009C4257"/>
    <w:rPr>
      <w:i/>
    </w:rPr>
  </w:style>
  <w:style w:type="paragraph" w:styleId="FootnoteText">
    <w:name w:val="footnote text"/>
    <w:basedOn w:val="Normal"/>
    <w:link w:val="FootnoteTextChar"/>
    <w:uiPriority w:val="99"/>
    <w:rsid w:val="00356A16"/>
    <w:pPr>
      <w:spacing w:after="200" w:line="276" w:lineRule="auto"/>
    </w:pPr>
    <w:rPr>
      <w:rFonts w:ascii="Calibri" w:eastAsia="Malgun Gothic" w:hAnsi="Calibri"/>
      <w:sz w:val="20"/>
      <w:szCs w:val="20"/>
    </w:rPr>
  </w:style>
  <w:style w:type="character" w:customStyle="1" w:styleId="FootnoteTextChar">
    <w:name w:val="Footnote Text Char"/>
    <w:basedOn w:val="DefaultParagraphFont"/>
    <w:link w:val="FootnoteText"/>
    <w:uiPriority w:val="99"/>
    <w:rsid w:val="00356A16"/>
    <w:rPr>
      <w:rFonts w:ascii="Calibri" w:eastAsia="Malgun Gothic" w:hAnsi="Calibri"/>
    </w:rPr>
  </w:style>
  <w:style w:type="character" w:customStyle="1" w:styleId="Heading2Char">
    <w:name w:val="Heading 2 Char"/>
    <w:basedOn w:val="DefaultParagraphFont"/>
    <w:link w:val="Heading2"/>
    <w:rsid w:val="008C300C"/>
    <w:rPr>
      <w:rFonts w:ascii="Arial" w:hAnsi="Arial" w:cs="Arial"/>
      <w:sz w:val="28"/>
      <w:szCs w:val="20"/>
      <w:u w:val="single"/>
    </w:rPr>
  </w:style>
  <w:style w:type="paragraph" w:customStyle="1" w:styleId="Default">
    <w:name w:val="Default"/>
    <w:rsid w:val="00530A88"/>
    <w:pPr>
      <w:widowControl w:val="0"/>
      <w:autoSpaceDE w:val="0"/>
      <w:autoSpaceDN w:val="0"/>
      <w:adjustRightInd w:val="0"/>
    </w:pPr>
    <w:rPr>
      <w:color w:val="000000"/>
    </w:rPr>
  </w:style>
  <w:style w:type="character" w:customStyle="1" w:styleId="BodyTextChar">
    <w:name w:val="Body Text Char"/>
    <w:basedOn w:val="DefaultParagraphFont"/>
    <w:link w:val="BodyText"/>
    <w:rsid w:val="003E4FD5"/>
    <w:rPr>
      <w:sz w:val="24"/>
      <w:szCs w:val="24"/>
    </w:rPr>
  </w:style>
  <w:style w:type="character" w:customStyle="1" w:styleId="Heading3Char">
    <w:name w:val="Heading 3 Char"/>
    <w:basedOn w:val="DefaultParagraphFont"/>
    <w:link w:val="Heading3"/>
    <w:rsid w:val="00326569"/>
    <w:rPr>
      <w:rFonts w:ascii="Arial" w:hAnsi="Arial"/>
      <w:b/>
      <w:u w:val="single"/>
    </w:rPr>
  </w:style>
  <w:style w:type="paragraph" w:styleId="ListParagraph">
    <w:name w:val="List Paragraph"/>
    <w:basedOn w:val="Normal"/>
    <w:rsid w:val="0023201A"/>
    <w:pPr>
      <w:ind w:left="720"/>
      <w:contextualSpacing/>
    </w:pPr>
  </w:style>
  <w:style w:type="character" w:styleId="HTMLAcronym">
    <w:name w:val="HTML Acronym"/>
    <w:basedOn w:val="DefaultParagraphFont"/>
    <w:uiPriority w:val="99"/>
    <w:unhideWhenUsed/>
    <w:rsid w:val="001F6735"/>
  </w:style>
  <w:style w:type="character" w:customStyle="1" w:styleId="pageheader">
    <w:name w:val="pageheader"/>
    <w:basedOn w:val="DefaultParagraphFont"/>
    <w:rsid w:val="00365905"/>
  </w:style>
  <w:style w:type="character" w:customStyle="1" w:styleId="article-subtitle">
    <w:name w:val="article-subtitle"/>
    <w:basedOn w:val="DefaultParagraphFont"/>
    <w:rsid w:val="00365905"/>
  </w:style>
  <w:style w:type="character" w:customStyle="1" w:styleId="article-date">
    <w:name w:val="article-date"/>
    <w:basedOn w:val="DefaultParagraphFont"/>
    <w:rsid w:val="00365905"/>
  </w:style>
  <w:style w:type="character" w:customStyle="1" w:styleId="article-author">
    <w:name w:val="article-author"/>
    <w:basedOn w:val="DefaultParagraphFont"/>
    <w:rsid w:val="00365905"/>
  </w:style>
  <w:style w:type="character" w:customStyle="1" w:styleId="article-source">
    <w:name w:val="article-source"/>
    <w:basedOn w:val="DefaultParagraphFont"/>
    <w:rsid w:val="00365905"/>
  </w:style>
  <w:style w:type="character" w:customStyle="1" w:styleId="article-source-detail">
    <w:name w:val="article-source-detail"/>
    <w:basedOn w:val="DefaultParagraphFont"/>
    <w:rsid w:val="00365905"/>
  </w:style>
  <w:style w:type="paragraph" w:styleId="TOCHeading">
    <w:name w:val="TOC Heading"/>
    <w:basedOn w:val="Heading1"/>
    <w:next w:val="Normal"/>
    <w:uiPriority w:val="39"/>
    <w:unhideWhenUsed/>
    <w:qFormat/>
    <w:rsid w:val="005864E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3">
    <w:name w:val="toc 3"/>
    <w:basedOn w:val="Normal"/>
    <w:next w:val="Normal"/>
    <w:autoRedefine/>
    <w:uiPriority w:val="39"/>
    <w:rsid w:val="005864EA"/>
    <w:pPr>
      <w:ind w:left="240"/>
    </w:pPr>
    <w:rPr>
      <w:rFonts w:asciiTheme="minorHAnsi" w:hAnsiTheme="minorHAnsi"/>
      <w:sz w:val="20"/>
      <w:szCs w:val="20"/>
    </w:rPr>
  </w:style>
  <w:style w:type="paragraph" w:styleId="TOC1">
    <w:name w:val="toc 1"/>
    <w:basedOn w:val="Normal"/>
    <w:next w:val="Normal"/>
    <w:autoRedefine/>
    <w:uiPriority w:val="39"/>
    <w:rsid w:val="004F6CE6"/>
    <w:pPr>
      <w:tabs>
        <w:tab w:val="right" w:pos="9685"/>
      </w:tabs>
      <w:spacing w:before="360"/>
    </w:pPr>
    <w:rPr>
      <w:rFonts w:asciiTheme="majorHAnsi" w:hAnsiTheme="majorHAnsi"/>
      <w:b/>
      <w:caps/>
    </w:rPr>
  </w:style>
  <w:style w:type="paragraph" w:styleId="TOC2">
    <w:name w:val="toc 2"/>
    <w:basedOn w:val="Normal"/>
    <w:next w:val="Normal"/>
    <w:autoRedefine/>
    <w:uiPriority w:val="39"/>
    <w:rsid w:val="00644B72"/>
    <w:pPr>
      <w:tabs>
        <w:tab w:val="right" w:pos="9685"/>
      </w:tabs>
    </w:pPr>
    <w:rPr>
      <w:rFonts w:asciiTheme="minorHAnsi" w:hAnsiTheme="minorHAnsi"/>
      <w:b/>
      <w:sz w:val="20"/>
      <w:szCs w:val="20"/>
    </w:rPr>
  </w:style>
  <w:style w:type="paragraph" w:styleId="TOC4">
    <w:name w:val="toc 4"/>
    <w:basedOn w:val="Normal"/>
    <w:next w:val="Normal"/>
    <w:autoRedefine/>
    <w:rsid w:val="005864EA"/>
    <w:pPr>
      <w:ind w:left="480"/>
    </w:pPr>
    <w:rPr>
      <w:rFonts w:asciiTheme="minorHAnsi" w:hAnsiTheme="minorHAnsi"/>
      <w:sz w:val="20"/>
      <w:szCs w:val="20"/>
    </w:rPr>
  </w:style>
  <w:style w:type="paragraph" w:styleId="TOC5">
    <w:name w:val="toc 5"/>
    <w:basedOn w:val="Normal"/>
    <w:next w:val="Normal"/>
    <w:autoRedefine/>
    <w:rsid w:val="005864EA"/>
    <w:pPr>
      <w:ind w:left="720"/>
    </w:pPr>
    <w:rPr>
      <w:rFonts w:asciiTheme="minorHAnsi" w:hAnsiTheme="minorHAnsi"/>
      <w:sz w:val="20"/>
      <w:szCs w:val="20"/>
    </w:rPr>
  </w:style>
  <w:style w:type="paragraph" w:styleId="TOC6">
    <w:name w:val="toc 6"/>
    <w:basedOn w:val="Normal"/>
    <w:next w:val="Normal"/>
    <w:autoRedefine/>
    <w:rsid w:val="005864EA"/>
    <w:pPr>
      <w:ind w:left="960"/>
    </w:pPr>
    <w:rPr>
      <w:rFonts w:asciiTheme="minorHAnsi" w:hAnsiTheme="minorHAnsi"/>
      <w:sz w:val="20"/>
      <w:szCs w:val="20"/>
    </w:rPr>
  </w:style>
  <w:style w:type="paragraph" w:styleId="TOC7">
    <w:name w:val="toc 7"/>
    <w:basedOn w:val="Normal"/>
    <w:next w:val="Normal"/>
    <w:autoRedefine/>
    <w:rsid w:val="005864EA"/>
    <w:pPr>
      <w:ind w:left="1200"/>
    </w:pPr>
    <w:rPr>
      <w:rFonts w:asciiTheme="minorHAnsi" w:hAnsiTheme="minorHAnsi"/>
      <w:sz w:val="20"/>
      <w:szCs w:val="20"/>
    </w:rPr>
  </w:style>
  <w:style w:type="paragraph" w:styleId="TOC8">
    <w:name w:val="toc 8"/>
    <w:basedOn w:val="Normal"/>
    <w:next w:val="Normal"/>
    <w:autoRedefine/>
    <w:rsid w:val="005864EA"/>
    <w:pPr>
      <w:ind w:left="1440"/>
    </w:pPr>
    <w:rPr>
      <w:rFonts w:asciiTheme="minorHAnsi" w:hAnsiTheme="minorHAnsi"/>
      <w:sz w:val="20"/>
      <w:szCs w:val="20"/>
    </w:rPr>
  </w:style>
  <w:style w:type="paragraph" w:styleId="TOC9">
    <w:name w:val="toc 9"/>
    <w:basedOn w:val="Normal"/>
    <w:next w:val="Normal"/>
    <w:autoRedefine/>
    <w:rsid w:val="005864EA"/>
    <w:pPr>
      <w:ind w:left="1680"/>
    </w:pPr>
    <w:rPr>
      <w:rFonts w:asciiTheme="minorHAnsi" w:hAnsiTheme="minorHAnsi"/>
      <w:sz w:val="20"/>
      <w:szCs w:val="20"/>
    </w:rPr>
  </w:style>
  <w:style w:type="paragraph" w:styleId="Index1">
    <w:name w:val="index 1"/>
    <w:basedOn w:val="Normal"/>
    <w:next w:val="Normal"/>
    <w:autoRedefine/>
    <w:rsid w:val="00256BE0"/>
    <w:pPr>
      <w:ind w:left="240" w:hanging="240"/>
    </w:pPr>
  </w:style>
  <w:style w:type="paragraph" w:styleId="Index2">
    <w:name w:val="index 2"/>
    <w:basedOn w:val="Normal"/>
    <w:next w:val="Normal"/>
    <w:autoRedefine/>
    <w:rsid w:val="00256BE0"/>
    <w:pPr>
      <w:ind w:left="480" w:hanging="240"/>
    </w:pPr>
  </w:style>
  <w:style w:type="paragraph" w:styleId="Index3">
    <w:name w:val="index 3"/>
    <w:basedOn w:val="Normal"/>
    <w:next w:val="Normal"/>
    <w:autoRedefine/>
    <w:rsid w:val="00256BE0"/>
    <w:pPr>
      <w:ind w:left="720" w:hanging="240"/>
    </w:pPr>
  </w:style>
  <w:style w:type="paragraph" w:styleId="Index4">
    <w:name w:val="index 4"/>
    <w:basedOn w:val="Normal"/>
    <w:next w:val="Normal"/>
    <w:autoRedefine/>
    <w:rsid w:val="00256BE0"/>
    <w:pPr>
      <w:ind w:left="960" w:hanging="240"/>
    </w:pPr>
  </w:style>
  <w:style w:type="paragraph" w:styleId="Index5">
    <w:name w:val="index 5"/>
    <w:basedOn w:val="Normal"/>
    <w:next w:val="Normal"/>
    <w:autoRedefine/>
    <w:rsid w:val="00256BE0"/>
    <w:pPr>
      <w:ind w:left="1200" w:hanging="240"/>
    </w:pPr>
  </w:style>
  <w:style w:type="paragraph" w:styleId="Index6">
    <w:name w:val="index 6"/>
    <w:basedOn w:val="Normal"/>
    <w:next w:val="Normal"/>
    <w:autoRedefine/>
    <w:rsid w:val="00256BE0"/>
    <w:pPr>
      <w:ind w:left="1440" w:hanging="240"/>
    </w:pPr>
  </w:style>
  <w:style w:type="paragraph" w:styleId="Index7">
    <w:name w:val="index 7"/>
    <w:basedOn w:val="Normal"/>
    <w:next w:val="Normal"/>
    <w:autoRedefine/>
    <w:rsid w:val="00256BE0"/>
    <w:pPr>
      <w:ind w:left="1680" w:hanging="240"/>
    </w:pPr>
  </w:style>
  <w:style w:type="paragraph" w:styleId="Index8">
    <w:name w:val="index 8"/>
    <w:basedOn w:val="Normal"/>
    <w:next w:val="Normal"/>
    <w:autoRedefine/>
    <w:rsid w:val="00256BE0"/>
    <w:pPr>
      <w:ind w:left="1920" w:hanging="240"/>
    </w:pPr>
  </w:style>
  <w:style w:type="paragraph" w:styleId="Index9">
    <w:name w:val="index 9"/>
    <w:basedOn w:val="Normal"/>
    <w:next w:val="Normal"/>
    <w:autoRedefine/>
    <w:rsid w:val="00256BE0"/>
    <w:pPr>
      <w:ind w:left="2160" w:hanging="240"/>
    </w:pPr>
  </w:style>
  <w:style w:type="paragraph" w:styleId="IndexHeading">
    <w:name w:val="index heading"/>
    <w:basedOn w:val="Normal"/>
    <w:next w:val="Index1"/>
    <w:rsid w:val="00256BE0"/>
  </w:style>
  <w:style w:type="character" w:customStyle="1" w:styleId="bold">
    <w:name w:val="bold"/>
    <w:basedOn w:val="DefaultParagraphFont"/>
    <w:rsid w:val="00770D8C"/>
  </w:style>
  <w:style w:type="character" w:customStyle="1" w:styleId="apple-converted-space">
    <w:name w:val="apple-converted-space"/>
    <w:basedOn w:val="DefaultParagraphFont"/>
    <w:rsid w:val="00770D8C"/>
  </w:style>
  <w:style w:type="character" w:customStyle="1" w:styleId="imgarticle">
    <w:name w:val="imgarticle"/>
    <w:basedOn w:val="DefaultParagraphFont"/>
    <w:rsid w:val="00770D8C"/>
  </w:style>
  <w:style w:type="character" w:customStyle="1" w:styleId="marginl5">
    <w:name w:val="marginl5"/>
    <w:basedOn w:val="DefaultParagraphFont"/>
    <w:rsid w:val="00770D8C"/>
  </w:style>
  <w:style w:type="paragraph" w:customStyle="1" w:styleId="authors">
    <w:name w:val="authors"/>
    <w:basedOn w:val="Normal"/>
    <w:rsid w:val="00221102"/>
    <w:pPr>
      <w:spacing w:before="100" w:beforeAutospacing="1" w:after="100" w:afterAutospacing="1"/>
    </w:pPr>
    <w:rPr>
      <w:rFonts w:ascii="Times" w:hAnsi="Times"/>
      <w:sz w:val="20"/>
      <w:szCs w:val="20"/>
    </w:rPr>
  </w:style>
  <w:style w:type="character" w:customStyle="1" w:styleId="etalia">
    <w:name w:val="etalia"/>
    <w:basedOn w:val="DefaultParagraphFont"/>
    <w:rsid w:val="00221102"/>
  </w:style>
  <w:style w:type="paragraph" w:customStyle="1" w:styleId="enumeration">
    <w:name w:val="enumeration"/>
    <w:basedOn w:val="Normal"/>
    <w:rsid w:val="00221102"/>
    <w:pPr>
      <w:spacing w:before="100" w:beforeAutospacing="1" w:after="100" w:afterAutospacing="1"/>
    </w:pPr>
    <w:rPr>
      <w:rFonts w:ascii="Times" w:hAnsi="Times"/>
      <w:sz w:val="20"/>
      <w:szCs w:val="20"/>
    </w:rPr>
  </w:style>
  <w:style w:type="character" w:customStyle="1" w:styleId="volume">
    <w:name w:val="volume"/>
    <w:basedOn w:val="DefaultParagraphFont"/>
    <w:rsid w:val="00221102"/>
  </w:style>
  <w:style w:type="character" w:customStyle="1" w:styleId="part">
    <w:name w:val="part"/>
    <w:basedOn w:val="DefaultParagraphFont"/>
    <w:rsid w:val="00221102"/>
  </w:style>
  <w:style w:type="character" w:customStyle="1" w:styleId="contribution">
    <w:name w:val="contribution"/>
    <w:basedOn w:val="DefaultParagraphFont"/>
    <w:rsid w:val="00221102"/>
  </w:style>
  <w:style w:type="character" w:customStyle="1" w:styleId="cit-gray">
    <w:name w:val="cit-gray"/>
    <w:basedOn w:val="DefaultParagraphFont"/>
    <w:rsid w:val="007A459D"/>
  </w:style>
  <w:style w:type="character" w:customStyle="1" w:styleId="CommentTextChar">
    <w:name w:val="Comment Text Char"/>
    <w:basedOn w:val="DefaultParagraphFont"/>
    <w:link w:val="CommentText"/>
    <w:uiPriority w:val="99"/>
    <w:semiHidden/>
    <w:rsid w:val="001A0C1D"/>
    <w:rPr>
      <w:sz w:val="20"/>
      <w:szCs w:val="20"/>
      <w:lang w:val="en-CA"/>
    </w:rPr>
  </w:style>
  <w:style w:type="paragraph" w:customStyle="1" w:styleId="NormalWeb10">
    <w:name w:val="Normal (Web)10"/>
    <w:basedOn w:val="Normal"/>
    <w:rsid w:val="009D7DB4"/>
    <w:pPr>
      <w:spacing w:before="150" w:after="100" w:afterAutospacing="1" w:line="360" w:lineRule="auto"/>
    </w:pPr>
    <w:rPr>
      <w:rFonts w:ascii="SimSun" w:eastAsia="SimSun" w:hAnsi="SimSun" w:cs="SimSun"/>
      <w:color w:val="000000"/>
      <w:lang w:eastAsia="zh-CN"/>
    </w:rPr>
  </w:style>
  <w:style w:type="character" w:customStyle="1" w:styleId="il">
    <w:name w:val="il"/>
    <w:basedOn w:val="DefaultParagraphFont"/>
    <w:rsid w:val="0036179E"/>
  </w:style>
  <w:style w:type="paragraph" w:customStyle="1" w:styleId="Mdeck1articletitle">
    <w:name w:val="M_deck_1_article_title"/>
    <w:qFormat/>
    <w:rsid w:val="007608F7"/>
    <w:pPr>
      <w:widowControl w:val="0"/>
      <w:kinsoku w:val="0"/>
      <w:overflowPunct w:val="0"/>
      <w:autoSpaceDE w:val="0"/>
      <w:autoSpaceDN w:val="0"/>
      <w:adjustRightInd w:val="0"/>
      <w:snapToGrid w:val="0"/>
      <w:spacing w:after="240" w:line="340" w:lineRule="atLeast"/>
    </w:pPr>
    <w:rPr>
      <w:rFonts w:cstheme="minorBidi"/>
      <w:b/>
      <w:snapToGrid w:val="0"/>
      <w:color w:val="000000"/>
      <w:sz w:val="36"/>
      <w:szCs w:val="20"/>
      <w:lang w:eastAsia="de-DE" w:bidi="en-US"/>
    </w:rPr>
  </w:style>
  <w:style w:type="paragraph" w:customStyle="1" w:styleId="Mdeck2authorname">
    <w:name w:val="M_deck_2_author_name"/>
    <w:next w:val="Normal"/>
    <w:qFormat/>
    <w:rsid w:val="007608F7"/>
    <w:pPr>
      <w:widowControl w:val="0"/>
      <w:kinsoku w:val="0"/>
      <w:overflowPunct w:val="0"/>
      <w:autoSpaceDE w:val="0"/>
      <w:autoSpaceDN w:val="0"/>
      <w:adjustRightInd w:val="0"/>
      <w:snapToGrid w:val="0"/>
      <w:spacing w:after="240" w:line="340" w:lineRule="atLeast"/>
    </w:pPr>
    <w:rPr>
      <w:rFonts w:cstheme="minorBidi"/>
      <w:b/>
      <w:snapToGrid w:val="0"/>
      <w:color w:val="000000"/>
      <w:szCs w:val="20"/>
      <w:lang w:eastAsia="de-DE" w:bidi="en-US"/>
    </w:rPr>
  </w:style>
  <w:style w:type="paragraph" w:customStyle="1" w:styleId="Flietext">
    <w:name w:val="Fließtext"/>
    <w:basedOn w:val="NoSpacing"/>
    <w:link w:val="FlietextZchn"/>
    <w:qFormat/>
    <w:rsid w:val="0029554D"/>
    <w:pPr>
      <w:spacing w:line="480" w:lineRule="auto"/>
      <w:jc w:val="both"/>
    </w:pPr>
    <w:rPr>
      <w:rFonts w:ascii="Cambria" w:eastAsiaTheme="minorHAnsi" w:hAnsi="Cambria" w:cs="Arial"/>
      <w:szCs w:val="22"/>
    </w:rPr>
  </w:style>
  <w:style w:type="character" w:customStyle="1" w:styleId="FlietextZchn">
    <w:name w:val="Fließtext Zchn"/>
    <w:basedOn w:val="DefaultParagraphFont"/>
    <w:link w:val="Flietext"/>
    <w:rsid w:val="0029554D"/>
    <w:rPr>
      <w:rFonts w:ascii="Cambria" w:eastAsiaTheme="minorHAnsi" w:hAnsi="Cambria" w:cs="Arial"/>
      <w:szCs w:val="22"/>
    </w:rPr>
  </w:style>
  <w:style w:type="paragraph" w:styleId="NoSpacing">
    <w:name w:val="No Spacing"/>
    <w:rsid w:val="0029554D"/>
  </w:style>
  <w:style w:type="paragraph" w:customStyle="1" w:styleId="publisher">
    <w:name w:val="publisher"/>
    <w:basedOn w:val="Normal"/>
    <w:rsid w:val="00F1736D"/>
    <w:pPr>
      <w:spacing w:before="100" w:beforeAutospacing="1" w:after="100" w:afterAutospacing="1"/>
    </w:pPr>
    <w:rPr>
      <w:rFonts w:ascii="Times" w:hAnsi="Times"/>
      <w:sz w:val="20"/>
      <w:szCs w:val="20"/>
      <w:lang w:val="en-CA"/>
    </w:rPr>
  </w:style>
  <w:style w:type="paragraph" w:customStyle="1" w:styleId="p1">
    <w:name w:val="p1"/>
    <w:basedOn w:val="Normal"/>
    <w:rsid w:val="00F10C6E"/>
    <w:rPr>
      <w:rFonts w:ascii="Helvetica" w:hAnsi="Helvetica"/>
      <w:sz w:val="23"/>
      <w:szCs w:val="23"/>
    </w:rPr>
  </w:style>
  <w:style w:type="paragraph" w:customStyle="1" w:styleId="p2">
    <w:name w:val="p2"/>
    <w:basedOn w:val="Normal"/>
    <w:rsid w:val="00F10C6E"/>
    <w:rPr>
      <w:rFonts w:ascii="Helvetica" w:hAnsi="Helvetica"/>
      <w:sz w:val="15"/>
      <w:szCs w:val="15"/>
    </w:rPr>
  </w:style>
  <w:style w:type="character" w:customStyle="1" w:styleId="s1">
    <w:name w:val="s1"/>
    <w:basedOn w:val="DefaultParagraphFont"/>
    <w:rsid w:val="00F10C6E"/>
    <w:rPr>
      <w:rFonts w:ascii="Helvetica" w:hAnsi="Helvetica" w:hint="default"/>
      <w:sz w:val="11"/>
      <w:szCs w:val="11"/>
    </w:rPr>
  </w:style>
  <w:style w:type="paragraph" w:styleId="Revision">
    <w:name w:val="Revision"/>
    <w:hidden/>
    <w:semiHidden/>
    <w:rsid w:val="00F10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6888">
      <w:bodyDiv w:val="1"/>
      <w:marLeft w:val="0"/>
      <w:marRight w:val="0"/>
      <w:marTop w:val="0"/>
      <w:marBottom w:val="0"/>
      <w:divBdr>
        <w:top w:val="none" w:sz="0" w:space="0" w:color="auto"/>
        <w:left w:val="none" w:sz="0" w:space="0" w:color="auto"/>
        <w:bottom w:val="none" w:sz="0" w:space="0" w:color="auto"/>
        <w:right w:val="none" w:sz="0" w:space="0" w:color="auto"/>
      </w:divBdr>
    </w:div>
    <w:div w:id="31073348">
      <w:bodyDiv w:val="1"/>
      <w:marLeft w:val="0"/>
      <w:marRight w:val="0"/>
      <w:marTop w:val="0"/>
      <w:marBottom w:val="0"/>
      <w:divBdr>
        <w:top w:val="none" w:sz="0" w:space="0" w:color="auto"/>
        <w:left w:val="none" w:sz="0" w:space="0" w:color="auto"/>
        <w:bottom w:val="none" w:sz="0" w:space="0" w:color="auto"/>
        <w:right w:val="none" w:sz="0" w:space="0" w:color="auto"/>
      </w:divBdr>
    </w:div>
    <w:div w:id="51973702">
      <w:bodyDiv w:val="1"/>
      <w:marLeft w:val="0"/>
      <w:marRight w:val="0"/>
      <w:marTop w:val="0"/>
      <w:marBottom w:val="0"/>
      <w:divBdr>
        <w:top w:val="none" w:sz="0" w:space="0" w:color="auto"/>
        <w:left w:val="none" w:sz="0" w:space="0" w:color="auto"/>
        <w:bottom w:val="none" w:sz="0" w:space="0" w:color="auto"/>
        <w:right w:val="none" w:sz="0" w:space="0" w:color="auto"/>
      </w:divBdr>
    </w:div>
    <w:div w:id="63989457">
      <w:bodyDiv w:val="1"/>
      <w:marLeft w:val="0"/>
      <w:marRight w:val="0"/>
      <w:marTop w:val="0"/>
      <w:marBottom w:val="0"/>
      <w:divBdr>
        <w:top w:val="none" w:sz="0" w:space="0" w:color="auto"/>
        <w:left w:val="none" w:sz="0" w:space="0" w:color="auto"/>
        <w:bottom w:val="none" w:sz="0" w:space="0" w:color="auto"/>
        <w:right w:val="none" w:sz="0" w:space="0" w:color="auto"/>
      </w:divBdr>
    </w:div>
    <w:div w:id="67579088">
      <w:bodyDiv w:val="1"/>
      <w:marLeft w:val="0"/>
      <w:marRight w:val="0"/>
      <w:marTop w:val="0"/>
      <w:marBottom w:val="0"/>
      <w:divBdr>
        <w:top w:val="none" w:sz="0" w:space="0" w:color="auto"/>
        <w:left w:val="none" w:sz="0" w:space="0" w:color="auto"/>
        <w:bottom w:val="none" w:sz="0" w:space="0" w:color="auto"/>
        <w:right w:val="none" w:sz="0" w:space="0" w:color="auto"/>
      </w:divBdr>
    </w:div>
    <w:div w:id="70390103">
      <w:bodyDiv w:val="1"/>
      <w:marLeft w:val="0"/>
      <w:marRight w:val="0"/>
      <w:marTop w:val="0"/>
      <w:marBottom w:val="0"/>
      <w:divBdr>
        <w:top w:val="none" w:sz="0" w:space="0" w:color="auto"/>
        <w:left w:val="none" w:sz="0" w:space="0" w:color="auto"/>
        <w:bottom w:val="none" w:sz="0" w:space="0" w:color="auto"/>
        <w:right w:val="none" w:sz="0" w:space="0" w:color="auto"/>
      </w:divBdr>
    </w:div>
    <w:div w:id="70392378">
      <w:bodyDiv w:val="1"/>
      <w:marLeft w:val="0"/>
      <w:marRight w:val="0"/>
      <w:marTop w:val="0"/>
      <w:marBottom w:val="0"/>
      <w:divBdr>
        <w:top w:val="none" w:sz="0" w:space="0" w:color="auto"/>
        <w:left w:val="none" w:sz="0" w:space="0" w:color="auto"/>
        <w:bottom w:val="none" w:sz="0" w:space="0" w:color="auto"/>
        <w:right w:val="none" w:sz="0" w:space="0" w:color="auto"/>
      </w:divBdr>
    </w:div>
    <w:div w:id="79719381">
      <w:bodyDiv w:val="1"/>
      <w:marLeft w:val="0"/>
      <w:marRight w:val="0"/>
      <w:marTop w:val="0"/>
      <w:marBottom w:val="0"/>
      <w:divBdr>
        <w:top w:val="none" w:sz="0" w:space="0" w:color="auto"/>
        <w:left w:val="none" w:sz="0" w:space="0" w:color="auto"/>
        <w:bottom w:val="none" w:sz="0" w:space="0" w:color="auto"/>
        <w:right w:val="none" w:sz="0" w:space="0" w:color="auto"/>
      </w:divBdr>
    </w:div>
    <w:div w:id="80763229">
      <w:bodyDiv w:val="1"/>
      <w:marLeft w:val="0"/>
      <w:marRight w:val="0"/>
      <w:marTop w:val="0"/>
      <w:marBottom w:val="0"/>
      <w:divBdr>
        <w:top w:val="none" w:sz="0" w:space="0" w:color="auto"/>
        <w:left w:val="none" w:sz="0" w:space="0" w:color="auto"/>
        <w:bottom w:val="none" w:sz="0" w:space="0" w:color="auto"/>
        <w:right w:val="none" w:sz="0" w:space="0" w:color="auto"/>
      </w:divBdr>
    </w:div>
    <w:div w:id="84696354">
      <w:bodyDiv w:val="1"/>
      <w:marLeft w:val="1020"/>
      <w:marRight w:val="0"/>
      <w:marTop w:val="0"/>
      <w:marBottom w:val="0"/>
      <w:divBdr>
        <w:top w:val="none" w:sz="0" w:space="0" w:color="auto"/>
        <w:left w:val="none" w:sz="0" w:space="0" w:color="auto"/>
        <w:bottom w:val="none" w:sz="0" w:space="0" w:color="auto"/>
        <w:right w:val="none" w:sz="0" w:space="0" w:color="auto"/>
      </w:divBdr>
      <w:divsChild>
        <w:div w:id="1152409039">
          <w:marLeft w:val="0"/>
          <w:marRight w:val="0"/>
          <w:marTop w:val="0"/>
          <w:marBottom w:val="0"/>
          <w:divBdr>
            <w:top w:val="none" w:sz="0" w:space="0" w:color="auto"/>
            <w:left w:val="none" w:sz="0" w:space="0" w:color="auto"/>
            <w:bottom w:val="none" w:sz="0" w:space="0" w:color="auto"/>
            <w:right w:val="none" w:sz="0" w:space="0" w:color="auto"/>
          </w:divBdr>
        </w:div>
      </w:divsChild>
    </w:div>
    <w:div w:id="123937862">
      <w:bodyDiv w:val="1"/>
      <w:marLeft w:val="0"/>
      <w:marRight w:val="0"/>
      <w:marTop w:val="0"/>
      <w:marBottom w:val="0"/>
      <w:divBdr>
        <w:top w:val="none" w:sz="0" w:space="0" w:color="auto"/>
        <w:left w:val="none" w:sz="0" w:space="0" w:color="auto"/>
        <w:bottom w:val="none" w:sz="0" w:space="0" w:color="auto"/>
        <w:right w:val="none" w:sz="0" w:space="0" w:color="auto"/>
      </w:divBdr>
      <w:divsChild>
        <w:div w:id="924218831">
          <w:marLeft w:val="0"/>
          <w:marRight w:val="0"/>
          <w:marTop w:val="0"/>
          <w:marBottom w:val="0"/>
          <w:divBdr>
            <w:top w:val="none" w:sz="0" w:space="0" w:color="auto"/>
            <w:left w:val="none" w:sz="0" w:space="0" w:color="auto"/>
            <w:bottom w:val="none" w:sz="0" w:space="0" w:color="auto"/>
            <w:right w:val="none" w:sz="0" w:space="0" w:color="auto"/>
          </w:divBdr>
        </w:div>
        <w:div w:id="512573912">
          <w:marLeft w:val="0"/>
          <w:marRight w:val="0"/>
          <w:marTop w:val="0"/>
          <w:marBottom w:val="0"/>
          <w:divBdr>
            <w:top w:val="none" w:sz="0" w:space="0" w:color="auto"/>
            <w:left w:val="none" w:sz="0" w:space="0" w:color="auto"/>
            <w:bottom w:val="none" w:sz="0" w:space="0" w:color="auto"/>
            <w:right w:val="none" w:sz="0" w:space="0" w:color="auto"/>
          </w:divBdr>
        </w:div>
      </w:divsChild>
    </w:div>
    <w:div w:id="138378164">
      <w:bodyDiv w:val="1"/>
      <w:marLeft w:val="0"/>
      <w:marRight w:val="0"/>
      <w:marTop w:val="0"/>
      <w:marBottom w:val="0"/>
      <w:divBdr>
        <w:top w:val="none" w:sz="0" w:space="0" w:color="auto"/>
        <w:left w:val="none" w:sz="0" w:space="0" w:color="auto"/>
        <w:bottom w:val="none" w:sz="0" w:space="0" w:color="auto"/>
        <w:right w:val="none" w:sz="0" w:space="0" w:color="auto"/>
      </w:divBdr>
    </w:div>
    <w:div w:id="153957979">
      <w:bodyDiv w:val="1"/>
      <w:marLeft w:val="0"/>
      <w:marRight w:val="0"/>
      <w:marTop w:val="0"/>
      <w:marBottom w:val="0"/>
      <w:divBdr>
        <w:top w:val="none" w:sz="0" w:space="0" w:color="auto"/>
        <w:left w:val="none" w:sz="0" w:space="0" w:color="auto"/>
        <w:bottom w:val="none" w:sz="0" w:space="0" w:color="auto"/>
        <w:right w:val="none" w:sz="0" w:space="0" w:color="auto"/>
      </w:divBdr>
    </w:div>
    <w:div w:id="180239379">
      <w:bodyDiv w:val="1"/>
      <w:marLeft w:val="0"/>
      <w:marRight w:val="0"/>
      <w:marTop w:val="0"/>
      <w:marBottom w:val="0"/>
      <w:divBdr>
        <w:top w:val="none" w:sz="0" w:space="0" w:color="auto"/>
        <w:left w:val="none" w:sz="0" w:space="0" w:color="auto"/>
        <w:bottom w:val="none" w:sz="0" w:space="0" w:color="auto"/>
        <w:right w:val="none" w:sz="0" w:space="0" w:color="auto"/>
      </w:divBdr>
    </w:div>
    <w:div w:id="201065189">
      <w:bodyDiv w:val="1"/>
      <w:marLeft w:val="0"/>
      <w:marRight w:val="0"/>
      <w:marTop w:val="0"/>
      <w:marBottom w:val="0"/>
      <w:divBdr>
        <w:top w:val="none" w:sz="0" w:space="0" w:color="auto"/>
        <w:left w:val="none" w:sz="0" w:space="0" w:color="auto"/>
        <w:bottom w:val="none" w:sz="0" w:space="0" w:color="auto"/>
        <w:right w:val="none" w:sz="0" w:space="0" w:color="auto"/>
      </w:divBdr>
    </w:div>
    <w:div w:id="201089680">
      <w:bodyDiv w:val="1"/>
      <w:marLeft w:val="0"/>
      <w:marRight w:val="0"/>
      <w:marTop w:val="0"/>
      <w:marBottom w:val="0"/>
      <w:divBdr>
        <w:top w:val="none" w:sz="0" w:space="0" w:color="auto"/>
        <w:left w:val="none" w:sz="0" w:space="0" w:color="auto"/>
        <w:bottom w:val="none" w:sz="0" w:space="0" w:color="auto"/>
        <w:right w:val="none" w:sz="0" w:space="0" w:color="auto"/>
      </w:divBdr>
    </w:div>
    <w:div w:id="208537957">
      <w:bodyDiv w:val="1"/>
      <w:marLeft w:val="0"/>
      <w:marRight w:val="0"/>
      <w:marTop w:val="0"/>
      <w:marBottom w:val="0"/>
      <w:divBdr>
        <w:top w:val="none" w:sz="0" w:space="0" w:color="auto"/>
        <w:left w:val="none" w:sz="0" w:space="0" w:color="auto"/>
        <w:bottom w:val="none" w:sz="0" w:space="0" w:color="auto"/>
        <w:right w:val="none" w:sz="0" w:space="0" w:color="auto"/>
      </w:divBdr>
    </w:div>
    <w:div w:id="212236582">
      <w:bodyDiv w:val="1"/>
      <w:marLeft w:val="0"/>
      <w:marRight w:val="0"/>
      <w:marTop w:val="0"/>
      <w:marBottom w:val="0"/>
      <w:divBdr>
        <w:top w:val="none" w:sz="0" w:space="0" w:color="auto"/>
        <w:left w:val="none" w:sz="0" w:space="0" w:color="auto"/>
        <w:bottom w:val="none" w:sz="0" w:space="0" w:color="auto"/>
        <w:right w:val="none" w:sz="0" w:space="0" w:color="auto"/>
      </w:divBdr>
    </w:div>
    <w:div w:id="215314773">
      <w:bodyDiv w:val="1"/>
      <w:marLeft w:val="0"/>
      <w:marRight w:val="0"/>
      <w:marTop w:val="0"/>
      <w:marBottom w:val="0"/>
      <w:divBdr>
        <w:top w:val="none" w:sz="0" w:space="0" w:color="auto"/>
        <w:left w:val="none" w:sz="0" w:space="0" w:color="auto"/>
        <w:bottom w:val="none" w:sz="0" w:space="0" w:color="auto"/>
        <w:right w:val="none" w:sz="0" w:space="0" w:color="auto"/>
      </w:divBdr>
    </w:div>
    <w:div w:id="217596341">
      <w:bodyDiv w:val="1"/>
      <w:marLeft w:val="0"/>
      <w:marRight w:val="0"/>
      <w:marTop w:val="0"/>
      <w:marBottom w:val="0"/>
      <w:divBdr>
        <w:top w:val="none" w:sz="0" w:space="0" w:color="auto"/>
        <w:left w:val="none" w:sz="0" w:space="0" w:color="auto"/>
        <w:bottom w:val="none" w:sz="0" w:space="0" w:color="auto"/>
        <w:right w:val="none" w:sz="0" w:space="0" w:color="auto"/>
      </w:divBdr>
    </w:div>
    <w:div w:id="252470642">
      <w:bodyDiv w:val="1"/>
      <w:marLeft w:val="0"/>
      <w:marRight w:val="0"/>
      <w:marTop w:val="0"/>
      <w:marBottom w:val="0"/>
      <w:divBdr>
        <w:top w:val="none" w:sz="0" w:space="0" w:color="auto"/>
        <w:left w:val="none" w:sz="0" w:space="0" w:color="auto"/>
        <w:bottom w:val="none" w:sz="0" w:space="0" w:color="auto"/>
        <w:right w:val="none" w:sz="0" w:space="0" w:color="auto"/>
      </w:divBdr>
      <w:divsChild>
        <w:div w:id="171071715">
          <w:marLeft w:val="0"/>
          <w:marRight w:val="0"/>
          <w:marTop w:val="0"/>
          <w:marBottom w:val="0"/>
          <w:divBdr>
            <w:top w:val="none" w:sz="0" w:space="0" w:color="auto"/>
            <w:left w:val="none" w:sz="0" w:space="0" w:color="auto"/>
            <w:bottom w:val="none" w:sz="0" w:space="0" w:color="auto"/>
            <w:right w:val="none" w:sz="0" w:space="0" w:color="auto"/>
          </w:divBdr>
        </w:div>
        <w:div w:id="787353501">
          <w:marLeft w:val="0"/>
          <w:marRight w:val="0"/>
          <w:marTop w:val="0"/>
          <w:marBottom w:val="0"/>
          <w:divBdr>
            <w:top w:val="none" w:sz="0" w:space="0" w:color="auto"/>
            <w:left w:val="none" w:sz="0" w:space="0" w:color="auto"/>
            <w:bottom w:val="none" w:sz="0" w:space="0" w:color="auto"/>
            <w:right w:val="none" w:sz="0" w:space="0" w:color="auto"/>
          </w:divBdr>
        </w:div>
        <w:div w:id="2044942726">
          <w:marLeft w:val="0"/>
          <w:marRight w:val="0"/>
          <w:marTop w:val="0"/>
          <w:marBottom w:val="0"/>
          <w:divBdr>
            <w:top w:val="none" w:sz="0" w:space="0" w:color="auto"/>
            <w:left w:val="none" w:sz="0" w:space="0" w:color="auto"/>
            <w:bottom w:val="none" w:sz="0" w:space="0" w:color="auto"/>
            <w:right w:val="none" w:sz="0" w:space="0" w:color="auto"/>
          </w:divBdr>
        </w:div>
      </w:divsChild>
    </w:div>
    <w:div w:id="283006463">
      <w:bodyDiv w:val="1"/>
      <w:marLeft w:val="0"/>
      <w:marRight w:val="0"/>
      <w:marTop w:val="0"/>
      <w:marBottom w:val="0"/>
      <w:divBdr>
        <w:top w:val="none" w:sz="0" w:space="0" w:color="auto"/>
        <w:left w:val="none" w:sz="0" w:space="0" w:color="auto"/>
        <w:bottom w:val="none" w:sz="0" w:space="0" w:color="auto"/>
        <w:right w:val="none" w:sz="0" w:space="0" w:color="auto"/>
      </w:divBdr>
    </w:div>
    <w:div w:id="287588479">
      <w:bodyDiv w:val="1"/>
      <w:marLeft w:val="0"/>
      <w:marRight w:val="0"/>
      <w:marTop w:val="0"/>
      <w:marBottom w:val="0"/>
      <w:divBdr>
        <w:top w:val="none" w:sz="0" w:space="0" w:color="auto"/>
        <w:left w:val="none" w:sz="0" w:space="0" w:color="auto"/>
        <w:bottom w:val="none" w:sz="0" w:space="0" w:color="auto"/>
        <w:right w:val="none" w:sz="0" w:space="0" w:color="auto"/>
      </w:divBdr>
    </w:div>
    <w:div w:id="293871509">
      <w:bodyDiv w:val="1"/>
      <w:marLeft w:val="0"/>
      <w:marRight w:val="0"/>
      <w:marTop w:val="0"/>
      <w:marBottom w:val="0"/>
      <w:divBdr>
        <w:top w:val="none" w:sz="0" w:space="0" w:color="auto"/>
        <w:left w:val="none" w:sz="0" w:space="0" w:color="auto"/>
        <w:bottom w:val="none" w:sz="0" w:space="0" w:color="auto"/>
        <w:right w:val="none" w:sz="0" w:space="0" w:color="auto"/>
      </w:divBdr>
    </w:div>
    <w:div w:id="297498097">
      <w:bodyDiv w:val="1"/>
      <w:marLeft w:val="0"/>
      <w:marRight w:val="0"/>
      <w:marTop w:val="0"/>
      <w:marBottom w:val="0"/>
      <w:divBdr>
        <w:top w:val="none" w:sz="0" w:space="0" w:color="auto"/>
        <w:left w:val="none" w:sz="0" w:space="0" w:color="auto"/>
        <w:bottom w:val="none" w:sz="0" w:space="0" w:color="auto"/>
        <w:right w:val="none" w:sz="0" w:space="0" w:color="auto"/>
      </w:divBdr>
    </w:div>
    <w:div w:id="304357616">
      <w:bodyDiv w:val="1"/>
      <w:marLeft w:val="0"/>
      <w:marRight w:val="0"/>
      <w:marTop w:val="0"/>
      <w:marBottom w:val="0"/>
      <w:divBdr>
        <w:top w:val="none" w:sz="0" w:space="0" w:color="auto"/>
        <w:left w:val="none" w:sz="0" w:space="0" w:color="auto"/>
        <w:bottom w:val="none" w:sz="0" w:space="0" w:color="auto"/>
        <w:right w:val="none" w:sz="0" w:space="0" w:color="auto"/>
      </w:divBdr>
      <w:divsChild>
        <w:div w:id="843469856">
          <w:marLeft w:val="0"/>
          <w:marRight w:val="0"/>
          <w:marTop w:val="0"/>
          <w:marBottom w:val="0"/>
          <w:divBdr>
            <w:top w:val="none" w:sz="0" w:space="0" w:color="auto"/>
            <w:left w:val="none" w:sz="0" w:space="0" w:color="auto"/>
            <w:bottom w:val="none" w:sz="0" w:space="0" w:color="auto"/>
            <w:right w:val="none" w:sz="0" w:space="0" w:color="auto"/>
          </w:divBdr>
        </w:div>
        <w:div w:id="1989286063">
          <w:marLeft w:val="0"/>
          <w:marRight w:val="0"/>
          <w:marTop w:val="0"/>
          <w:marBottom w:val="0"/>
          <w:divBdr>
            <w:top w:val="none" w:sz="0" w:space="0" w:color="auto"/>
            <w:left w:val="none" w:sz="0" w:space="0" w:color="auto"/>
            <w:bottom w:val="none" w:sz="0" w:space="0" w:color="auto"/>
            <w:right w:val="none" w:sz="0" w:space="0" w:color="auto"/>
          </w:divBdr>
        </w:div>
        <w:div w:id="302543039">
          <w:marLeft w:val="0"/>
          <w:marRight w:val="0"/>
          <w:marTop w:val="0"/>
          <w:marBottom w:val="0"/>
          <w:divBdr>
            <w:top w:val="none" w:sz="0" w:space="0" w:color="auto"/>
            <w:left w:val="none" w:sz="0" w:space="0" w:color="auto"/>
            <w:bottom w:val="none" w:sz="0" w:space="0" w:color="auto"/>
            <w:right w:val="none" w:sz="0" w:space="0" w:color="auto"/>
          </w:divBdr>
        </w:div>
        <w:div w:id="1927300134">
          <w:marLeft w:val="0"/>
          <w:marRight w:val="0"/>
          <w:marTop w:val="0"/>
          <w:marBottom w:val="0"/>
          <w:divBdr>
            <w:top w:val="none" w:sz="0" w:space="0" w:color="auto"/>
            <w:left w:val="none" w:sz="0" w:space="0" w:color="auto"/>
            <w:bottom w:val="none" w:sz="0" w:space="0" w:color="auto"/>
            <w:right w:val="none" w:sz="0" w:space="0" w:color="auto"/>
          </w:divBdr>
        </w:div>
        <w:div w:id="1940523297">
          <w:marLeft w:val="0"/>
          <w:marRight w:val="0"/>
          <w:marTop w:val="0"/>
          <w:marBottom w:val="0"/>
          <w:divBdr>
            <w:top w:val="none" w:sz="0" w:space="0" w:color="auto"/>
            <w:left w:val="none" w:sz="0" w:space="0" w:color="auto"/>
            <w:bottom w:val="none" w:sz="0" w:space="0" w:color="auto"/>
            <w:right w:val="none" w:sz="0" w:space="0" w:color="auto"/>
          </w:divBdr>
        </w:div>
        <w:div w:id="1061059536">
          <w:marLeft w:val="0"/>
          <w:marRight w:val="0"/>
          <w:marTop w:val="0"/>
          <w:marBottom w:val="0"/>
          <w:divBdr>
            <w:top w:val="none" w:sz="0" w:space="0" w:color="auto"/>
            <w:left w:val="none" w:sz="0" w:space="0" w:color="auto"/>
            <w:bottom w:val="none" w:sz="0" w:space="0" w:color="auto"/>
            <w:right w:val="none" w:sz="0" w:space="0" w:color="auto"/>
          </w:divBdr>
        </w:div>
        <w:div w:id="338628554">
          <w:marLeft w:val="0"/>
          <w:marRight w:val="0"/>
          <w:marTop w:val="0"/>
          <w:marBottom w:val="0"/>
          <w:divBdr>
            <w:top w:val="none" w:sz="0" w:space="0" w:color="auto"/>
            <w:left w:val="none" w:sz="0" w:space="0" w:color="auto"/>
            <w:bottom w:val="none" w:sz="0" w:space="0" w:color="auto"/>
            <w:right w:val="none" w:sz="0" w:space="0" w:color="auto"/>
          </w:divBdr>
        </w:div>
        <w:div w:id="1418593281">
          <w:marLeft w:val="0"/>
          <w:marRight w:val="0"/>
          <w:marTop w:val="0"/>
          <w:marBottom w:val="0"/>
          <w:divBdr>
            <w:top w:val="none" w:sz="0" w:space="0" w:color="auto"/>
            <w:left w:val="none" w:sz="0" w:space="0" w:color="auto"/>
            <w:bottom w:val="none" w:sz="0" w:space="0" w:color="auto"/>
            <w:right w:val="none" w:sz="0" w:space="0" w:color="auto"/>
          </w:divBdr>
        </w:div>
        <w:div w:id="771244350">
          <w:marLeft w:val="0"/>
          <w:marRight w:val="0"/>
          <w:marTop w:val="0"/>
          <w:marBottom w:val="0"/>
          <w:divBdr>
            <w:top w:val="none" w:sz="0" w:space="0" w:color="auto"/>
            <w:left w:val="none" w:sz="0" w:space="0" w:color="auto"/>
            <w:bottom w:val="none" w:sz="0" w:space="0" w:color="auto"/>
            <w:right w:val="none" w:sz="0" w:space="0" w:color="auto"/>
          </w:divBdr>
        </w:div>
      </w:divsChild>
    </w:div>
    <w:div w:id="304967814">
      <w:bodyDiv w:val="1"/>
      <w:marLeft w:val="0"/>
      <w:marRight w:val="0"/>
      <w:marTop w:val="0"/>
      <w:marBottom w:val="0"/>
      <w:divBdr>
        <w:top w:val="none" w:sz="0" w:space="0" w:color="auto"/>
        <w:left w:val="none" w:sz="0" w:space="0" w:color="auto"/>
        <w:bottom w:val="none" w:sz="0" w:space="0" w:color="auto"/>
        <w:right w:val="none" w:sz="0" w:space="0" w:color="auto"/>
      </w:divBdr>
      <w:divsChild>
        <w:div w:id="426536928">
          <w:marLeft w:val="0"/>
          <w:marRight w:val="0"/>
          <w:marTop w:val="0"/>
          <w:marBottom w:val="0"/>
          <w:divBdr>
            <w:top w:val="none" w:sz="0" w:space="0" w:color="auto"/>
            <w:left w:val="none" w:sz="0" w:space="0" w:color="auto"/>
            <w:bottom w:val="none" w:sz="0" w:space="0" w:color="auto"/>
            <w:right w:val="none" w:sz="0" w:space="0" w:color="auto"/>
          </w:divBdr>
        </w:div>
      </w:divsChild>
    </w:div>
    <w:div w:id="329993426">
      <w:bodyDiv w:val="1"/>
      <w:marLeft w:val="0"/>
      <w:marRight w:val="0"/>
      <w:marTop w:val="0"/>
      <w:marBottom w:val="0"/>
      <w:divBdr>
        <w:top w:val="none" w:sz="0" w:space="0" w:color="auto"/>
        <w:left w:val="none" w:sz="0" w:space="0" w:color="auto"/>
        <w:bottom w:val="none" w:sz="0" w:space="0" w:color="auto"/>
        <w:right w:val="none" w:sz="0" w:space="0" w:color="auto"/>
      </w:divBdr>
    </w:div>
    <w:div w:id="331228143">
      <w:bodyDiv w:val="1"/>
      <w:marLeft w:val="0"/>
      <w:marRight w:val="0"/>
      <w:marTop w:val="0"/>
      <w:marBottom w:val="0"/>
      <w:divBdr>
        <w:top w:val="none" w:sz="0" w:space="0" w:color="auto"/>
        <w:left w:val="none" w:sz="0" w:space="0" w:color="auto"/>
        <w:bottom w:val="none" w:sz="0" w:space="0" w:color="auto"/>
        <w:right w:val="none" w:sz="0" w:space="0" w:color="auto"/>
      </w:divBdr>
    </w:div>
    <w:div w:id="341858756">
      <w:bodyDiv w:val="1"/>
      <w:marLeft w:val="0"/>
      <w:marRight w:val="0"/>
      <w:marTop w:val="0"/>
      <w:marBottom w:val="0"/>
      <w:divBdr>
        <w:top w:val="none" w:sz="0" w:space="0" w:color="auto"/>
        <w:left w:val="none" w:sz="0" w:space="0" w:color="auto"/>
        <w:bottom w:val="none" w:sz="0" w:space="0" w:color="auto"/>
        <w:right w:val="none" w:sz="0" w:space="0" w:color="auto"/>
      </w:divBdr>
    </w:div>
    <w:div w:id="342124415">
      <w:bodyDiv w:val="1"/>
      <w:marLeft w:val="0"/>
      <w:marRight w:val="0"/>
      <w:marTop w:val="0"/>
      <w:marBottom w:val="0"/>
      <w:divBdr>
        <w:top w:val="none" w:sz="0" w:space="0" w:color="auto"/>
        <w:left w:val="none" w:sz="0" w:space="0" w:color="auto"/>
        <w:bottom w:val="none" w:sz="0" w:space="0" w:color="auto"/>
        <w:right w:val="none" w:sz="0" w:space="0" w:color="auto"/>
      </w:divBdr>
    </w:div>
    <w:div w:id="353382338">
      <w:bodyDiv w:val="1"/>
      <w:marLeft w:val="0"/>
      <w:marRight w:val="0"/>
      <w:marTop w:val="0"/>
      <w:marBottom w:val="0"/>
      <w:divBdr>
        <w:top w:val="none" w:sz="0" w:space="0" w:color="auto"/>
        <w:left w:val="none" w:sz="0" w:space="0" w:color="auto"/>
        <w:bottom w:val="none" w:sz="0" w:space="0" w:color="auto"/>
        <w:right w:val="none" w:sz="0" w:space="0" w:color="auto"/>
      </w:divBdr>
    </w:div>
    <w:div w:id="358092268">
      <w:bodyDiv w:val="1"/>
      <w:marLeft w:val="0"/>
      <w:marRight w:val="0"/>
      <w:marTop w:val="0"/>
      <w:marBottom w:val="0"/>
      <w:divBdr>
        <w:top w:val="none" w:sz="0" w:space="0" w:color="auto"/>
        <w:left w:val="none" w:sz="0" w:space="0" w:color="auto"/>
        <w:bottom w:val="none" w:sz="0" w:space="0" w:color="auto"/>
        <w:right w:val="none" w:sz="0" w:space="0" w:color="auto"/>
      </w:divBdr>
    </w:div>
    <w:div w:id="367487383">
      <w:bodyDiv w:val="1"/>
      <w:marLeft w:val="0"/>
      <w:marRight w:val="0"/>
      <w:marTop w:val="0"/>
      <w:marBottom w:val="0"/>
      <w:divBdr>
        <w:top w:val="none" w:sz="0" w:space="0" w:color="auto"/>
        <w:left w:val="none" w:sz="0" w:space="0" w:color="auto"/>
        <w:bottom w:val="none" w:sz="0" w:space="0" w:color="auto"/>
        <w:right w:val="none" w:sz="0" w:space="0" w:color="auto"/>
      </w:divBdr>
    </w:div>
    <w:div w:id="380253301">
      <w:bodyDiv w:val="1"/>
      <w:marLeft w:val="0"/>
      <w:marRight w:val="0"/>
      <w:marTop w:val="0"/>
      <w:marBottom w:val="0"/>
      <w:divBdr>
        <w:top w:val="none" w:sz="0" w:space="0" w:color="auto"/>
        <w:left w:val="none" w:sz="0" w:space="0" w:color="auto"/>
        <w:bottom w:val="none" w:sz="0" w:space="0" w:color="auto"/>
        <w:right w:val="none" w:sz="0" w:space="0" w:color="auto"/>
      </w:divBdr>
    </w:div>
    <w:div w:id="426854766">
      <w:bodyDiv w:val="1"/>
      <w:marLeft w:val="0"/>
      <w:marRight w:val="0"/>
      <w:marTop w:val="0"/>
      <w:marBottom w:val="0"/>
      <w:divBdr>
        <w:top w:val="none" w:sz="0" w:space="0" w:color="auto"/>
        <w:left w:val="none" w:sz="0" w:space="0" w:color="auto"/>
        <w:bottom w:val="none" w:sz="0" w:space="0" w:color="auto"/>
        <w:right w:val="none" w:sz="0" w:space="0" w:color="auto"/>
      </w:divBdr>
    </w:div>
    <w:div w:id="435173630">
      <w:bodyDiv w:val="1"/>
      <w:marLeft w:val="0"/>
      <w:marRight w:val="0"/>
      <w:marTop w:val="0"/>
      <w:marBottom w:val="0"/>
      <w:divBdr>
        <w:top w:val="none" w:sz="0" w:space="0" w:color="auto"/>
        <w:left w:val="none" w:sz="0" w:space="0" w:color="auto"/>
        <w:bottom w:val="none" w:sz="0" w:space="0" w:color="auto"/>
        <w:right w:val="none" w:sz="0" w:space="0" w:color="auto"/>
      </w:divBdr>
    </w:div>
    <w:div w:id="443816053">
      <w:bodyDiv w:val="1"/>
      <w:marLeft w:val="0"/>
      <w:marRight w:val="0"/>
      <w:marTop w:val="0"/>
      <w:marBottom w:val="0"/>
      <w:divBdr>
        <w:top w:val="none" w:sz="0" w:space="0" w:color="auto"/>
        <w:left w:val="none" w:sz="0" w:space="0" w:color="auto"/>
        <w:bottom w:val="none" w:sz="0" w:space="0" w:color="auto"/>
        <w:right w:val="none" w:sz="0" w:space="0" w:color="auto"/>
      </w:divBdr>
      <w:divsChild>
        <w:div w:id="1988825240">
          <w:marLeft w:val="0"/>
          <w:marRight w:val="0"/>
          <w:marTop w:val="0"/>
          <w:marBottom w:val="0"/>
          <w:divBdr>
            <w:top w:val="none" w:sz="0" w:space="0" w:color="auto"/>
            <w:left w:val="none" w:sz="0" w:space="0" w:color="auto"/>
            <w:bottom w:val="none" w:sz="0" w:space="0" w:color="auto"/>
            <w:right w:val="none" w:sz="0" w:space="0" w:color="auto"/>
          </w:divBdr>
          <w:divsChild>
            <w:div w:id="88276994">
              <w:marLeft w:val="0"/>
              <w:marRight w:val="0"/>
              <w:marTop w:val="0"/>
              <w:marBottom w:val="0"/>
              <w:divBdr>
                <w:top w:val="none" w:sz="0" w:space="0" w:color="auto"/>
                <w:left w:val="none" w:sz="0" w:space="0" w:color="auto"/>
                <w:bottom w:val="none" w:sz="0" w:space="0" w:color="auto"/>
                <w:right w:val="none" w:sz="0" w:space="0" w:color="auto"/>
              </w:divBdr>
            </w:div>
            <w:div w:id="1219899124">
              <w:marLeft w:val="0"/>
              <w:marRight w:val="0"/>
              <w:marTop w:val="0"/>
              <w:marBottom w:val="0"/>
              <w:divBdr>
                <w:top w:val="none" w:sz="0" w:space="0" w:color="auto"/>
                <w:left w:val="none" w:sz="0" w:space="0" w:color="auto"/>
                <w:bottom w:val="none" w:sz="0" w:space="0" w:color="auto"/>
                <w:right w:val="none" w:sz="0" w:space="0" w:color="auto"/>
              </w:divBdr>
            </w:div>
            <w:div w:id="18021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3852">
      <w:bodyDiv w:val="1"/>
      <w:marLeft w:val="0"/>
      <w:marRight w:val="0"/>
      <w:marTop w:val="0"/>
      <w:marBottom w:val="0"/>
      <w:divBdr>
        <w:top w:val="none" w:sz="0" w:space="0" w:color="auto"/>
        <w:left w:val="none" w:sz="0" w:space="0" w:color="auto"/>
        <w:bottom w:val="none" w:sz="0" w:space="0" w:color="auto"/>
        <w:right w:val="none" w:sz="0" w:space="0" w:color="auto"/>
      </w:divBdr>
    </w:div>
    <w:div w:id="455179156">
      <w:bodyDiv w:val="1"/>
      <w:marLeft w:val="0"/>
      <w:marRight w:val="0"/>
      <w:marTop w:val="0"/>
      <w:marBottom w:val="0"/>
      <w:divBdr>
        <w:top w:val="none" w:sz="0" w:space="0" w:color="auto"/>
        <w:left w:val="none" w:sz="0" w:space="0" w:color="auto"/>
        <w:bottom w:val="none" w:sz="0" w:space="0" w:color="auto"/>
        <w:right w:val="none" w:sz="0" w:space="0" w:color="auto"/>
      </w:divBdr>
    </w:div>
    <w:div w:id="476457123">
      <w:bodyDiv w:val="1"/>
      <w:marLeft w:val="0"/>
      <w:marRight w:val="0"/>
      <w:marTop w:val="0"/>
      <w:marBottom w:val="0"/>
      <w:divBdr>
        <w:top w:val="none" w:sz="0" w:space="0" w:color="auto"/>
        <w:left w:val="none" w:sz="0" w:space="0" w:color="auto"/>
        <w:bottom w:val="none" w:sz="0" w:space="0" w:color="auto"/>
        <w:right w:val="none" w:sz="0" w:space="0" w:color="auto"/>
      </w:divBdr>
    </w:div>
    <w:div w:id="488250641">
      <w:bodyDiv w:val="1"/>
      <w:marLeft w:val="0"/>
      <w:marRight w:val="0"/>
      <w:marTop w:val="0"/>
      <w:marBottom w:val="0"/>
      <w:divBdr>
        <w:top w:val="none" w:sz="0" w:space="0" w:color="auto"/>
        <w:left w:val="none" w:sz="0" w:space="0" w:color="auto"/>
        <w:bottom w:val="none" w:sz="0" w:space="0" w:color="auto"/>
        <w:right w:val="none" w:sz="0" w:space="0" w:color="auto"/>
      </w:divBdr>
      <w:divsChild>
        <w:div w:id="1029791917">
          <w:marLeft w:val="0"/>
          <w:marRight w:val="0"/>
          <w:marTop w:val="0"/>
          <w:marBottom w:val="0"/>
          <w:divBdr>
            <w:top w:val="none" w:sz="0" w:space="0" w:color="auto"/>
            <w:left w:val="none" w:sz="0" w:space="0" w:color="auto"/>
            <w:bottom w:val="none" w:sz="0" w:space="0" w:color="auto"/>
            <w:right w:val="none" w:sz="0" w:space="0" w:color="auto"/>
          </w:divBdr>
        </w:div>
        <w:div w:id="1778452385">
          <w:marLeft w:val="0"/>
          <w:marRight w:val="0"/>
          <w:marTop w:val="0"/>
          <w:marBottom w:val="0"/>
          <w:divBdr>
            <w:top w:val="none" w:sz="0" w:space="0" w:color="auto"/>
            <w:left w:val="none" w:sz="0" w:space="0" w:color="auto"/>
            <w:bottom w:val="none" w:sz="0" w:space="0" w:color="auto"/>
            <w:right w:val="none" w:sz="0" w:space="0" w:color="auto"/>
          </w:divBdr>
        </w:div>
        <w:div w:id="1011182076">
          <w:marLeft w:val="0"/>
          <w:marRight w:val="0"/>
          <w:marTop w:val="0"/>
          <w:marBottom w:val="0"/>
          <w:divBdr>
            <w:top w:val="none" w:sz="0" w:space="0" w:color="auto"/>
            <w:left w:val="none" w:sz="0" w:space="0" w:color="auto"/>
            <w:bottom w:val="none" w:sz="0" w:space="0" w:color="auto"/>
            <w:right w:val="none" w:sz="0" w:space="0" w:color="auto"/>
          </w:divBdr>
        </w:div>
        <w:div w:id="402025506">
          <w:marLeft w:val="0"/>
          <w:marRight w:val="0"/>
          <w:marTop w:val="0"/>
          <w:marBottom w:val="0"/>
          <w:divBdr>
            <w:top w:val="none" w:sz="0" w:space="0" w:color="auto"/>
            <w:left w:val="none" w:sz="0" w:space="0" w:color="auto"/>
            <w:bottom w:val="none" w:sz="0" w:space="0" w:color="auto"/>
            <w:right w:val="none" w:sz="0" w:space="0" w:color="auto"/>
          </w:divBdr>
        </w:div>
        <w:div w:id="1796481530">
          <w:marLeft w:val="0"/>
          <w:marRight w:val="0"/>
          <w:marTop w:val="0"/>
          <w:marBottom w:val="0"/>
          <w:divBdr>
            <w:top w:val="none" w:sz="0" w:space="0" w:color="auto"/>
            <w:left w:val="none" w:sz="0" w:space="0" w:color="auto"/>
            <w:bottom w:val="none" w:sz="0" w:space="0" w:color="auto"/>
            <w:right w:val="none" w:sz="0" w:space="0" w:color="auto"/>
          </w:divBdr>
        </w:div>
        <w:div w:id="385030886">
          <w:marLeft w:val="0"/>
          <w:marRight w:val="0"/>
          <w:marTop w:val="0"/>
          <w:marBottom w:val="0"/>
          <w:divBdr>
            <w:top w:val="none" w:sz="0" w:space="0" w:color="auto"/>
            <w:left w:val="none" w:sz="0" w:space="0" w:color="auto"/>
            <w:bottom w:val="none" w:sz="0" w:space="0" w:color="auto"/>
            <w:right w:val="none" w:sz="0" w:space="0" w:color="auto"/>
          </w:divBdr>
        </w:div>
        <w:div w:id="41292892">
          <w:marLeft w:val="0"/>
          <w:marRight w:val="0"/>
          <w:marTop w:val="0"/>
          <w:marBottom w:val="0"/>
          <w:divBdr>
            <w:top w:val="none" w:sz="0" w:space="0" w:color="auto"/>
            <w:left w:val="none" w:sz="0" w:space="0" w:color="auto"/>
            <w:bottom w:val="none" w:sz="0" w:space="0" w:color="auto"/>
            <w:right w:val="none" w:sz="0" w:space="0" w:color="auto"/>
          </w:divBdr>
        </w:div>
        <w:div w:id="643318773">
          <w:marLeft w:val="0"/>
          <w:marRight w:val="0"/>
          <w:marTop w:val="0"/>
          <w:marBottom w:val="0"/>
          <w:divBdr>
            <w:top w:val="none" w:sz="0" w:space="0" w:color="auto"/>
            <w:left w:val="none" w:sz="0" w:space="0" w:color="auto"/>
            <w:bottom w:val="none" w:sz="0" w:space="0" w:color="auto"/>
            <w:right w:val="none" w:sz="0" w:space="0" w:color="auto"/>
          </w:divBdr>
        </w:div>
      </w:divsChild>
    </w:div>
    <w:div w:id="501161165">
      <w:bodyDiv w:val="1"/>
      <w:marLeft w:val="0"/>
      <w:marRight w:val="0"/>
      <w:marTop w:val="0"/>
      <w:marBottom w:val="0"/>
      <w:divBdr>
        <w:top w:val="none" w:sz="0" w:space="0" w:color="auto"/>
        <w:left w:val="none" w:sz="0" w:space="0" w:color="auto"/>
        <w:bottom w:val="none" w:sz="0" w:space="0" w:color="auto"/>
        <w:right w:val="none" w:sz="0" w:space="0" w:color="auto"/>
      </w:divBdr>
    </w:div>
    <w:div w:id="520898721">
      <w:bodyDiv w:val="1"/>
      <w:marLeft w:val="0"/>
      <w:marRight w:val="0"/>
      <w:marTop w:val="0"/>
      <w:marBottom w:val="0"/>
      <w:divBdr>
        <w:top w:val="none" w:sz="0" w:space="0" w:color="auto"/>
        <w:left w:val="none" w:sz="0" w:space="0" w:color="auto"/>
        <w:bottom w:val="none" w:sz="0" w:space="0" w:color="auto"/>
        <w:right w:val="none" w:sz="0" w:space="0" w:color="auto"/>
      </w:divBdr>
    </w:div>
    <w:div w:id="523130776">
      <w:bodyDiv w:val="1"/>
      <w:marLeft w:val="0"/>
      <w:marRight w:val="0"/>
      <w:marTop w:val="0"/>
      <w:marBottom w:val="0"/>
      <w:divBdr>
        <w:top w:val="none" w:sz="0" w:space="0" w:color="auto"/>
        <w:left w:val="none" w:sz="0" w:space="0" w:color="auto"/>
        <w:bottom w:val="none" w:sz="0" w:space="0" w:color="auto"/>
        <w:right w:val="none" w:sz="0" w:space="0" w:color="auto"/>
      </w:divBdr>
    </w:div>
    <w:div w:id="531770868">
      <w:bodyDiv w:val="1"/>
      <w:marLeft w:val="0"/>
      <w:marRight w:val="0"/>
      <w:marTop w:val="0"/>
      <w:marBottom w:val="0"/>
      <w:divBdr>
        <w:top w:val="none" w:sz="0" w:space="0" w:color="auto"/>
        <w:left w:val="none" w:sz="0" w:space="0" w:color="auto"/>
        <w:bottom w:val="none" w:sz="0" w:space="0" w:color="auto"/>
        <w:right w:val="none" w:sz="0" w:space="0" w:color="auto"/>
      </w:divBdr>
      <w:divsChild>
        <w:div w:id="62917084">
          <w:marLeft w:val="0"/>
          <w:marRight w:val="0"/>
          <w:marTop w:val="0"/>
          <w:marBottom w:val="0"/>
          <w:divBdr>
            <w:top w:val="none" w:sz="0" w:space="0" w:color="auto"/>
            <w:left w:val="none" w:sz="0" w:space="0" w:color="auto"/>
            <w:bottom w:val="none" w:sz="0" w:space="0" w:color="auto"/>
            <w:right w:val="none" w:sz="0" w:space="0" w:color="auto"/>
          </w:divBdr>
        </w:div>
        <w:div w:id="1011564582">
          <w:marLeft w:val="0"/>
          <w:marRight w:val="0"/>
          <w:marTop w:val="0"/>
          <w:marBottom w:val="0"/>
          <w:divBdr>
            <w:top w:val="none" w:sz="0" w:space="0" w:color="auto"/>
            <w:left w:val="none" w:sz="0" w:space="0" w:color="auto"/>
            <w:bottom w:val="none" w:sz="0" w:space="0" w:color="auto"/>
            <w:right w:val="none" w:sz="0" w:space="0" w:color="auto"/>
          </w:divBdr>
        </w:div>
        <w:div w:id="1328821500">
          <w:marLeft w:val="0"/>
          <w:marRight w:val="0"/>
          <w:marTop w:val="0"/>
          <w:marBottom w:val="0"/>
          <w:divBdr>
            <w:top w:val="none" w:sz="0" w:space="0" w:color="auto"/>
            <w:left w:val="none" w:sz="0" w:space="0" w:color="auto"/>
            <w:bottom w:val="none" w:sz="0" w:space="0" w:color="auto"/>
            <w:right w:val="none" w:sz="0" w:space="0" w:color="auto"/>
          </w:divBdr>
        </w:div>
      </w:divsChild>
    </w:div>
    <w:div w:id="543448232">
      <w:bodyDiv w:val="1"/>
      <w:marLeft w:val="0"/>
      <w:marRight w:val="0"/>
      <w:marTop w:val="0"/>
      <w:marBottom w:val="0"/>
      <w:divBdr>
        <w:top w:val="none" w:sz="0" w:space="0" w:color="auto"/>
        <w:left w:val="none" w:sz="0" w:space="0" w:color="auto"/>
        <w:bottom w:val="none" w:sz="0" w:space="0" w:color="auto"/>
        <w:right w:val="none" w:sz="0" w:space="0" w:color="auto"/>
      </w:divBdr>
    </w:div>
    <w:div w:id="562721494">
      <w:bodyDiv w:val="1"/>
      <w:marLeft w:val="0"/>
      <w:marRight w:val="0"/>
      <w:marTop w:val="0"/>
      <w:marBottom w:val="0"/>
      <w:divBdr>
        <w:top w:val="none" w:sz="0" w:space="0" w:color="auto"/>
        <w:left w:val="none" w:sz="0" w:space="0" w:color="auto"/>
        <w:bottom w:val="none" w:sz="0" w:space="0" w:color="auto"/>
        <w:right w:val="none" w:sz="0" w:space="0" w:color="auto"/>
      </w:divBdr>
      <w:divsChild>
        <w:div w:id="1442872144">
          <w:marLeft w:val="0"/>
          <w:marRight w:val="0"/>
          <w:marTop w:val="0"/>
          <w:marBottom w:val="0"/>
          <w:divBdr>
            <w:top w:val="none" w:sz="0" w:space="0" w:color="auto"/>
            <w:left w:val="none" w:sz="0" w:space="0" w:color="auto"/>
            <w:bottom w:val="none" w:sz="0" w:space="0" w:color="auto"/>
            <w:right w:val="none" w:sz="0" w:space="0" w:color="auto"/>
          </w:divBdr>
        </w:div>
        <w:div w:id="1663777078">
          <w:marLeft w:val="0"/>
          <w:marRight w:val="0"/>
          <w:marTop w:val="0"/>
          <w:marBottom w:val="0"/>
          <w:divBdr>
            <w:top w:val="none" w:sz="0" w:space="0" w:color="auto"/>
            <w:left w:val="none" w:sz="0" w:space="0" w:color="auto"/>
            <w:bottom w:val="none" w:sz="0" w:space="0" w:color="auto"/>
            <w:right w:val="none" w:sz="0" w:space="0" w:color="auto"/>
          </w:divBdr>
        </w:div>
        <w:div w:id="1405033380">
          <w:marLeft w:val="0"/>
          <w:marRight w:val="0"/>
          <w:marTop w:val="0"/>
          <w:marBottom w:val="0"/>
          <w:divBdr>
            <w:top w:val="none" w:sz="0" w:space="0" w:color="auto"/>
            <w:left w:val="none" w:sz="0" w:space="0" w:color="auto"/>
            <w:bottom w:val="none" w:sz="0" w:space="0" w:color="auto"/>
            <w:right w:val="none" w:sz="0" w:space="0" w:color="auto"/>
          </w:divBdr>
        </w:div>
        <w:div w:id="1911647795">
          <w:marLeft w:val="0"/>
          <w:marRight w:val="0"/>
          <w:marTop w:val="0"/>
          <w:marBottom w:val="0"/>
          <w:divBdr>
            <w:top w:val="none" w:sz="0" w:space="0" w:color="auto"/>
            <w:left w:val="none" w:sz="0" w:space="0" w:color="auto"/>
            <w:bottom w:val="none" w:sz="0" w:space="0" w:color="auto"/>
            <w:right w:val="none" w:sz="0" w:space="0" w:color="auto"/>
          </w:divBdr>
        </w:div>
        <w:div w:id="1438983160">
          <w:marLeft w:val="0"/>
          <w:marRight w:val="0"/>
          <w:marTop w:val="0"/>
          <w:marBottom w:val="0"/>
          <w:divBdr>
            <w:top w:val="none" w:sz="0" w:space="0" w:color="auto"/>
            <w:left w:val="none" w:sz="0" w:space="0" w:color="auto"/>
            <w:bottom w:val="none" w:sz="0" w:space="0" w:color="auto"/>
            <w:right w:val="none" w:sz="0" w:space="0" w:color="auto"/>
          </w:divBdr>
        </w:div>
        <w:div w:id="1851220196">
          <w:marLeft w:val="0"/>
          <w:marRight w:val="0"/>
          <w:marTop w:val="0"/>
          <w:marBottom w:val="0"/>
          <w:divBdr>
            <w:top w:val="none" w:sz="0" w:space="0" w:color="auto"/>
            <w:left w:val="none" w:sz="0" w:space="0" w:color="auto"/>
            <w:bottom w:val="none" w:sz="0" w:space="0" w:color="auto"/>
            <w:right w:val="none" w:sz="0" w:space="0" w:color="auto"/>
          </w:divBdr>
        </w:div>
        <w:div w:id="1115171525">
          <w:marLeft w:val="0"/>
          <w:marRight w:val="0"/>
          <w:marTop w:val="0"/>
          <w:marBottom w:val="0"/>
          <w:divBdr>
            <w:top w:val="none" w:sz="0" w:space="0" w:color="auto"/>
            <w:left w:val="none" w:sz="0" w:space="0" w:color="auto"/>
            <w:bottom w:val="none" w:sz="0" w:space="0" w:color="auto"/>
            <w:right w:val="none" w:sz="0" w:space="0" w:color="auto"/>
          </w:divBdr>
        </w:div>
        <w:div w:id="1736731930">
          <w:marLeft w:val="0"/>
          <w:marRight w:val="0"/>
          <w:marTop w:val="0"/>
          <w:marBottom w:val="0"/>
          <w:divBdr>
            <w:top w:val="none" w:sz="0" w:space="0" w:color="auto"/>
            <w:left w:val="none" w:sz="0" w:space="0" w:color="auto"/>
            <w:bottom w:val="none" w:sz="0" w:space="0" w:color="auto"/>
            <w:right w:val="none" w:sz="0" w:space="0" w:color="auto"/>
          </w:divBdr>
        </w:div>
        <w:div w:id="952595116">
          <w:marLeft w:val="0"/>
          <w:marRight w:val="0"/>
          <w:marTop w:val="0"/>
          <w:marBottom w:val="0"/>
          <w:divBdr>
            <w:top w:val="none" w:sz="0" w:space="0" w:color="auto"/>
            <w:left w:val="none" w:sz="0" w:space="0" w:color="auto"/>
            <w:bottom w:val="none" w:sz="0" w:space="0" w:color="auto"/>
            <w:right w:val="none" w:sz="0" w:space="0" w:color="auto"/>
          </w:divBdr>
        </w:div>
        <w:div w:id="1623269149">
          <w:marLeft w:val="0"/>
          <w:marRight w:val="0"/>
          <w:marTop w:val="0"/>
          <w:marBottom w:val="0"/>
          <w:divBdr>
            <w:top w:val="none" w:sz="0" w:space="0" w:color="auto"/>
            <w:left w:val="none" w:sz="0" w:space="0" w:color="auto"/>
            <w:bottom w:val="none" w:sz="0" w:space="0" w:color="auto"/>
            <w:right w:val="none" w:sz="0" w:space="0" w:color="auto"/>
          </w:divBdr>
        </w:div>
        <w:div w:id="506595822">
          <w:marLeft w:val="0"/>
          <w:marRight w:val="0"/>
          <w:marTop w:val="0"/>
          <w:marBottom w:val="0"/>
          <w:divBdr>
            <w:top w:val="none" w:sz="0" w:space="0" w:color="auto"/>
            <w:left w:val="none" w:sz="0" w:space="0" w:color="auto"/>
            <w:bottom w:val="none" w:sz="0" w:space="0" w:color="auto"/>
            <w:right w:val="none" w:sz="0" w:space="0" w:color="auto"/>
          </w:divBdr>
        </w:div>
        <w:div w:id="93089243">
          <w:marLeft w:val="0"/>
          <w:marRight w:val="0"/>
          <w:marTop w:val="0"/>
          <w:marBottom w:val="0"/>
          <w:divBdr>
            <w:top w:val="none" w:sz="0" w:space="0" w:color="auto"/>
            <w:left w:val="none" w:sz="0" w:space="0" w:color="auto"/>
            <w:bottom w:val="none" w:sz="0" w:space="0" w:color="auto"/>
            <w:right w:val="none" w:sz="0" w:space="0" w:color="auto"/>
          </w:divBdr>
        </w:div>
        <w:div w:id="361440936">
          <w:marLeft w:val="0"/>
          <w:marRight w:val="0"/>
          <w:marTop w:val="0"/>
          <w:marBottom w:val="0"/>
          <w:divBdr>
            <w:top w:val="none" w:sz="0" w:space="0" w:color="auto"/>
            <w:left w:val="none" w:sz="0" w:space="0" w:color="auto"/>
            <w:bottom w:val="none" w:sz="0" w:space="0" w:color="auto"/>
            <w:right w:val="none" w:sz="0" w:space="0" w:color="auto"/>
          </w:divBdr>
        </w:div>
        <w:div w:id="2137483006">
          <w:marLeft w:val="0"/>
          <w:marRight w:val="0"/>
          <w:marTop w:val="0"/>
          <w:marBottom w:val="0"/>
          <w:divBdr>
            <w:top w:val="none" w:sz="0" w:space="0" w:color="auto"/>
            <w:left w:val="none" w:sz="0" w:space="0" w:color="auto"/>
            <w:bottom w:val="none" w:sz="0" w:space="0" w:color="auto"/>
            <w:right w:val="none" w:sz="0" w:space="0" w:color="auto"/>
          </w:divBdr>
        </w:div>
        <w:div w:id="1462767188">
          <w:marLeft w:val="0"/>
          <w:marRight w:val="0"/>
          <w:marTop w:val="0"/>
          <w:marBottom w:val="0"/>
          <w:divBdr>
            <w:top w:val="none" w:sz="0" w:space="0" w:color="auto"/>
            <w:left w:val="none" w:sz="0" w:space="0" w:color="auto"/>
            <w:bottom w:val="none" w:sz="0" w:space="0" w:color="auto"/>
            <w:right w:val="none" w:sz="0" w:space="0" w:color="auto"/>
          </w:divBdr>
        </w:div>
        <w:div w:id="1124231628">
          <w:marLeft w:val="0"/>
          <w:marRight w:val="0"/>
          <w:marTop w:val="0"/>
          <w:marBottom w:val="0"/>
          <w:divBdr>
            <w:top w:val="none" w:sz="0" w:space="0" w:color="auto"/>
            <w:left w:val="none" w:sz="0" w:space="0" w:color="auto"/>
            <w:bottom w:val="none" w:sz="0" w:space="0" w:color="auto"/>
            <w:right w:val="none" w:sz="0" w:space="0" w:color="auto"/>
          </w:divBdr>
        </w:div>
        <w:div w:id="1323002105">
          <w:marLeft w:val="0"/>
          <w:marRight w:val="0"/>
          <w:marTop w:val="0"/>
          <w:marBottom w:val="0"/>
          <w:divBdr>
            <w:top w:val="none" w:sz="0" w:space="0" w:color="auto"/>
            <w:left w:val="none" w:sz="0" w:space="0" w:color="auto"/>
            <w:bottom w:val="none" w:sz="0" w:space="0" w:color="auto"/>
            <w:right w:val="none" w:sz="0" w:space="0" w:color="auto"/>
          </w:divBdr>
        </w:div>
        <w:div w:id="754017747">
          <w:marLeft w:val="0"/>
          <w:marRight w:val="0"/>
          <w:marTop w:val="0"/>
          <w:marBottom w:val="0"/>
          <w:divBdr>
            <w:top w:val="none" w:sz="0" w:space="0" w:color="auto"/>
            <w:left w:val="none" w:sz="0" w:space="0" w:color="auto"/>
            <w:bottom w:val="none" w:sz="0" w:space="0" w:color="auto"/>
            <w:right w:val="none" w:sz="0" w:space="0" w:color="auto"/>
          </w:divBdr>
        </w:div>
        <w:div w:id="1980911716">
          <w:marLeft w:val="0"/>
          <w:marRight w:val="0"/>
          <w:marTop w:val="0"/>
          <w:marBottom w:val="0"/>
          <w:divBdr>
            <w:top w:val="none" w:sz="0" w:space="0" w:color="auto"/>
            <w:left w:val="none" w:sz="0" w:space="0" w:color="auto"/>
            <w:bottom w:val="none" w:sz="0" w:space="0" w:color="auto"/>
            <w:right w:val="none" w:sz="0" w:space="0" w:color="auto"/>
          </w:divBdr>
        </w:div>
        <w:div w:id="1021513406">
          <w:marLeft w:val="0"/>
          <w:marRight w:val="0"/>
          <w:marTop w:val="0"/>
          <w:marBottom w:val="0"/>
          <w:divBdr>
            <w:top w:val="none" w:sz="0" w:space="0" w:color="auto"/>
            <w:left w:val="none" w:sz="0" w:space="0" w:color="auto"/>
            <w:bottom w:val="none" w:sz="0" w:space="0" w:color="auto"/>
            <w:right w:val="none" w:sz="0" w:space="0" w:color="auto"/>
          </w:divBdr>
        </w:div>
        <w:div w:id="511380449">
          <w:marLeft w:val="0"/>
          <w:marRight w:val="0"/>
          <w:marTop w:val="0"/>
          <w:marBottom w:val="0"/>
          <w:divBdr>
            <w:top w:val="none" w:sz="0" w:space="0" w:color="auto"/>
            <w:left w:val="none" w:sz="0" w:space="0" w:color="auto"/>
            <w:bottom w:val="none" w:sz="0" w:space="0" w:color="auto"/>
            <w:right w:val="none" w:sz="0" w:space="0" w:color="auto"/>
          </w:divBdr>
        </w:div>
        <w:div w:id="1276063257">
          <w:marLeft w:val="0"/>
          <w:marRight w:val="0"/>
          <w:marTop w:val="0"/>
          <w:marBottom w:val="0"/>
          <w:divBdr>
            <w:top w:val="none" w:sz="0" w:space="0" w:color="auto"/>
            <w:left w:val="none" w:sz="0" w:space="0" w:color="auto"/>
            <w:bottom w:val="none" w:sz="0" w:space="0" w:color="auto"/>
            <w:right w:val="none" w:sz="0" w:space="0" w:color="auto"/>
          </w:divBdr>
        </w:div>
        <w:div w:id="43256999">
          <w:marLeft w:val="0"/>
          <w:marRight w:val="0"/>
          <w:marTop w:val="0"/>
          <w:marBottom w:val="0"/>
          <w:divBdr>
            <w:top w:val="none" w:sz="0" w:space="0" w:color="auto"/>
            <w:left w:val="none" w:sz="0" w:space="0" w:color="auto"/>
            <w:bottom w:val="none" w:sz="0" w:space="0" w:color="auto"/>
            <w:right w:val="none" w:sz="0" w:space="0" w:color="auto"/>
          </w:divBdr>
        </w:div>
        <w:div w:id="1867283227">
          <w:marLeft w:val="0"/>
          <w:marRight w:val="0"/>
          <w:marTop w:val="0"/>
          <w:marBottom w:val="0"/>
          <w:divBdr>
            <w:top w:val="none" w:sz="0" w:space="0" w:color="auto"/>
            <w:left w:val="none" w:sz="0" w:space="0" w:color="auto"/>
            <w:bottom w:val="none" w:sz="0" w:space="0" w:color="auto"/>
            <w:right w:val="none" w:sz="0" w:space="0" w:color="auto"/>
          </w:divBdr>
        </w:div>
      </w:divsChild>
    </w:div>
    <w:div w:id="580483160">
      <w:bodyDiv w:val="1"/>
      <w:marLeft w:val="0"/>
      <w:marRight w:val="0"/>
      <w:marTop w:val="0"/>
      <w:marBottom w:val="0"/>
      <w:divBdr>
        <w:top w:val="none" w:sz="0" w:space="0" w:color="auto"/>
        <w:left w:val="none" w:sz="0" w:space="0" w:color="auto"/>
        <w:bottom w:val="none" w:sz="0" w:space="0" w:color="auto"/>
        <w:right w:val="none" w:sz="0" w:space="0" w:color="auto"/>
      </w:divBdr>
    </w:div>
    <w:div w:id="605233962">
      <w:bodyDiv w:val="1"/>
      <w:marLeft w:val="0"/>
      <w:marRight w:val="0"/>
      <w:marTop w:val="0"/>
      <w:marBottom w:val="0"/>
      <w:divBdr>
        <w:top w:val="none" w:sz="0" w:space="0" w:color="auto"/>
        <w:left w:val="none" w:sz="0" w:space="0" w:color="auto"/>
        <w:bottom w:val="none" w:sz="0" w:space="0" w:color="auto"/>
        <w:right w:val="none" w:sz="0" w:space="0" w:color="auto"/>
      </w:divBdr>
    </w:div>
    <w:div w:id="607129963">
      <w:bodyDiv w:val="1"/>
      <w:marLeft w:val="0"/>
      <w:marRight w:val="0"/>
      <w:marTop w:val="0"/>
      <w:marBottom w:val="0"/>
      <w:divBdr>
        <w:top w:val="none" w:sz="0" w:space="0" w:color="auto"/>
        <w:left w:val="none" w:sz="0" w:space="0" w:color="auto"/>
        <w:bottom w:val="none" w:sz="0" w:space="0" w:color="auto"/>
        <w:right w:val="none" w:sz="0" w:space="0" w:color="auto"/>
      </w:divBdr>
    </w:div>
    <w:div w:id="626396830">
      <w:bodyDiv w:val="1"/>
      <w:marLeft w:val="0"/>
      <w:marRight w:val="0"/>
      <w:marTop w:val="0"/>
      <w:marBottom w:val="0"/>
      <w:divBdr>
        <w:top w:val="none" w:sz="0" w:space="0" w:color="auto"/>
        <w:left w:val="none" w:sz="0" w:space="0" w:color="auto"/>
        <w:bottom w:val="none" w:sz="0" w:space="0" w:color="auto"/>
        <w:right w:val="none" w:sz="0" w:space="0" w:color="auto"/>
      </w:divBdr>
    </w:div>
    <w:div w:id="627010624">
      <w:bodyDiv w:val="1"/>
      <w:marLeft w:val="0"/>
      <w:marRight w:val="0"/>
      <w:marTop w:val="0"/>
      <w:marBottom w:val="0"/>
      <w:divBdr>
        <w:top w:val="none" w:sz="0" w:space="0" w:color="auto"/>
        <w:left w:val="none" w:sz="0" w:space="0" w:color="auto"/>
        <w:bottom w:val="none" w:sz="0" w:space="0" w:color="auto"/>
        <w:right w:val="none" w:sz="0" w:space="0" w:color="auto"/>
      </w:divBdr>
    </w:div>
    <w:div w:id="649865616">
      <w:bodyDiv w:val="1"/>
      <w:marLeft w:val="0"/>
      <w:marRight w:val="0"/>
      <w:marTop w:val="0"/>
      <w:marBottom w:val="0"/>
      <w:divBdr>
        <w:top w:val="none" w:sz="0" w:space="0" w:color="auto"/>
        <w:left w:val="none" w:sz="0" w:space="0" w:color="auto"/>
        <w:bottom w:val="none" w:sz="0" w:space="0" w:color="auto"/>
        <w:right w:val="none" w:sz="0" w:space="0" w:color="auto"/>
      </w:divBdr>
    </w:div>
    <w:div w:id="673873129">
      <w:bodyDiv w:val="1"/>
      <w:marLeft w:val="0"/>
      <w:marRight w:val="0"/>
      <w:marTop w:val="0"/>
      <w:marBottom w:val="0"/>
      <w:divBdr>
        <w:top w:val="none" w:sz="0" w:space="0" w:color="auto"/>
        <w:left w:val="none" w:sz="0" w:space="0" w:color="auto"/>
        <w:bottom w:val="none" w:sz="0" w:space="0" w:color="auto"/>
        <w:right w:val="none" w:sz="0" w:space="0" w:color="auto"/>
      </w:divBdr>
    </w:div>
    <w:div w:id="686948406">
      <w:bodyDiv w:val="1"/>
      <w:marLeft w:val="0"/>
      <w:marRight w:val="0"/>
      <w:marTop w:val="0"/>
      <w:marBottom w:val="0"/>
      <w:divBdr>
        <w:top w:val="none" w:sz="0" w:space="0" w:color="auto"/>
        <w:left w:val="none" w:sz="0" w:space="0" w:color="auto"/>
        <w:bottom w:val="none" w:sz="0" w:space="0" w:color="auto"/>
        <w:right w:val="none" w:sz="0" w:space="0" w:color="auto"/>
      </w:divBdr>
    </w:div>
    <w:div w:id="701826501">
      <w:bodyDiv w:val="1"/>
      <w:marLeft w:val="0"/>
      <w:marRight w:val="0"/>
      <w:marTop w:val="0"/>
      <w:marBottom w:val="0"/>
      <w:divBdr>
        <w:top w:val="none" w:sz="0" w:space="0" w:color="auto"/>
        <w:left w:val="none" w:sz="0" w:space="0" w:color="auto"/>
        <w:bottom w:val="none" w:sz="0" w:space="0" w:color="auto"/>
        <w:right w:val="none" w:sz="0" w:space="0" w:color="auto"/>
      </w:divBdr>
      <w:divsChild>
        <w:div w:id="342246136">
          <w:marLeft w:val="0"/>
          <w:marRight w:val="0"/>
          <w:marTop w:val="0"/>
          <w:marBottom w:val="0"/>
          <w:divBdr>
            <w:top w:val="none" w:sz="0" w:space="0" w:color="auto"/>
            <w:left w:val="none" w:sz="0" w:space="0" w:color="auto"/>
            <w:bottom w:val="none" w:sz="0" w:space="0" w:color="auto"/>
            <w:right w:val="none" w:sz="0" w:space="0" w:color="auto"/>
          </w:divBdr>
        </w:div>
        <w:div w:id="849106416">
          <w:marLeft w:val="0"/>
          <w:marRight w:val="0"/>
          <w:marTop w:val="0"/>
          <w:marBottom w:val="0"/>
          <w:divBdr>
            <w:top w:val="none" w:sz="0" w:space="0" w:color="auto"/>
            <w:left w:val="none" w:sz="0" w:space="0" w:color="auto"/>
            <w:bottom w:val="none" w:sz="0" w:space="0" w:color="auto"/>
            <w:right w:val="none" w:sz="0" w:space="0" w:color="auto"/>
          </w:divBdr>
        </w:div>
        <w:div w:id="131868314">
          <w:marLeft w:val="0"/>
          <w:marRight w:val="0"/>
          <w:marTop w:val="0"/>
          <w:marBottom w:val="0"/>
          <w:divBdr>
            <w:top w:val="none" w:sz="0" w:space="0" w:color="auto"/>
            <w:left w:val="none" w:sz="0" w:space="0" w:color="auto"/>
            <w:bottom w:val="none" w:sz="0" w:space="0" w:color="auto"/>
            <w:right w:val="none" w:sz="0" w:space="0" w:color="auto"/>
          </w:divBdr>
        </w:div>
        <w:div w:id="1981421080">
          <w:marLeft w:val="0"/>
          <w:marRight w:val="0"/>
          <w:marTop w:val="0"/>
          <w:marBottom w:val="0"/>
          <w:divBdr>
            <w:top w:val="none" w:sz="0" w:space="0" w:color="auto"/>
            <w:left w:val="none" w:sz="0" w:space="0" w:color="auto"/>
            <w:bottom w:val="none" w:sz="0" w:space="0" w:color="auto"/>
            <w:right w:val="none" w:sz="0" w:space="0" w:color="auto"/>
          </w:divBdr>
        </w:div>
        <w:div w:id="428429133">
          <w:marLeft w:val="0"/>
          <w:marRight w:val="0"/>
          <w:marTop w:val="0"/>
          <w:marBottom w:val="0"/>
          <w:divBdr>
            <w:top w:val="none" w:sz="0" w:space="0" w:color="auto"/>
            <w:left w:val="none" w:sz="0" w:space="0" w:color="auto"/>
            <w:bottom w:val="none" w:sz="0" w:space="0" w:color="auto"/>
            <w:right w:val="none" w:sz="0" w:space="0" w:color="auto"/>
          </w:divBdr>
        </w:div>
        <w:div w:id="1561288470">
          <w:marLeft w:val="0"/>
          <w:marRight w:val="0"/>
          <w:marTop w:val="0"/>
          <w:marBottom w:val="0"/>
          <w:divBdr>
            <w:top w:val="none" w:sz="0" w:space="0" w:color="auto"/>
            <w:left w:val="none" w:sz="0" w:space="0" w:color="auto"/>
            <w:bottom w:val="none" w:sz="0" w:space="0" w:color="auto"/>
            <w:right w:val="none" w:sz="0" w:space="0" w:color="auto"/>
          </w:divBdr>
        </w:div>
        <w:div w:id="2019771119">
          <w:marLeft w:val="0"/>
          <w:marRight w:val="0"/>
          <w:marTop w:val="0"/>
          <w:marBottom w:val="0"/>
          <w:divBdr>
            <w:top w:val="none" w:sz="0" w:space="0" w:color="auto"/>
            <w:left w:val="none" w:sz="0" w:space="0" w:color="auto"/>
            <w:bottom w:val="none" w:sz="0" w:space="0" w:color="auto"/>
            <w:right w:val="none" w:sz="0" w:space="0" w:color="auto"/>
          </w:divBdr>
        </w:div>
        <w:div w:id="1807122227">
          <w:marLeft w:val="0"/>
          <w:marRight w:val="0"/>
          <w:marTop w:val="0"/>
          <w:marBottom w:val="0"/>
          <w:divBdr>
            <w:top w:val="none" w:sz="0" w:space="0" w:color="auto"/>
            <w:left w:val="none" w:sz="0" w:space="0" w:color="auto"/>
            <w:bottom w:val="none" w:sz="0" w:space="0" w:color="auto"/>
            <w:right w:val="none" w:sz="0" w:space="0" w:color="auto"/>
          </w:divBdr>
        </w:div>
        <w:div w:id="2065709830">
          <w:marLeft w:val="0"/>
          <w:marRight w:val="0"/>
          <w:marTop w:val="0"/>
          <w:marBottom w:val="0"/>
          <w:divBdr>
            <w:top w:val="none" w:sz="0" w:space="0" w:color="auto"/>
            <w:left w:val="none" w:sz="0" w:space="0" w:color="auto"/>
            <w:bottom w:val="none" w:sz="0" w:space="0" w:color="auto"/>
            <w:right w:val="none" w:sz="0" w:space="0" w:color="auto"/>
          </w:divBdr>
        </w:div>
        <w:div w:id="1740205922">
          <w:marLeft w:val="0"/>
          <w:marRight w:val="0"/>
          <w:marTop w:val="0"/>
          <w:marBottom w:val="0"/>
          <w:divBdr>
            <w:top w:val="none" w:sz="0" w:space="0" w:color="auto"/>
            <w:left w:val="none" w:sz="0" w:space="0" w:color="auto"/>
            <w:bottom w:val="none" w:sz="0" w:space="0" w:color="auto"/>
            <w:right w:val="none" w:sz="0" w:space="0" w:color="auto"/>
          </w:divBdr>
        </w:div>
        <w:div w:id="925725729">
          <w:marLeft w:val="0"/>
          <w:marRight w:val="0"/>
          <w:marTop w:val="0"/>
          <w:marBottom w:val="0"/>
          <w:divBdr>
            <w:top w:val="none" w:sz="0" w:space="0" w:color="auto"/>
            <w:left w:val="none" w:sz="0" w:space="0" w:color="auto"/>
            <w:bottom w:val="none" w:sz="0" w:space="0" w:color="auto"/>
            <w:right w:val="none" w:sz="0" w:space="0" w:color="auto"/>
          </w:divBdr>
        </w:div>
        <w:div w:id="1004285129">
          <w:marLeft w:val="0"/>
          <w:marRight w:val="0"/>
          <w:marTop w:val="0"/>
          <w:marBottom w:val="0"/>
          <w:divBdr>
            <w:top w:val="none" w:sz="0" w:space="0" w:color="auto"/>
            <w:left w:val="none" w:sz="0" w:space="0" w:color="auto"/>
            <w:bottom w:val="none" w:sz="0" w:space="0" w:color="auto"/>
            <w:right w:val="none" w:sz="0" w:space="0" w:color="auto"/>
          </w:divBdr>
        </w:div>
        <w:div w:id="620571416">
          <w:marLeft w:val="0"/>
          <w:marRight w:val="0"/>
          <w:marTop w:val="0"/>
          <w:marBottom w:val="0"/>
          <w:divBdr>
            <w:top w:val="none" w:sz="0" w:space="0" w:color="auto"/>
            <w:left w:val="none" w:sz="0" w:space="0" w:color="auto"/>
            <w:bottom w:val="none" w:sz="0" w:space="0" w:color="auto"/>
            <w:right w:val="none" w:sz="0" w:space="0" w:color="auto"/>
          </w:divBdr>
        </w:div>
        <w:div w:id="1517035689">
          <w:marLeft w:val="0"/>
          <w:marRight w:val="0"/>
          <w:marTop w:val="0"/>
          <w:marBottom w:val="0"/>
          <w:divBdr>
            <w:top w:val="none" w:sz="0" w:space="0" w:color="auto"/>
            <w:left w:val="none" w:sz="0" w:space="0" w:color="auto"/>
            <w:bottom w:val="none" w:sz="0" w:space="0" w:color="auto"/>
            <w:right w:val="none" w:sz="0" w:space="0" w:color="auto"/>
          </w:divBdr>
        </w:div>
        <w:div w:id="323778050">
          <w:marLeft w:val="0"/>
          <w:marRight w:val="0"/>
          <w:marTop w:val="0"/>
          <w:marBottom w:val="0"/>
          <w:divBdr>
            <w:top w:val="none" w:sz="0" w:space="0" w:color="auto"/>
            <w:left w:val="none" w:sz="0" w:space="0" w:color="auto"/>
            <w:bottom w:val="none" w:sz="0" w:space="0" w:color="auto"/>
            <w:right w:val="none" w:sz="0" w:space="0" w:color="auto"/>
          </w:divBdr>
        </w:div>
        <w:div w:id="1374113116">
          <w:marLeft w:val="0"/>
          <w:marRight w:val="0"/>
          <w:marTop w:val="0"/>
          <w:marBottom w:val="0"/>
          <w:divBdr>
            <w:top w:val="none" w:sz="0" w:space="0" w:color="auto"/>
            <w:left w:val="none" w:sz="0" w:space="0" w:color="auto"/>
            <w:bottom w:val="none" w:sz="0" w:space="0" w:color="auto"/>
            <w:right w:val="none" w:sz="0" w:space="0" w:color="auto"/>
          </w:divBdr>
        </w:div>
        <w:div w:id="1713726929">
          <w:marLeft w:val="0"/>
          <w:marRight w:val="0"/>
          <w:marTop w:val="0"/>
          <w:marBottom w:val="0"/>
          <w:divBdr>
            <w:top w:val="none" w:sz="0" w:space="0" w:color="auto"/>
            <w:left w:val="none" w:sz="0" w:space="0" w:color="auto"/>
            <w:bottom w:val="none" w:sz="0" w:space="0" w:color="auto"/>
            <w:right w:val="none" w:sz="0" w:space="0" w:color="auto"/>
          </w:divBdr>
        </w:div>
      </w:divsChild>
    </w:div>
    <w:div w:id="730159824">
      <w:bodyDiv w:val="1"/>
      <w:marLeft w:val="0"/>
      <w:marRight w:val="0"/>
      <w:marTop w:val="0"/>
      <w:marBottom w:val="0"/>
      <w:divBdr>
        <w:top w:val="none" w:sz="0" w:space="0" w:color="auto"/>
        <w:left w:val="none" w:sz="0" w:space="0" w:color="auto"/>
        <w:bottom w:val="none" w:sz="0" w:space="0" w:color="auto"/>
        <w:right w:val="none" w:sz="0" w:space="0" w:color="auto"/>
      </w:divBdr>
      <w:divsChild>
        <w:div w:id="758212260">
          <w:marLeft w:val="0"/>
          <w:marRight w:val="0"/>
          <w:marTop w:val="0"/>
          <w:marBottom w:val="0"/>
          <w:divBdr>
            <w:top w:val="none" w:sz="0" w:space="0" w:color="auto"/>
            <w:left w:val="none" w:sz="0" w:space="0" w:color="auto"/>
            <w:bottom w:val="none" w:sz="0" w:space="0" w:color="auto"/>
            <w:right w:val="none" w:sz="0" w:space="0" w:color="auto"/>
          </w:divBdr>
        </w:div>
        <w:div w:id="1434403806">
          <w:marLeft w:val="0"/>
          <w:marRight w:val="0"/>
          <w:marTop w:val="0"/>
          <w:marBottom w:val="0"/>
          <w:divBdr>
            <w:top w:val="none" w:sz="0" w:space="0" w:color="auto"/>
            <w:left w:val="none" w:sz="0" w:space="0" w:color="auto"/>
            <w:bottom w:val="none" w:sz="0" w:space="0" w:color="auto"/>
            <w:right w:val="none" w:sz="0" w:space="0" w:color="auto"/>
          </w:divBdr>
          <w:divsChild>
            <w:div w:id="1332102304">
              <w:marLeft w:val="0"/>
              <w:marRight w:val="0"/>
              <w:marTop w:val="0"/>
              <w:marBottom w:val="0"/>
              <w:divBdr>
                <w:top w:val="none" w:sz="0" w:space="0" w:color="auto"/>
                <w:left w:val="none" w:sz="0" w:space="0" w:color="auto"/>
                <w:bottom w:val="none" w:sz="0" w:space="0" w:color="auto"/>
                <w:right w:val="none" w:sz="0" w:space="0" w:color="auto"/>
              </w:divBdr>
              <w:divsChild>
                <w:div w:id="1364594427">
                  <w:marLeft w:val="0"/>
                  <w:marRight w:val="0"/>
                  <w:marTop w:val="0"/>
                  <w:marBottom w:val="0"/>
                  <w:divBdr>
                    <w:top w:val="single" w:sz="6" w:space="5" w:color="FF0000"/>
                    <w:left w:val="single" w:sz="6" w:space="5" w:color="FF0000"/>
                    <w:bottom w:val="single" w:sz="6" w:space="5" w:color="FF0000"/>
                    <w:right w:val="single" w:sz="6" w:space="5" w:color="FF0000"/>
                  </w:divBdr>
                </w:div>
                <w:div w:id="1155534607">
                  <w:marLeft w:val="0"/>
                  <w:marRight w:val="0"/>
                  <w:marTop w:val="0"/>
                  <w:marBottom w:val="0"/>
                  <w:divBdr>
                    <w:top w:val="none" w:sz="0" w:space="0" w:color="auto"/>
                    <w:left w:val="none" w:sz="0" w:space="0" w:color="auto"/>
                    <w:bottom w:val="none" w:sz="0" w:space="0" w:color="auto"/>
                    <w:right w:val="none" w:sz="0" w:space="0" w:color="auto"/>
                  </w:divBdr>
                </w:div>
                <w:div w:id="1299920091">
                  <w:marLeft w:val="0"/>
                  <w:marRight w:val="0"/>
                  <w:marTop w:val="0"/>
                  <w:marBottom w:val="0"/>
                  <w:divBdr>
                    <w:top w:val="none" w:sz="0" w:space="0" w:color="auto"/>
                    <w:left w:val="none" w:sz="0" w:space="0" w:color="auto"/>
                    <w:bottom w:val="none" w:sz="0" w:space="0" w:color="auto"/>
                    <w:right w:val="none" w:sz="0" w:space="0" w:color="auto"/>
                  </w:divBdr>
                </w:div>
                <w:div w:id="1183668247">
                  <w:marLeft w:val="0"/>
                  <w:marRight w:val="0"/>
                  <w:marTop w:val="0"/>
                  <w:marBottom w:val="0"/>
                  <w:divBdr>
                    <w:top w:val="none" w:sz="0" w:space="0" w:color="auto"/>
                    <w:left w:val="none" w:sz="0" w:space="0" w:color="auto"/>
                    <w:bottom w:val="none" w:sz="0" w:space="0" w:color="auto"/>
                    <w:right w:val="none" w:sz="0" w:space="0" w:color="auto"/>
                  </w:divBdr>
                </w:div>
                <w:div w:id="40568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85926">
      <w:bodyDiv w:val="1"/>
      <w:marLeft w:val="0"/>
      <w:marRight w:val="0"/>
      <w:marTop w:val="0"/>
      <w:marBottom w:val="0"/>
      <w:divBdr>
        <w:top w:val="none" w:sz="0" w:space="0" w:color="auto"/>
        <w:left w:val="none" w:sz="0" w:space="0" w:color="auto"/>
        <w:bottom w:val="none" w:sz="0" w:space="0" w:color="auto"/>
        <w:right w:val="none" w:sz="0" w:space="0" w:color="auto"/>
      </w:divBdr>
    </w:div>
    <w:div w:id="775758358">
      <w:bodyDiv w:val="1"/>
      <w:marLeft w:val="0"/>
      <w:marRight w:val="0"/>
      <w:marTop w:val="0"/>
      <w:marBottom w:val="0"/>
      <w:divBdr>
        <w:top w:val="none" w:sz="0" w:space="0" w:color="auto"/>
        <w:left w:val="none" w:sz="0" w:space="0" w:color="auto"/>
        <w:bottom w:val="none" w:sz="0" w:space="0" w:color="auto"/>
        <w:right w:val="none" w:sz="0" w:space="0" w:color="auto"/>
      </w:divBdr>
    </w:div>
    <w:div w:id="776027987">
      <w:bodyDiv w:val="1"/>
      <w:marLeft w:val="0"/>
      <w:marRight w:val="0"/>
      <w:marTop w:val="0"/>
      <w:marBottom w:val="0"/>
      <w:divBdr>
        <w:top w:val="none" w:sz="0" w:space="0" w:color="auto"/>
        <w:left w:val="none" w:sz="0" w:space="0" w:color="auto"/>
        <w:bottom w:val="none" w:sz="0" w:space="0" w:color="auto"/>
        <w:right w:val="none" w:sz="0" w:space="0" w:color="auto"/>
      </w:divBdr>
    </w:div>
    <w:div w:id="777021038">
      <w:bodyDiv w:val="1"/>
      <w:marLeft w:val="0"/>
      <w:marRight w:val="0"/>
      <w:marTop w:val="0"/>
      <w:marBottom w:val="0"/>
      <w:divBdr>
        <w:top w:val="none" w:sz="0" w:space="0" w:color="auto"/>
        <w:left w:val="none" w:sz="0" w:space="0" w:color="auto"/>
        <w:bottom w:val="none" w:sz="0" w:space="0" w:color="auto"/>
        <w:right w:val="none" w:sz="0" w:space="0" w:color="auto"/>
      </w:divBdr>
    </w:div>
    <w:div w:id="788166072">
      <w:bodyDiv w:val="1"/>
      <w:marLeft w:val="0"/>
      <w:marRight w:val="0"/>
      <w:marTop w:val="0"/>
      <w:marBottom w:val="0"/>
      <w:divBdr>
        <w:top w:val="none" w:sz="0" w:space="0" w:color="auto"/>
        <w:left w:val="none" w:sz="0" w:space="0" w:color="auto"/>
        <w:bottom w:val="none" w:sz="0" w:space="0" w:color="auto"/>
        <w:right w:val="none" w:sz="0" w:space="0" w:color="auto"/>
      </w:divBdr>
    </w:div>
    <w:div w:id="793402194">
      <w:bodyDiv w:val="1"/>
      <w:marLeft w:val="0"/>
      <w:marRight w:val="0"/>
      <w:marTop w:val="0"/>
      <w:marBottom w:val="0"/>
      <w:divBdr>
        <w:top w:val="none" w:sz="0" w:space="0" w:color="auto"/>
        <w:left w:val="none" w:sz="0" w:space="0" w:color="auto"/>
        <w:bottom w:val="none" w:sz="0" w:space="0" w:color="auto"/>
        <w:right w:val="none" w:sz="0" w:space="0" w:color="auto"/>
      </w:divBdr>
    </w:div>
    <w:div w:id="794643948">
      <w:bodyDiv w:val="1"/>
      <w:marLeft w:val="0"/>
      <w:marRight w:val="0"/>
      <w:marTop w:val="0"/>
      <w:marBottom w:val="0"/>
      <w:divBdr>
        <w:top w:val="none" w:sz="0" w:space="0" w:color="auto"/>
        <w:left w:val="none" w:sz="0" w:space="0" w:color="auto"/>
        <w:bottom w:val="none" w:sz="0" w:space="0" w:color="auto"/>
        <w:right w:val="none" w:sz="0" w:space="0" w:color="auto"/>
      </w:divBdr>
    </w:div>
    <w:div w:id="796027890">
      <w:bodyDiv w:val="1"/>
      <w:marLeft w:val="0"/>
      <w:marRight w:val="0"/>
      <w:marTop w:val="0"/>
      <w:marBottom w:val="0"/>
      <w:divBdr>
        <w:top w:val="none" w:sz="0" w:space="0" w:color="auto"/>
        <w:left w:val="none" w:sz="0" w:space="0" w:color="auto"/>
        <w:bottom w:val="none" w:sz="0" w:space="0" w:color="auto"/>
        <w:right w:val="none" w:sz="0" w:space="0" w:color="auto"/>
      </w:divBdr>
    </w:div>
    <w:div w:id="806822910">
      <w:bodyDiv w:val="1"/>
      <w:marLeft w:val="0"/>
      <w:marRight w:val="0"/>
      <w:marTop w:val="0"/>
      <w:marBottom w:val="0"/>
      <w:divBdr>
        <w:top w:val="none" w:sz="0" w:space="0" w:color="auto"/>
        <w:left w:val="none" w:sz="0" w:space="0" w:color="auto"/>
        <w:bottom w:val="none" w:sz="0" w:space="0" w:color="auto"/>
        <w:right w:val="none" w:sz="0" w:space="0" w:color="auto"/>
      </w:divBdr>
    </w:div>
    <w:div w:id="822623534">
      <w:bodyDiv w:val="1"/>
      <w:marLeft w:val="0"/>
      <w:marRight w:val="0"/>
      <w:marTop w:val="0"/>
      <w:marBottom w:val="0"/>
      <w:divBdr>
        <w:top w:val="none" w:sz="0" w:space="0" w:color="auto"/>
        <w:left w:val="none" w:sz="0" w:space="0" w:color="auto"/>
        <w:bottom w:val="none" w:sz="0" w:space="0" w:color="auto"/>
        <w:right w:val="none" w:sz="0" w:space="0" w:color="auto"/>
      </w:divBdr>
    </w:div>
    <w:div w:id="850951019">
      <w:bodyDiv w:val="1"/>
      <w:marLeft w:val="0"/>
      <w:marRight w:val="0"/>
      <w:marTop w:val="0"/>
      <w:marBottom w:val="0"/>
      <w:divBdr>
        <w:top w:val="none" w:sz="0" w:space="0" w:color="auto"/>
        <w:left w:val="none" w:sz="0" w:space="0" w:color="auto"/>
        <w:bottom w:val="none" w:sz="0" w:space="0" w:color="auto"/>
        <w:right w:val="none" w:sz="0" w:space="0" w:color="auto"/>
      </w:divBdr>
    </w:div>
    <w:div w:id="867571289">
      <w:bodyDiv w:val="1"/>
      <w:marLeft w:val="0"/>
      <w:marRight w:val="0"/>
      <w:marTop w:val="0"/>
      <w:marBottom w:val="0"/>
      <w:divBdr>
        <w:top w:val="none" w:sz="0" w:space="0" w:color="auto"/>
        <w:left w:val="none" w:sz="0" w:space="0" w:color="auto"/>
        <w:bottom w:val="none" w:sz="0" w:space="0" w:color="auto"/>
        <w:right w:val="none" w:sz="0" w:space="0" w:color="auto"/>
      </w:divBdr>
    </w:div>
    <w:div w:id="871923144">
      <w:bodyDiv w:val="1"/>
      <w:marLeft w:val="0"/>
      <w:marRight w:val="0"/>
      <w:marTop w:val="0"/>
      <w:marBottom w:val="0"/>
      <w:divBdr>
        <w:top w:val="none" w:sz="0" w:space="0" w:color="auto"/>
        <w:left w:val="none" w:sz="0" w:space="0" w:color="auto"/>
        <w:bottom w:val="none" w:sz="0" w:space="0" w:color="auto"/>
        <w:right w:val="none" w:sz="0" w:space="0" w:color="auto"/>
      </w:divBdr>
    </w:div>
    <w:div w:id="875891286">
      <w:bodyDiv w:val="1"/>
      <w:marLeft w:val="0"/>
      <w:marRight w:val="0"/>
      <w:marTop w:val="0"/>
      <w:marBottom w:val="0"/>
      <w:divBdr>
        <w:top w:val="none" w:sz="0" w:space="0" w:color="auto"/>
        <w:left w:val="none" w:sz="0" w:space="0" w:color="auto"/>
        <w:bottom w:val="none" w:sz="0" w:space="0" w:color="auto"/>
        <w:right w:val="none" w:sz="0" w:space="0" w:color="auto"/>
      </w:divBdr>
      <w:divsChild>
        <w:div w:id="118232877">
          <w:marLeft w:val="0"/>
          <w:marRight w:val="0"/>
          <w:marTop w:val="0"/>
          <w:marBottom w:val="0"/>
          <w:divBdr>
            <w:top w:val="none" w:sz="0" w:space="0" w:color="auto"/>
            <w:left w:val="none" w:sz="0" w:space="0" w:color="auto"/>
            <w:bottom w:val="none" w:sz="0" w:space="0" w:color="auto"/>
            <w:right w:val="none" w:sz="0" w:space="0" w:color="auto"/>
          </w:divBdr>
        </w:div>
        <w:div w:id="1923567285">
          <w:marLeft w:val="0"/>
          <w:marRight w:val="0"/>
          <w:marTop w:val="0"/>
          <w:marBottom w:val="0"/>
          <w:divBdr>
            <w:top w:val="none" w:sz="0" w:space="0" w:color="auto"/>
            <w:left w:val="none" w:sz="0" w:space="0" w:color="auto"/>
            <w:bottom w:val="none" w:sz="0" w:space="0" w:color="auto"/>
            <w:right w:val="none" w:sz="0" w:space="0" w:color="auto"/>
          </w:divBdr>
        </w:div>
      </w:divsChild>
    </w:div>
    <w:div w:id="877621288">
      <w:bodyDiv w:val="1"/>
      <w:marLeft w:val="0"/>
      <w:marRight w:val="0"/>
      <w:marTop w:val="0"/>
      <w:marBottom w:val="0"/>
      <w:divBdr>
        <w:top w:val="none" w:sz="0" w:space="0" w:color="auto"/>
        <w:left w:val="none" w:sz="0" w:space="0" w:color="auto"/>
        <w:bottom w:val="none" w:sz="0" w:space="0" w:color="auto"/>
        <w:right w:val="none" w:sz="0" w:space="0" w:color="auto"/>
      </w:divBdr>
    </w:div>
    <w:div w:id="886181405">
      <w:bodyDiv w:val="1"/>
      <w:marLeft w:val="0"/>
      <w:marRight w:val="0"/>
      <w:marTop w:val="0"/>
      <w:marBottom w:val="0"/>
      <w:divBdr>
        <w:top w:val="none" w:sz="0" w:space="0" w:color="auto"/>
        <w:left w:val="none" w:sz="0" w:space="0" w:color="auto"/>
        <w:bottom w:val="none" w:sz="0" w:space="0" w:color="auto"/>
        <w:right w:val="none" w:sz="0" w:space="0" w:color="auto"/>
      </w:divBdr>
    </w:div>
    <w:div w:id="896935215">
      <w:bodyDiv w:val="1"/>
      <w:marLeft w:val="0"/>
      <w:marRight w:val="0"/>
      <w:marTop w:val="0"/>
      <w:marBottom w:val="0"/>
      <w:divBdr>
        <w:top w:val="none" w:sz="0" w:space="0" w:color="auto"/>
        <w:left w:val="none" w:sz="0" w:space="0" w:color="auto"/>
        <w:bottom w:val="none" w:sz="0" w:space="0" w:color="auto"/>
        <w:right w:val="none" w:sz="0" w:space="0" w:color="auto"/>
      </w:divBdr>
    </w:div>
    <w:div w:id="903220409">
      <w:bodyDiv w:val="1"/>
      <w:marLeft w:val="0"/>
      <w:marRight w:val="0"/>
      <w:marTop w:val="0"/>
      <w:marBottom w:val="0"/>
      <w:divBdr>
        <w:top w:val="none" w:sz="0" w:space="0" w:color="auto"/>
        <w:left w:val="none" w:sz="0" w:space="0" w:color="auto"/>
        <w:bottom w:val="none" w:sz="0" w:space="0" w:color="auto"/>
        <w:right w:val="none" w:sz="0" w:space="0" w:color="auto"/>
      </w:divBdr>
    </w:div>
    <w:div w:id="915240840">
      <w:bodyDiv w:val="1"/>
      <w:marLeft w:val="0"/>
      <w:marRight w:val="0"/>
      <w:marTop w:val="0"/>
      <w:marBottom w:val="0"/>
      <w:divBdr>
        <w:top w:val="none" w:sz="0" w:space="0" w:color="auto"/>
        <w:left w:val="none" w:sz="0" w:space="0" w:color="auto"/>
        <w:bottom w:val="none" w:sz="0" w:space="0" w:color="auto"/>
        <w:right w:val="none" w:sz="0" w:space="0" w:color="auto"/>
      </w:divBdr>
    </w:div>
    <w:div w:id="925917023">
      <w:bodyDiv w:val="1"/>
      <w:marLeft w:val="0"/>
      <w:marRight w:val="0"/>
      <w:marTop w:val="0"/>
      <w:marBottom w:val="0"/>
      <w:divBdr>
        <w:top w:val="none" w:sz="0" w:space="0" w:color="auto"/>
        <w:left w:val="none" w:sz="0" w:space="0" w:color="auto"/>
        <w:bottom w:val="none" w:sz="0" w:space="0" w:color="auto"/>
        <w:right w:val="none" w:sz="0" w:space="0" w:color="auto"/>
      </w:divBdr>
      <w:divsChild>
        <w:div w:id="1594195510">
          <w:marLeft w:val="0"/>
          <w:marRight w:val="0"/>
          <w:marTop w:val="0"/>
          <w:marBottom w:val="0"/>
          <w:divBdr>
            <w:top w:val="none" w:sz="0" w:space="0" w:color="auto"/>
            <w:left w:val="none" w:sz="0" w:space="0" w:color="auto"/>
            <w:bottom w:val="none" w:sz="0" w:space="0" w:color="auto"/>
            <w:right w:val="none" w:sz="0" w:space="0" w:color="auto"/>
          </w:divBdr>
        </w:div>
        <w:div w:id="438841742">
          <w:marLeft w:val="0"/>
          <w:marRight w:val="0"/>
          <w:marTop w:val="0"/>
          <w:marBottom w:val="0"/>
          <w:divBdr>
            <w:top w:val="none" w:sz="0" w:space="0" w:color="auto"/>
            <w:left w:val="none" w:sz="0" w:space="0" w:color="auto"/>
            <w:bottom w:val="none" w:sz="0" w:space="0" w:color="auto"/>
            <w:right w:val="none" w:sz="0" w:space="0" w:color="auto"/>
          </w:divBdr>
        </w:div>
      </w:divsChild>
    </w:div>
    <w:div w:id="926034836">
      <w:bodyDiv w:val="1"/>
      <w:marLeft w:val="0"/>
      <w:marRight w:val="0"/>
      <w:marTop w:val="0"/>
      <w:marBottom w:val="0"/>
      <w:divBdr>
        <w:top w:val="none" w:sz="0" w:space="0" w:color="auto"/>
        <w:left w:val="none" w:sz="0" w:space="0" w:color="auto"/>
        <w:bottom w:val="none" w:sz="0" w:space="0" w:color="auto"/>
        <w:right w:val="none" w:sz="0" w:space="0" w:color="auto"/>
      </w:divBdr>
      <w:divsChild>
        <w:div w:id="559558137">
          <w:marLeft w:val="0"/>
          <w:marRight w:val="0"/>
          <w:marTop w:val="0"/>
          <w:marBottom w:val="0"/>
          <w:divBdr>
            <w:top w:val="none" w:sz="0" w:space="0" w:color="auto"/>
            <w:left w:val="none" w:sz="0" w:space="0" w:color="auto"/>
            <w:bottom w:val="none" w:sz="0" w:space="0" w:color="auto"/>
            <w:right w:val="none" w:sz="0" w:space="0" w:color="auto"/>
          </w:divBdr>
          <w:divsChild>
            <w:div w:id="416024791">
              <w:marLeft w:val="0"/>
              <w:marRight w:val="0"/>
              <w:marTop w:val="0"/>
              <w:marBottom w:val="0"/>
              <w:divBdr>
                <w:top w:val="none" w:sz="0" w:space="0" w:color="auto"/>
                <w:left w:val="none" w:sz="0" w:space="0" w:color="auto"/>
                <w:bottom w:val="none" w:sz="0" w:space="0" w:color="auto"/>
                <w:right w:val="none" w:sz="0" w:space="0" w:color="auto"/>
              </w:divBdr>
              <w:divsChild>
                <w:div w:id="1398825634">
                  <w:marLeft w:val="0"/>
                  <w:marRight w:val="0"/>
                  <w:marTop w:val="0"/>
                  <w:marBottom w:val="0"/>
                  <w:divBdr>
                    <w:top w:val="none" w:sz="0" w:space="0" w:color="auto"/>
                    <w:left w:val="none" w:sz="0" w:space="0" w:color="auto"/>
                    <w:bottom w:val="none" w:sz="0" w:space="0" w:color="auto"/>
                    <w:right w:val="none" w:sz="0" w:space="0" w:color="auto"/>
                  </w:divBdr>
                  <w:divsChild>
                    <w:div w:id="2057273306">
                      <w:marLeft w:val="0"/>
                      <w:marRight w:val="0"/>
                      <w:marTop w:val="0"/>
                      <w:marBottom w:val="0"/>
                      <w:divBdr>
                        <w:top w:val="none" w:sz="0" w:space="0" w:color="auto"/>
                        <w:left w:val="none" w:sz="0" w:space="0" w:color="auto"/>
                        <w:bottom w:val="none" w:sz="0" w:space="0" w:color="auto"/>
                        <w:right w:val="none" w:sz="0" w:space="0" w:color="auto"/>
                      </w:divBdr>
                    </w:div>
                    <w:div w:id="1920141128">
                      <w:marLeft w:val="0"/>
                      <w:marRight w:val="15"/>
                      <w:marTop w:val="0"/>
                      <w:marBottom w:val="0"/>
                      <w:divBdr>
                        <w:top w:val="none" w:sz="0" w:space="0" w:color="auto"/>
                        <w:left w:val="none" w:sz="0" w:space="0" w:color="auto"/>
                        <w:bottom w:val="none" w:sz="0" w:space="0" w:color="auto"/>
                        <w:right w:val="none" w:sz="0" w:space="0" w:color="auto"/>
                      </w:divBdr>
                    </w:div>
                  </w:divsChild>
                </w:div>
                <w:div w:id="823089943">
                  <w:marLeft w:val="0"/>
                  <w:marRight w:val="0"/>
                  <w:marTop w:val="0"/>
                  <w:marBottom w:val="0"/>
                  <w:divBdr>
                    <w:top w:val="none" w:sz="0" w:space="0" w:color="auto"/>
                    <w:left w:val="none" w:sz="0" w:space="0" w:color="auto"/>
                    <w:bottom w:val="none" w:sz="0" w:space="0" w:color="auto"/>
                    <w:right w:val="none" w:sz="0" w:space="0" w:color="auto"/>
                  </w:divBdr>
                  <w:divsChild>
                    <w:div w:id="35469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186082">
      <w:bodyDiv w:val="1"/>
      <w:marLeft w:val="0"/>
      <w:marRight w:val="0"/>
      <w:marTop w:val="0"/>
      <w:marBottom w:val="0"/>
      <w:divBdr>
        <w:top w:val="none" w:sz="0" w:space="0" w:color="auto"/>
        <w:left w:val="none" w:sz="0" w:space="0" w:color="auto"/>
        <w:bottom w:val="none" w:sz="0" w:space="0" w:color="auto"/>
        <w:right w:val="none" w:sz="0" w:space="0" w:color="auto"/>
      </w:divBdr>
    </w:div>
    <w:div w:id="997880585">
      <w:bodyDiv w:val="1"/>
      <w:marLeft w:val="0"/>
      <w:marRight w:val="0"/>
      <w:marTop w:val="0"/>
      <w:marBottom w:val="0"/>
      <w:divBdr>
        <w:top w:val="none" w:sz="0" w:space="0" w:color="auto"/>
        <w:left w:val="none" w:sz="0" w:space="0" w:color="auto"/>
        <w:bottom w:val="none" w:sz="0" w:space="0" w:color="auto"/>
        <w:right w:val="none" w:sz="0" w:space="0" w:color="auto"/>
      </w:divBdr>
    </w:div>
    <w:div w:id="1002390201">
      <w:bodyDiv w:val="1"/>
      <w:marLeft w:val="0"/>
      <w:marRight w:val="0"/>
      <w:marTop w:val="0"/>
      <w:marBottom w:val="0"/>
      <w:divBdr>
        <w:top w:val="none" w:sz="0" w:space="0" w:color="auto"/>
        <w:left w:val="none" w:sz="0" w:space="0" w:color="auto"/>
        <w:bottom w:val="none" w:sz="0" w:space="0" w:color="auto"/>
        <w:right w:val="none" w:sz="0" w:space="0" w:color="auto"/>
      </w:divBdr>
    </w:div>
    <w:div w:id="1002858516">
      <w:bodyDiv w:val="1"/>
      <w:marLeft w:val="0"/>
      <w:marRight w:val="0"/>
      <w:marTop w:val="0"/>
      <w:marBottom w:val="0"/>
      <w:divBdr>
        <w:top w:val="none" w:sz="0" w:space="0" w:color="auto"/>
        <w:left w:val="none" w:sz="0" w:space="0" w:color="auto"/>
        <w:bottom w:val="none" w:sz="0" w:space="0" w:color="auto"/>
        <w:right w:val="none" w:sz="0" w:space="0" w:color="auto"/>
      </w:divBdr>
    </w:div>
    <w:div w:id="1032002886">
      <w:bodyDiv w:val="1"/>
      <w:marLeft w:val="0"/>
      <w:marRight w:val="0"/>
      <w:marTop w:val="0"/>
      <w:marBottom w:val="0"/>
      <w:divBdr>
        <w:top w:val="none" w:sz="0" w:space="0" w:color="auto"/>
        <w:left w:val="none" w:sz="0" w:space="0" w:color="auto"/>
        <w:bottom w:val="none" w:sz="0" w:space="0" w:color="auto"/>
        <w:right w:val="none" w:sz="0" w:space="0" w:color="auto"/>
      </w:divBdr>
      <w:divsChild>
        <w:div w:id="1385176231">
          <w:marLeft w:val="0"/>
          <w:marRight w:val="0"/>
          <w:marTop w:val="0"/>
          <w:marBottom w:val="0"/>
          <w:divBdr>
            <w:top w:val="none" w:sz="0" w:space="0" w:color="auto"/>
            <w:left w:val="none" w:sz="0" w:space="0" w:color="auto"/>
            <w:bottom w:val="none" w:sz="0" w:space="0" w:color="auto"/>
            <w:right w:val="none" w:sz="0" w:space="0" w:color="auto"/>
          </w:divBdr>
          <w:divsChild>
            <w:div w:id="5670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739335">
      <w:bodyDiv w:val="1"/>
      <w:marLeft w:val="0"/>
      <w:marRight w:val="0"/>
      <w:marTop w:val="0"/>
      <w:marBottom w:val="0"/>
      <w:divBdr>
        <w:top w:val="none" w:sz="0" w:space="0" w:color="auto"/>
        <w:left w:val="none" w:sz="0" w:space="0" w:color="auto"/>
        <w:bottom w:val="none" w:sz="0" w:space="0" w:color="auto"/>
        <w:right w:val="none" w:sz="0" w:space="0" w:color="auto"/>
      </w:divBdr>
    </w:div>
    <w:div w:id="1053843754">
      <w:bodyDiv w:val="1"/>
      <w:marLeft w:val="0"/>
      <w:marRight w:val="0"/>
      <w:marTop w:val="0"/>
      <w:marBottom w:val="0"/>
      <w:divBdr>
        <w:top w:val="none" w:sz="0" w:space="0" w:color="auto"/>
        <w:left w:val="none" w:sz="0" w:space="0" w:color="auto"/>
        <w:bottom w:val="none" w:sz="0" w:space="0" w:color="auto"/>
        <w:right w:val="none" w:sz="0" w:space="0" w:color="auto"/>
      </w:divBdr>
    </w:div>
    <w:div w:id="1069772700">
      <w:bodyDiv w:val="1"/>
      <w:marLeft w:val="0"/>
      <w:marRight w:val="0"/>
      <w:marTop w:val="0"/>
      <w:marBottom w:val="0"/>
      <w:divBdr>
        <w:top w:val="none" w:sz="0" w:space="0" w:color="auto"/>
        <w:left w:val="none" w:sz="0" w:space="0" w:color="auto"/>
        <w:bottom w:val="none" w:sz="0" w:space="0" w:color="auto"/>
        <w:right w:val="none" w:sz="0" w:space="0" w:color="auto"/>
      </w:divBdr>
      <w:divsChild>
        <w:div w:id="1071808332">
          <w:marLeft w:val="0"/>
          <w:marRight w:val="0"/>
          <w:marTop w:val="0"/>
          <w:marBottom w:val="0"/>
          <w:divBdr>
            <w:top w:val="none" w:sz="0" w:space="0" w:color="auto"/>
            <w:left w:val="none" w:sz="0" w:space="0" w:color="auto"/>
            <w:bottom w:val="none" w:sz="0" w:space="0" w:color="auto"/>
            <w:right w:val="none" w:sz="0" w:space="0" w:color="auto"/>
          </w:divBdr>
        </w:div>
      </w:divsChild>
    </w:div>
    <w:div w:id="1085348286">
      <w:bodyDiv w:val="1"/>
      <w:marLeft w:val="0"/>
      <w:marRight w:val="0"/>
      <w:marTop w:val="0"/>
      <w:marBottom w:val="0"/>
      <w:divBdr>
        <w:top w:val="none" w:sz="0" w:space="0" w:color="auto"/>
        <w:left w:val="none" w:sz="0" w:space="0" w:color="auto"/>
        <w:bottom w:val="none" w:sz="0" w:space="0" w:color="auto"/>
        <w:right w:val="none" w:sz="0" w:space="0" w:color="auto"/>
      </w:divBdr>
      <w:divsChild>
        <w:div w:id="1975091147">
          <w:marLeft w:val="0"/>
          <w:marRight w:val="0"/>
          <w:marTop w:val="0"/>
          <w:marBottom w:val="0"/>
          <w:divBdr>
            <w:top w:val="none" w:sz="0" w:space="0" w:color="auto"/>
            <w:left w:val="none" w:sz="0" w:space="0" w:color="auto"/>
            <w:bottom w:val="none" w:sz="0" w:space="0" w:color="auto"/>
            <w:right w:val="none" w:sz="0" w:space="0" w:color="auto"/>
          </w:divBdr>
        </w:div>
      </w:divsChild>
    </w:div>
    <w:div w:id="1091195513">
      <w:bodyDiv w:val="1"/>
      <w:marLeft w:val="0"/>
      <w:marRight w:val="0"/>
      <w:marTop w:val="0"/>
      <w:marBottom w:val="0"/>
      <w:divBdr>
        <w:top w:val="none" w:sz="0" w:space="0" w:color="auto"/>
        <w:left w:val="none" w:sz="0" w:space="0" w:color="auto"/>
        <w:bottom w:val="none" w:sz="0" w:space="0" w:color="auto"/>
        <w:right w:val="none" w:sz="0" w:space="0" w:color="auto"/>
      </w:divBdr>
    </w:div>
    <w:div w:id="1098796029">
      <w:bodyDiv w:val="1"/>
      <w:marLeft w:val="0"/>
      <w:marRight w:val="0"/>
      <w:marTop w:val="0"/>
      <w:marBottom w:val="0"/>
      <w:divBdr>
        <w:top w:val="none" w:sz="0" w:space="0" w:color="auto"/>
        <w:left w:val="none" w:sz="0" w:space="0" w:color="auto"/>
        <w:bottom w:val="none" w:sz="0" w:space="0" w:color="auto"/>
        <w:right w:val="none" w:sz="0" w:space="0" w:color="auto"/>
      </w:divBdr>
    </w:div>
    <w:div w:id="1099062650">
      <w:bodyDiv w:val="1"/>
      <w:marLeft w:val="0"/>
      <w:marRight w:val="0"/>
      <w:marTop w:val="0"/>
      <w:marBottom w:val="0"/>
      <w:divBdr>
        <w:top w:val="none" w:sz="0" w:space="0" w:color="auto"/>
        <w:left w:val="none" w:sz="0" w:space="0" w:color="auto"/>
        <w:bottom w:val="none" w:sz="0" w:space="0" w:color="auto"/>
        <w:right w:val="none" w:sz="0" w:space="0" w:color="auto"/>
      </w:divBdr>
    </w:div>
    <w:div w:id="1104614791">
      <w:bodyDiv w:val="1"/>
      <w:marLeft w:val="0"/>
      <w:marRight w:val="0"/>
      <w:marTop w:val="0"/>
      <w:marBottom w:val="0"/>
      <w:divBdr>
        <w:top w:val="none" w:sz="0" w:space="0" w:color="auto"/>
        <w:left w:val="none" w:sz="0" w:space="0" w:color="auto"/>
        <w:bottom w:val="none" w:sz="0" w:space="0" w:color="auto"/>
        <w:right w:val="none" w:sz="0" w:space="0" w:color="auto"/>
      </w:divBdr>
    </w:div>
    <w:div w:id="1106776007">
      <w:bodyDiv w:val="1"/>
      <w:marLeft w:val="0"/>
      <w:marRight w:val="0"/>
      <w:marTop w:val="0"/>
      <w:marBottom w:val="0"/>
      <w:divBdr>
        <w:top w:val="none" w:sz="0" w:space="0" w:color="auto"/>
        <w:left w:val="none" w:sz="0" w:space="0" w:color="auto"/>
        <w:bottom w:val="none" w:sz="0" w:space="0" w:color="auto"/>
        <w:right w:val="none" w:sz="0" w:space="0" w:color="auto"/>
      </w:divBdr>
      <w:divsChild>
        <w:div w:id="526597846">
          <w:marLeft w:val="0"/>
          <w:marRight w:val="0"/>
          <w:marTop w:val="240"/>
          <w:marBottom w:val="240"/>
          <w:divBdr>
            <w:top w:val="none" w:sz="0" w:space="0" w:color="auto"/>
            <w:left w:val="none" w:sz="0" w:space="0" w:color="auto"/>
            <w:bottom w:val="none" w:sz="0" w:space="0" w:color="auto"/>
            <w:right w:val="none" w:sz="0" w:space="0" w:color="auto"/>
          </w:divBdr>
          <w:divsChild>
            <w:div w:id="1201357159">
              <w:marLeft w:val="0"/>
              <w:marRight w:val="0"/>
              <w:marTop w:val="0"/>
              <w:marBottom w:val="0"/>
              <w:divBdr>
                <w:top w:val="none" w:sz="0" w:space="0" w:color="auto"/>
                <w:left w:val="none" w:sz="0" w:space="0" w:color="auto"/>
                <w:bottom w:val="none" w:sz="0" w:space="0" w:color="auto"/>
                <w:right w:val="none" w:sz="0" w:space="0" w:color="auto"/>
              </w:divBdr>
            </w:div>
          </w:divsChild>
        </w:div>
        <w:div w:id="1987196973">
          <w:marLeft w:val="0"/>
          <w:marRight w:val="0"/>
          <w:marTop w:val="0"/>
          <w:marBottom w:val="0"/>
          <w:divBdr>
            <w:top w:val="none" w:sz="0" w:space="0" w:color="auto"/>
            <w:left w:val="none" w:sz="0" w:space="0" w:color="auto"/>
            <w:bottom w:val="none" w:sz="0" w:space="0" w:color="auto"/>
            <w:right w:val="none" w:sz="0" w:space="0" w:color="auto"/>
          </w:divBdr>
          <w:divsChild>
            <w:div w:id="770855139">
              <w:marLeft w:val="0"/>
              <w:marRight w:val="0"/>
              <w:marTop w:val="0"/>
              <w:marBottom w:val="0"/>
              <w:divBdr>
                <w:top w:val="none" w:sz="0" w:space="0" w:color="auto"/>
                <w:left w:val="none" w:sz="0" w:space="0" w:color="auto"/>
                <w:bottom w:val="none" w:sz="0" w:space="0" w:color="auto"/>
                <w:right w:val="none" w:sz="0" w:space="0" w:color="auto"/>
              </w:divBdr>
              <w:divsChild>
                <w:div w:id="1067922870">
                  <w:marLeft w:val="1740"/>
                  <w:marRight w:val="0"/>
                  <w:marTop w:val="0"/>
                  <w:marBottom w:val="0"/>
                  <w:divBdr>
                    <w:top w:val="none" w:sz="0" w:space="0" w:color="auto"/>
                    <w:left w:val="none" w:sz="0" w:space="0" w:color="auto"/>
                    <w:bottom w:val="none" w:sz="0" w:space="0" w:color="auto"/>
                    <w:right w:val="none" w:sz="0" w:space="0" w:color="auto"/>
                  </w:divBdr>
                </w:div>
              </w:divsChild>
            </w:div>
            <w:div w:id="1580552532">
              <w:marLeft w:val="0"/>
              <w:marRight w:val="0"/>
              <w:marTop w:val="0"/>
              <w:marBottom w:val="0"/>
              <w:divBdr>
                <w:top w:val="none" w:sz="0" w:space="0" w:color="auto"/>
                <w:left w:val="none" w:sz="0" w:space="0" w:color="auto"/>
                <w:bottom w:val="none" w:sz="0" w:space="0" w:color="auto"/>
                <w:right w:val="none" w:sz="0" w:space="0" w:color="auto"/>
              </w:divBdr>
              <w:divsChild>
                <w:div w:id="952056969">
                  <w:marLeft w:val="1740"/>
                  <w:marRight w:val="0"/>
                  <w:marTop w:val="0"/>
                  <w:marBottom w:val="0"/>
                  <w:divBdr>
                    <w:top w:val="none" w:sz="0" w:space="0" w:color="auto"/>
                    <w:left w:val="none" w:sz="0" w:space="0" w:color="auto"/>
                    <w:bottom w:val="none" w:sz="0" w:space="0" w:color="auto"/>
                    <w:right w:val="none" w:sz="0" w:space="0" w:color="auto"/>
                  </w:divBdr>
                </w:div>
              </w:divsChild>
            </w:div>
            <w:div w:id="1235822871">
              <w:marLeft w:val="0"/>
              <w:marRight w:val="0"/>
              <w:marTop w:val="0"/>
              <w:marBottom w:val="0"/>
              <w:divBdr>
                <w:top w:val="none" w:sz="0" w:space="0" w:color="auto"/>
                <w:left w:val="none" w:sz="0" w:space="0" w:color="auto"/>
                <w:bottom w:val="none" w:sz="0" w:space="0" w:color="auto"/>
                <w:right w:val="none" w:sz="0" w:space="0" w:color="auto"/>
              </w:divBdr>
              <w:divsChild>
                <w:div w:id="512886976">
                  <w:marLeft w:val="17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4537">
      <w:bodyDiv w:val="1"/>
      <w:marLeft w:val="0"/>
      <w:marRight w:val="0"/>
      <w:marTop w:val="0"/>
      <w:marBottom w:val="0"/>
      <w:divBdr>
        <w:top w:val="none" w:sz="0" w:space="0" w:color="auto"/>
        <w:left w:val="none" w:sz="0" w:space="0" w:color="auto"/>
        <w:bottom w:val="none" w:sz="0" w:space="0" w:color="auto"/>
        <w:right w:val="none" w:sz="0" w:space="0" w:color="auto"/>
      </w:divBdr>
    </w:div>
    <w:div w:id="1152940506">
      <w:bodyDiv w:val="1"/>
      <w:marLeft w:val="0"/>
      <w:marRight w:val="0"/>
      <w:marTop w:val="0"/>
      <w:marBottom w:val="0"/>
      <w:divBdr>
        <w:top w:val="none" w:sz="0" w:space="0" w:color="auto"/>
        <w:left w:val="none" w:sz="0" w:space="0" w:color="auto"/>
        <w:bottom w:val="none" w:sz="0" w:space="0" w:color="auto"/>
        <w:right w:val="none" w:sz="0" w:space="0" w:color="auto"/>
      </w:divBdr>
    </w:div>
    <w:div w:id="1153717043">
      <w:bodyDiv w:val="1"/>
      <w:marLeft w:val="0"/>
      <w:marRight w:val="0"/>
      <w:marTop w:val="0"/>
      <w:marBottom w:val="0"/>
      <w:divBdr>
        <w:top w:val="none" w:sz="0" w:space="0" w:color="auto"/>
        <w:left w:val="none" w:sz="0" w:space="0" w:color="auto"/>
        <w:bottom w:val="none" w:sz="0" w:space="0" w:color="auto"/>
        <w:right w:val="none" w:sz="0" w:space="0" w:color="auto"/>
      </w:divBdr>
    </w:div>
    <w:div w:id="1168904114">
      <w:bodyDiv w:val="1"/>
      <w:marLeft w:val="0"/>
      <w:marRight w:val="0"/>
      <w:marTop w:val="0"/>
      <w:marBottom w:val="0"/>
      <w:divBdr>
        <w:top w:val="none" w:sz="0" w:space="0" w:color="auto"/>
        <w:left w:val="none" w:sz="0" w:space="0" w:color="auto"/>
        <w:bottom w:val="none" w:sz="0" w:space="0" w:color="auto"/>
        <w:right w:val="none" w:sz="0" w:space="0" w:color="auto"/>
      </w:divBdr>
    </w:div>
    <w:div w:id="1178420626">
      <w:bodyDiv w:val="1"/>
      <w:marLeft w:val="0"/>
      <w:marRight w:val="0"/>
      <w:marTop w:val="0"/>
      <w:marBottom w:val="0"/>
      <w:divBdr>
        <w:top w:val="none" w:sz="0" w:space="0" w:color="auto"/>
        <w:left w:val="none" w:sz="0" w:space="0" w:color="auto"/>
        <w:bottom w:val="none" w:sz="0" w:space="0" w:color="auto"/>
        <w:right w:val="none" w:sz="0" w:space="0" w:color="auto"/>
      </w:divBdr>
    </w:div>
    <w:div w:id="1185828392">
      <w:bodyDiv w:val="1"/>
      <w:marLeft w:val="0"/>
      <w:marRight w:val="0"/>
      <w:marTop w:val="0"/>
      <w:marBottom w:val="0"/>
      <w:divBdr>
        <w:top w:val="none" w:sz="0" w:space="0" w:color="auto"/>
        <w:left w:val="none" w:sz="0" w:space="0" w:color="auto"/>
        <w:bottom w:val="none" w:sz="0" w:space="0" w:color="auto"/>
        <w:right w:val="none" w:sz="0" w:space="0" w:color="auto"/>
      </w:divBdr>
    </w:div>
    <w:div w:id="1227570023">
      <w:bodyDiv w:val="1"/>
      <w:marLeft w:val="0"/>
      <w:marRight w:val="0"/>
      <w:marTop w:val="0"/>
      <w:marBottom w:val="0"/>
      <w:divBdr>
        <w:top w:val="none" w:sz="0" w:space="0" w:color="auto"/>
        <w:left w:val="none" w:sz="0" w:space="0" w:color="auto"/>
        <w:bottom w:val="none" w:sz="0" w:space="0" w:color="auto"/>
        <w:right w:val="none" w:sz="0" w:space="0" w:color="auto"/>
      </w:divBdr>
      <w:divsChild>
        <w:div w:id="408430830">
          <w:marLeft w:val="0"/>
          <w:marRight w:val="0"/>
          <w:marTop w:val="0"/>
          <w:marBottom w:val="0"/>
          <w:divBdr>
            <w:top w:val="none" w:sz="0" w:space="0" w:color="auto"/>
            <w:left w:val="none" w:sz="0" w:space="0" w:color="auto"/>
            <w:bottom w:val="none" w:sz="0" w:space="0" w:color="auto"/>
            <w:right w:val="none" w:sz="0" w:space="0" w:color="auto"/>
          </w:divBdr>
        </w:div>
        <w:div w:id="680816884">
          <w:marLeft w:val="0"/>
          <w:marRight w:val="0"/>
          <w:marTop w:val="0"/>
          <w:marBottom w:val="0"/>
          <w:divBdr>
            <w:top w:val="none" w:sz="0" w:space="0" w:color="auto"/>
            <w:left w:val="none" w:sz="0" w:space="0" w:color="auto"/>
            <w:bottom w:val="none" w:sz="0" w:space="0" w:color="auto"/>
            <w:right w:val="none" w:sz="0" w:space="0" w:color="auto"/>
          </w:divBdr>
        </w:div>
        <w:div w:id="1482388253">
          <w:marLeft w:val="0"/>
          <w:marRight w:val="0"/>
          <w:marTop w:val="0"/>
          <w:marBottom w:val="0"/>
          <w:divBdr>
            <w:top w:val="none" w:sz="0" w:space="0" w:color="auto"/>
            <w:left w:val="none" w:sz="0" w:space="0" w:color="auto"/>
            <w:bottom w:val="none" w:sz="0" w:space="0" w:color="auto"/>
            <w:right w:val="none" w:sz="0" w:space="0" w:color="auto"/>
          </w:divBdr>
        </w:div>
        <w:div w:id="1678728553">
          <w:marLeft w:val="0"/>
          <w:marRight w:val="0"/>
          <w:marTop w:val="0"/>
          <w:marBottom w:val="0"/>
          <w:divBdr>
            <w:top w:val="none" w:sz="0" w:space="0" w:color="auto"/>
            <w:left w:val="none" w:sz="0" w:space="0" w:color="auto"/>
            <w:bottom w:val="none" w:sz="0" w:space="0" w:color="auto"/>
            <w:right w:val="none" w:sz="0" w:space="0" w:color="auto"/>
          </w:divBdr>
        </w:div>
      </w:divsChild>
    </w:div>
    <w:div w:id="1230772895">
      <w:bodyDiv w:val="1"/>
      <w:marLeft w:val="0"/>
      <w:marRight w:val="0"/>
      <w:marTop w:val="0"/>
      <w:marBottom w:val="0"/>
      <w:divBdr>
        <w:top w:val="none" w:sz="0" w:space="0" w:color="auto"/>
        <w:left w:val="none" w:sz="0" w:space="0" w:color="auto"/>
        <w:bottom w:val="none" w:sz="0" w:space="0" w:color="auto"/>
        <w:right w:val="none" w:sz="0" w:space="0" w:color="auto"/>
      </w:divBdr>
    </w:div>
    <w:div w:id="1235117601">
      <w:bodyDiv w:val="1"/>
      <w:marLeft w:val="0"/>
      <w:marRight w:val="0"/>
      <w:marTop w:val="0"/>
      <w:marBottom w:val="0"/>
      <w:divBdr>
        <w:top w:val="none" w:sz="0" w:space="0" w:color="auto"/>
        <w:left w:val="none" w:sz="0" w:space="0" w:color="auto"/>
        <w:bottom w:val="none" w:sz="0" w:space="0" w:color="auto"/>
        <w:right w:val="none" w:sz="0" w:space="0" w:color="auto"/>
      </w:divBdr>
      <w:divsChild>
        <w:div w:id="1269005900">
          <w:marLeft w:val="0"/>
          <w:marRight w:val="0"/>
          <w:marTop w:val="0"/>
          <w:marBottom w:val="0"/>
          <w:divBdr>
            <w:top w:val="none" w:sz="0" w:space="0" w:color="auto"/>
            <w:left w:val="none" w:sz="0" w:space="0" w:color="auto"/>
            <w:bottom w:val="none" w:sz="0" w:space="0" w:color="auto"/>
            <w:right w:val="none" w:sz="0" w:space="0" w:color="auto"/>
          </w:divBdr>
        </w:div>
        <w:div w:id="1656688733">
          <w:marLeft w:val="0"/>
          <w:marRight w:val="0"/>
          <w:marTop w:val="0"/>
          <w:marBottom w:val="0"/>
          <w:divBdr>
            <w:top w:val="none" w:sz="0" w:space="0" w:color="auto"/>
            <w:left w:val="none" w:sz="0" w:space="0" w:color="auto"/>
            <w:bottom w:val="none" w:sz="0" w:space="0" w:color="auto"/>
            <w:right w:val="none" w:sz="0" w:space="0" w:color="auto"/>
          </w:divBdr>
        </w:div>
      </w:divsChild>
    </w:div>
    <w:div w:id="1245261064">
      <w:bodyDiv w:val="1"/>
      <w:marLeft w:val="0"/>
      <w:marRight w:val="0"/>
      <w:marTop w:val="0"/>
      <w:marBottom w:val="0"/>
      <w:divBdr>
        <w:top w:val="none" w:sz="0" w:space="0" w:color="auto"/>
        <w:left w:val="none" w:sz="0" w:space="0" w:color="auto"/>
        <w:bottom w:val="none" w:sz="0" w:space="0" w:color="auto"/>
        <w:right w:val="none" w:sz="0" w:space="0" w:color="auto"/>
      </w:divBdr>
    </w:div>
    <w:div w:id="1264068283">
      <w:bodyDiv w:val="1"/>
      <w:marLeft w:val="0"/>
      <w:marRight w:val="0"/>
      <w:marTop w:val="0"/>
      <w:marBottom w:val="0"/>
      <w:divBdr>
        <w:top w:val="none" w:sz="0" w:space="0" w:color="auto"/>
        <w:left w:val="none" w:sz="0" w:space="0" w:color="auto"/>
        <w:bottom w:val="none" w:sz="0" w:space="0" w:color="auto"/>
        <w:right w:val="none" w:sz="0" w:space="0" w:color="auto"/>
      </w:divBdr>
      <w:divsChild>
        <w:div w:id="1579750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8962481">
              <w:marLeft w:val="0"/>
              <w:marRight w:val="0"/>
              <w:marTop w:val="0"/>
              <w:marBottom w:val="0"/>
              <w:divBdr>
                <w:top w:val="none" w:sz="0" w:space="0" w:color="auto"/>
                <w:left w:val="none" w:sz="0" w:space="0" w:color="auto"/>
                <w:bottom w:val="none" w:sz="0" w:space="0" w:color="auto"/>
                <w:right w:val="none" w:sz="0" w:space="0" w:color="auto"/>
              </w:divBdr>
              <w:divsChild>
                <w:div w:id="69934020">
                  <w:marLeft w:val="0"/>
                  <w:marRight w:val="0"/>
                  <w:marTop w:val="0"/>
                  <w:marBottom w:val="0"/>
                  <w:divBdr>
                    <w:top w:val="none" w:sz="0" w:space="0" w:color="auto"/>
                    <w:left w:val="none" w:sz="0" w:space="0" w:color="auto"/>
                    <w:bottom w:val="none" w:sz="0" w:space="0" w:color="auto"/>
                    <w:right w:val="none" w:sz="0" w:space="0" w:color="auto"/>
                  </w:divBdr>
                  <w:divsChild>
                    <w:div w:id="1229995586">
                      <w:marLeft w:val="0"/>
                      <w:marRight w:val="0"/>
                      <w:marTop w:val="0"/>
                      <w:marBottom w:val="0"/>
                      <w:divBdr>
                        <w:top w:val="none" w:sz="0" w:space="0" w:color="auto"/>
                        <w:left w:val="none" w:sz="0" w:space="0" w:color="auto"/>
                        <w:bottom w:val="none" w:sz="0" w:space="0" w:color="auto"/>
                        <w:right w:val="none" w:sz="0" w:space="0" w:color="auto"/>
                      </w:divBdr>
                      <w:divsChild>
                        <w:div w:id="1629899596">
                          <w:marLeft w:val="0"/>
                          <w:marRight w:val="0"/>
                          <w:marTop w:val="0"/>
                          <w:marBottom w:val="0"/>
                          <w:divBdr>
                            <w:top w:val="none" w:sz="0" w:space="0" w:color="auto"/>
                            <w:left w:val="none" w:sz="0" w:space="0" w:color="auto"/>
                            <w:bottom w:val="none" w:sz="0" w:space="0" w:color="auto"/>
                            <w:right w:val="none" w:sz="0" w:space="0" w:color="auto"/>
                          </w:divBdr>
                          <w:divsChild>
                            <w:div w:id="1272978189">
                              <w:marLeft w:val="0"/>
                              <w:marRight w:val="0"/>
                              <w:marTop w:val="0"/>
                              <w:marBottom w:val="0"/>
                              <w:divBdr>
                                <w:top w:val="none" w:sz="0" w:space="0" w:color="auto"/>
                                <w:left w:val="none" w:sz="0" w:space="0" w:color="auto"/>
                                <w:bottom w:val="none" w:sz="0" w:space="0" w:color="auto"/>
                                <w:right w:val="none" w:sz="0" w:space="0" w:color="auto"/>
                              </w:divBdr>
                              <w:divsChild>
                                <w:div w:id="836919146">
                                  <w:marLeft w:val="0"/>
                                  <w:marRight w:val="0"/>
                                  <w:marTop w:val="0"/>
                                  <w:marBottom w:val="0"/>
                                  <w:divBdr>
                                    <w:top w:val="none" w:sz="0" w:space="0" w:color="auto"/>
                                    <w:left w:val="none" w:sz="0" w:space="0" w:color="auto"/>
                                    <w:bottom w:val="none" w:sz="0" w:space="0" w:color="auto"/>
                                    <w:right w:val="none" w:sz="0" w:space="0" w:color="auto"/>
                                  </w:divBdr>
                                </w:div>
                                <w:div w:id="20586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68334">
      <w:bodyDiv w:val="1"/>
      <w:marLeft w:val="0"/>
      <w:marRight w:val="0"/>
      <w:marTop w:val="0"/>
      <w:marBottom w:val="0"/>
      <w:divBdr>
        <w:top w:val="none" w:sz="0" w:space="0" w:color="auto"/>
        <w:left w:val="none" w:sz="0" w:space="0" w:color="auto"/>
        <w:bottom w:val="none" w:sz="0" w:space="0" w:color="auto"/>
        <w:right w:val="none" w:sz="0" w:space="0" w:color="auto"/>
      </w:divBdr>
    </w:div>
    <w:div w:id="1268544747">
      <w:bodyDiv w:val="1"/>
      <w:marLeft w:val="0"/>
      <w:marRight w:val="0"/>
      <w:marTop w:val="0"/>
      <w:marBottom w:val="0"/>
      <w:divBdr>
        <w:top w:val="none" w:sz="0" w:space="0" w:color="auto"/>
        <w:left w:val="none" w:sz="0" w:space="0" w:color="auto"/>
        <w:bottom w:val="none" w:sz="0" w:space="0" w:color="auto"/>
        <w:right w:val="none" w:sz="0" w:space="0" w:color="auto"/>
      </w:divBdr>
    </w:div>
    <w:div w:id="1276643806">
      <w:bodyDiv w:val="1"/>
      <w:marLeft w:val="0"/>
      <w:marRight w:val="0"/>
      <w:marTop w:val="0"/>
      <w:marBottom w:val="0"/>
      <w:divBdr>
        <w:top w:val="none" w:sz="0" w:space="0" w:color="auto"/>
        <w:left w:val="none" w:sz="0" w:space="0" w:color="auto"/>
        <w:bottom w:val="none" w:sz="0" w:space="0" w:color="auto"/>
        <w:right w:val="none" w:sz="0" w:space="0" w:color="auto"/>
      </w:divBdr>
    </w:div>
    <w:div w:id="1380321432">
      <w:bodyDiv w:val="1"/>
      <w:marLeft w:val="0"/>
      <w:marRight w:val="0"/>
      <w:marTop w:val="0"/>
      <w:marBottom w:val="0"/>
      <w:divBdr>
        <w:top w:val="none" w:sz="0" w:space="0" w:color="auto"/>
        <w:left w:val="none" w:sz="0" w:space="0" w:color="auto"/>
        <w:bottom w:val="none" w:sz="0" w:space="0" w:color="auto"/>
        <w:right w:val="none" w:sz="0" w:space="0" w:color="auto"/>
      </w:divBdr>
    </w:div>
    <w:div w:id="1392339385">
      <w:bodyDiv w:val="1"/>
      <w:marLeft w:val="0"/>
      <w:marRight w:val="0"/>
      <w:marTop w:val="0"/>
      <w:marBottom w:val="0"/>
      <w:divBdr>
        <w:top w:val="none" w:sz="0" w:space="0" w:color="auto"/>
        <w:left w:val="none" w:sz="0" w:space="0" w:color="auto"/>
        <w:bottom w:val="none" w:sz="0" w:space="0" w:color="auto"/>
        <w:right w:val="none" w:sz="0" w:space="0" w:color="auto"/>
      </w:divBdr>
    </w:div>
    <w:div w:id="1407994084">
      <w:bodyDiv w:val="1"/>
      <w:marLeft w:val="0"/>
      <w:marRight w:val="0"/>
      <w:marTop w:val="0"/>
      <w:marBottom w:val="0"/>
      <w:divBdr>
        <w:top w:val="none" w:sz="0" w:space="0" w:color="auto"/>
        <w:left w:val="none" w:sz="0" w:space="0" w:color="auto"/>
        <w:bottom w:val="none" w:sz="0" w:space="0" w:color="auto"/>
        <w:right w:val="none" w:sz="0" w:space="0" w:color="auto"/>
      </w:divBdr>
    </w:div>
    <w:div w:id="1421099080">
      <w:bodyDiv w:val="1"/>
      <w:marLeft w:val="0"/>
      <w:marRight w:val="0"/>
      <w:marTop w:val="0"/>
      <w:marBottom w:val="0"/>
      <w:divBdr>
        <w:top w:val="none" w:sz="0" w:space="0" w:color="auto"/>
        <w:left w:val="none" w:sz="0" w:space="0" w:color="auto"/>
        <w:bottom w:val="none" w:sz="0" w:space="0" w:color="auto"/>
        <w:right w:val="none" w:sz="0" w:space="0" w:color="auto"/>
      </w:divBdr>
    </w:div>
    <w:div w:id="1433667125">
      <w:bodyDiv w:val="1"/>
      <w:marLeft w:val="0"/>
      <w:marRight w:val="0"/>
      <w:marTop w:val="0"/>
      <w:marBottom w:val="0"/>
      <w:divBdr>
        <w:top w:val="none" w:sz="0" w:space="0" w:color="auto"/>
        <w:left w:val="none" w:sz="0" w:space="0" w:color="auto"/>
        <w:bottom w:val="none" w:sz="0" w:space="0" w:color="auto"/>
        <w:right w:val="none" w:sz="0" w:space="0" w:color="auto"/>
      </w:divBdr>
    </w:div>
    <w:div w:id="1443762016">
      <w:bodyDiv w:val="1"/>
      <w:marLeft w:val="0"/>
      <w:marRight w:val="0"/>
      <w:marTop w:val="0"/>
      <w:marBottom w:val="0"/>
      <w:divBdr>
        <w:top w:val="none" w:sz="0" w:space="0" w:color="auto"/>
        <w:left w:val="none" w:sz="0" w:space="0" w:color="auto"/>
        <w:bottom w:val="none" w:sz="0" w:space="0" w:color="auto"/>
        <w:right w:val="none" w:sz="0" w:space="0" w:color="auto"/>
      </w:divBdr>
    </w:div>
    <w:div w:id="1444957976">
      <w:bodyDiv w:val="1"/>
      <w:marLeft w:val="0"/>
      <w:marRight w:val="0"/>
      <w:marTop w:val="0"/>
      <w:marBottom w:val="0"/>
      <w:divBdr>
        <w:top w:val="none" w:sz="0" w:space="0" w:color="auto"/>
        <w:left w:val="none" w:sz="0" w:space="0" w:color="auto"/>
        <w:bottom w:val="none" w:sz="0" w:space="0" w:color="auto"/>
        <w:right w:val="none" w:sz="0" w:space="0" w:color="auto"/>
      </w:divBdr>
    </w:div>
    <w:div w:id="1484812758">
      <w:bodyDiv w:val="1"/>
      <w:marLeft w:val="0"/>
      <w:marRight w:val="0"/>
      <w:marTop w:val="0"/>
      <w:marBottom w:val="0"/>
      <w:divBdr>
        <w:top w:val="none" w:sz="0" w:space="0" w:color="auto"/>
        <w:left w:val="none" w:sz="0" w:space="0" w:color="auto"/>
        <w:bottom w:val="none" w:sz="0" w:space="0" w:color="auto"/>
        <w:right w:val="none" w:sz="0" w:space="0" w:color="auto"/>
      </w:divBdr>
    </w:div>
    <w:div w:id="1500535804">
      <w:bodyDiv w:val="1"/>
      <w:marLeft w:val="0"/>
      <w:marRight w:val="0"/>
      <w:marTop w:val="0"/>
      <w:marBottom w:val="0"/>
      <w:divBdr>
        <w:top w:val="none" w:sz="0" w:space="0" w:color="auto"/>
        <w:left w:val="none" w:sz="0" w:space="0" w:color="auto"/>
        <w:bottom w:val="none" w:sz="0" w:space="0" w:color="auto"/>
        <w:right w:val="none" w:sz="0" w:space="0" w:color="auto"/>
      </w:divBdr>
      <w:divsChild>
        <w:div w:id="10224392">
          <w:marLeft w:val="0"/>
          <w:marRight w:val="0"/>
          <w:marTop w:val="0"/>
          <w:marBottom w:val="0"/>
          <w:divBdr>
            <w:top w:val="none" w:sz="0" w:space="0" w:color="auto"/>
            <w:left w:val="none" w:sz="0" w:space="0" w:color="auto"/>
            <w:bottom w:val="none" w:sz="0" w:space="0" w:color="auto"/>
            <w:right w:val="none" w:sz="0" w:space="0" w:color="auto"/>
          </w:divBdr>
        </w:div>
      </w:divsChild>
    </w:div>
    <w:div w:id="1505319125">
      <w:bodyDiv w:val="1"/>
      <w:marLeft w:val="0"/>
      <w:marRight w:val="0"/>
      <w:marTop w:val="0"/>
      <w:marBottom w:val="0"/>
      <w:divBdr>
        <w:top w:val="none" w:sz="0" w:space="0" w:color="auto"/>
        <w:left w:val="none" w:sz="0" w:space="0" w:color="auto"/>
        <w:bottom w:val="none" w:sz="0" w:space="0" w:color="auto"/>
        <w:right w:val="none" w:sz="0" w:space="0" w:color="auto"/>
      </w:divBdr>
    </w:div>
    <w:div w:id="1507474706">
      <w:bodyDiv w:val="1"/>
      <w:marLeft w:val="0"/>
      <w:marRight w:val="0"/>
      <w:marTop w:val="0"/>
      <w:marBottom w:val="0"/>
      <w:divBdr>
        <w:top w:val="none" w:sz="0" w:space="0" w:color="auto"/>
        <w:left w:val="none" w:sz="0" w:space="0" w:color="auto"/>
        <w:bottom w:val="none" w:sz="0" w:space="0" w:color="auto"/>
        <w:right w:val="none" w:sz="0" w:space="0" w:color="auto"/>
      </w:divBdr>
    </w:div>
    <w:div w:id="1510631359">
      <w:bodyDiv w:val="1"/>
      <w:marLeft w:val="0"/>
      <w:marRight w:val="0"/>
      <w:marTop w:val="0"/>
      <w:marBottom w:val="0"/>
      <w:divBdr>
        <w:top w:val="none" w:sz="0" w:space="0" w:color="auto"/>
        <w:left w:val="none" w:sz="0" w:space="0" w:color="auto"/>
        <w:bottom w:val="none" w:sz="0" w:space="0" w:color="auto"/>
        <w:right w:val="none" w:sz="0" w:space="0" w:color="auto"/>
      </w:divBdr>
      <w:divsChild>
        <w:div w:id="1620843918">
          <w:marLeft w:val="0"/>
          <w:marRight w:val="0"/>
          <w:marTop w:val="0"/>
          <w:marBottom w:val="0"/>
          <w:divBdr>
            <w:top w:val="none" w:sz="0" w:space="0" w:color="auto"/>
            <w:left w:val="none" w:sz="0" w:space="0" w:color="auto"/>
            <w:bottom w:val="none" w:sz="0" w:space="0" w:color="auto"/>
            <w:right w:val="none" w:sz="0" w:space="0" w:color="auto"/>
          </w:divBdr>
        </w:div>
      </w:divsChild>
    </w:div>
    <w:div w:id="1513376043">
      <w:bodyDiv w:val="1"/>
      <w:marLeft w:val="0"/>
      <w:marRight w:val="0"/>
      <w:marTop w:val="0"/>
      <w:marBottom w:val="0"/>
      <w:divBdr>
        <w:top w:val="none" w:sz="0" w:space="0" w:color="auto"/>
        <w:left w:val="none" w:sz="0" w:space="0" w:color="auto"/>
        <w:bottom w:val="none" w:sz="0" w:space="0" w:color="auto"/>
        <w:right w:val="none" w:sz="0" w:space="0" w:color="auto"/>
      </w:divBdr>
    </w:div>
    <w:div w:id="1524049012">
      <w:bodyDiv w:val="1"/>
      <w:marLeft w:val="0"/>
      <w:marRight w:val="0"/>
      <w:marTop w:val="0"/>
      <w:marBottom w:val="0"/>
      <w:divBdr>
        <w:top w:val="none" w:sz="0" w:space="0" w:color="auto"/>
        <w:left w:val="none" w:sz="0" w:space="0" w:color="auto"/>
        <w:bottom w:val="none" w:sz="0" w:space="0" w:color="auto"/>
        <w:right w:val="none" w:sz="0" w:space="0" w:color="auto"/>
      </w:divBdr>
    </w:div>
    <w:div w:id="1524594113">
      <w:bodyDiv w:val="1"/>
      <w:marLeft w:val="0"/>
      <w:marRight w:val="0"/>
      <w:marTop w:val="0"/>
      <w:marBottom w:val="0"/>
      <w:divBdr>
        <w:top w:val="none" w:sz="0" w:space="0" w:color="auto"/>
        <w:left w:val="none" w:sz="0" w:space="0" w:color="auto"/>
        <w:bottom w:val="none" w:sz="0" w:space="0" w:color="auto"/>
        <w:right w:val="none" w:sz="0" w:space="0" w:color="auto"/>
      </w:divBdr>
    </w:div>
    <w:div w:id="1556770397">
      <w:bodyDiv w:val="1"/>
      <w:marLeft w:val="0"/>
      <w:marRight w:val="0"/>
      <w:marTop w:val="0"/>
      <w:marBottom w:val="0"/>
      <w:divBdr>
        <w:top w:val="none" w:sz="0" w:space="0" w:color="auto"/>
        <w:left w:val="none" w:sz="0" w:space="0" w:color="auto"/>
        <w:bottom w:val="none" w:sz="0" w:space="0" w:color="auto"/>
        <w:right w:val="none" w:sz="0" w:space="0" w:color="auto"/>
      </w:divBdr>
    </w:div>
    <w:div w:id="1557934185">
      <w:bodyDiv w:val="1"/>
      <w:marLeft w:val="0"/>
      <w:marRight w:val="0"/>
      <w:marTop w:val="0"/>
      <w:marBottom w:val="0"/>
      <w:divBdr>
        <w:top w:val="none" w:sz="0" w:space="0" w:color="auto"/>
        <w:left w:val="none" w:sz="0" w:space="0" w:color="auto"/>
        <w:bottom w:val="none" w:sz="0" w:space="0" w:color="auto"/>
        <w:right w:val="none" w:sz="0" w:space="0" w:color="auto"/>
      </w:divBdr>
    </w:div>
    <w:div w:id="1580552011">
      <w:bodyDiv w:val="1"/>
      <w:marLeft w:val="0"/>
      <w:marRight w:val="0"/>
      <w:marTop w:val="0"/>
      <w:marBottom w:val="0"/>
      <w:divBdr>
        <w:top w:val="none" w:sz="0" w:space="0" w:color="auto"/>
        <w:left w:val="none" w:sz="0" w:space="0" w:color="auto"/>
        <w:bottom w:val="none" w:sz="0" w:space="0" w:color="auto"/>
        <w:right w:val="none" w:sz="0" w:space="0" w:color="auto"/>
      </w:divBdr>
    </w:div>
    <w:div w:id="1595630895">
      <w:bodyDiv w:val="1"/>
      <w:marLeft w:val="0"/>
      <w:marRight w:val="0"/>
      <w:marTop w:val="0"/>
      <w:marBottom w:val="0"/>
      <w:divBdr>
        <w:top w:val="none" w:sz="0" w:space="0" w:color="auto"/>
        <w:left w:val="none" w:sz="0" w:space="0" w:color="auto"/>
        <w:bottom w:val="none" w:sz="0" w:space="0" w:color="auto"/>
        <w:right w:val="none" w:sz="0" w:space="0" w:color="auto"/>
      </w:divBdr>
    </w:div>
    <w:div w:id="1611013175">
      <w:bodyDiv w:val="1"/>
      <w:marLeft w:val="0"/>
      <w:marRight w:val="0"/>
      <w:marTop w:val="0"/>
      <w:marBottom w:val="0"/>
      <w:divBdr>
        <w:top w:val="none" w:sz="0" w:space="0" w:color="auto"/>
        <w:left w:val="none" w:sz="0" w:space="0" w:color="auto"/>
        <w:bottom w:val="none" w:sz="0" w:space="0" w:color="auto"/>
        <w:right w:val="none" w:sz="0" w:space="0" w:color="auto"/>
      </w:divBdr>
    </w:div>
    <w:div w:id="1619340329">
      <w:bodyDiv w:val="1"/>
      <w:marLeft w:val="0"/>
      <w:marRight w:val="0"/>
      <w:marTop w:val="0"/>
      <w:marBottom w:val="0"/>
      <w:divBdr>
        <w:top w:val="none" w:sz="0" w:space="0" w:color="auto"/>
        <w:left w:val="none" w:sz="0" w:space="0" w:color="auto"/>
        <w:bottom w:val="none" w:sz="0" w:space="0" w:color="auto"/>
        <w:right w:val="none" w:sz="0" w:space="0" w:color="auto"/>
      </w:divBdr>
    </w:div>
    <w:div w:id="1648629457">
      <w:bodyDiv w:val="1"/>
      <w:marLeft w:val="0"/>
      <w:marRight w:val="0"/>
      <w:marTop w:val="0"/>
      <w:marBottom w:val="0"/>
      <w:divBdr>
        <w:top w:val="none" w:sz="0" w:space="0" w:color="auto"/>
        <w:left w:val="none" w:sz="0" w:space="0" w:color="auto"/>
        <w:bottom w:val="none" w:sz="0" w:space="0" w:color="auto"/>
        <w:right w:val="none" w:sz="0" w:space="0" w:color="auto"/>
      </w:divBdr>
      <w:divsChild>
        <w:div w:id="1341548737">
          <w:marLeft w:val="0"/>
          <w:marRight w:val="0"/>
          <w:marTop w:val="0"/>
          <w:marBottom w:val="0"/>
          <w:divBdr>
            <w:top w:val="none" w:sz="0" w:space="0" w:color="auto"/>
            <w:left w:val="none" w:sz="0" w:space="0" w:color="auto"/>
            <w:bottom w:val="none" w:sz="0" w:space="0" w:color="auto"/>
            <w:right w:val="none" w:sz="0" w:space="0" w:color="auto"/>
          </w:divBdr>
        </w:div>
        <w:div w:id="1250308872">
          <w:marLeft w:val="0"/>
          <w:marRight w:val="0"/>
          <w:marTop w:val="0"/>
          <w:marBottom w:val="0"/>
          <w:divBdr>
            <w:top w:val="none" w:sz="0" w:space="0" w:color="auto"/>
            <w:left w:val="none" w:sz="0" w:space="0" w:color="auto"/>
            <w:bottom w:val="none" w:sz="0" w:space="0" w:color="auto"/>
            <w:right w:val="none" w:sz="0" w:space="0" w:color="auto"/>
          </w:divBdr>
        </w:div>
      </w:divsChild>
    </w:div>
    <w:div w:id="1658460746">
      <w:bodyDiv w:val="1"/>
      <w:marLeft w:val="0"/>
      <w:marRight w:val="0"/>
      <w:marTop w:val="0"/>
      <w:marBottom w:val="0"/>
      <w:divBdr>
        <w:top w:val="none" w:sz="0" w:space="0" w:color="auto"/>
        <w:left w:val="none" w:sz="0" w:space="0" w:color="auto"/>
        <w:bottom w:val="none" w:sz="0" w:space="0" w:color="auto"/>
        <w:right w:val="none" w:sz="0" w:space="0" w:color="auto"/>
      </w:divBdr>
    </w:div>
    <w:div w:id="1706056780">
      <w:bodyDiv w:val="1"/>
      <w:marLeft w:val="0"/>
      <w:marRight w:val="0"/>
      <w:marTop w:val="0"/>
      <w:marBottom w:val="0"/>
      <w:divBdr>
        <w:top w:val="none" w:sz="0" w:space="0" w:color="auto"/>
        <w:left w:val="none" w:sz="0" w:space="0" w:color="auto"/>
        <w:bottom w:val="none" w:sz="0" w:space="0" w:color="auto"/>
        <w:right w:val="none" w:sz="0" w:space="0" w:color="auto"/>
      </w:divBdr>
    </w:div>
    <w:div w:id="1720085468">
      <w:bodyDiv w:val="1"/>
      <w:marLeft w:val="0"/>
      <w:marRight w:val="0"/>
      <w:marTop w:val="0"/>
      <w:marBottom w:val="0"/>
      <w:divBdr>
        <w:top w:val="none" w:sz="0" w:space="0" w:color="auto"/>
        <w:left w:val="none" w:sz="0" w:space="0" w:color="auto"/>
        <w:bottom w:val="none" w:sz="0" w:space="0" w:color="auto"/>
        <w:right w:val="none" w:sz="0" w:space="0" w:color="auto"/>
      </w:divBdr>
      <w:divsChild>
        <w:div w:id="816606970">
          <w:marLeft w:val="0"/>
          <w:marRight w:val="0"/>
          <w:marTop w:val="0"/>
          <w:marBottom w:val="0"/>
          <w:divBdr>
            <w:top w:val="none" w:sz="0" w:space="0" w:color="auto"/>
            <w:left w:val="none" w:sz="0" w:space="0" w:color="auto"/>
            <w:bottom w:val="none" w:sz="0" w:space="0" w:color="auto"/>
            <w:right w:val="none" w:sz="0" w:space="0" w:color="auto"/>
          </w:divBdr>
          <w:divsChild>
            <w:div w:id="890652928">
              <w:marLeft w:val="0"/>
              <w:marRight w:val="0"/>
              <w:marTop w:val="0"/>
              <w:marBottom w:val="0"/>
              <w:divBdr>
                <w:top w:val="none" w:sz="0" w:space="0" w:color="auto"/>
                <w:left w:val="none" w:sz="0" w:space="0" w:color="auto"/>
                <w:bottom w:val="none" w:sz="0" w:space="0" w:color="auto"/>
                <w:right w:val="none" w:sz="0" w:space="0" w:color="auto"/>
              </w:divBdr>
            </w:div>
          </w:divsChild>
        </w:div>
        <w:div w:id="2084519733">
          <w:marLeft w:val="0"/>
          <w:marRight w:val="0"/>
          <w:marTop w:val="0"/>
          <w:marBottom w:val="0"/>
          <w:divBdr>
            <w:top w:val="none" w:sz="0" w:space="0" w:color="auto"/>
            <w:left w:val="none" w:sz="0" w:space="0" w:color="auto"/>
            <w:bottom w:val="none" w:sz="0" w:space="0" w:color="auto"/>
            <w:right w:val="none" w:sz="0" w:space="0" w:color="auto"/>
          </w:divBdr>
          <w:divsChild>
            <w:div w:id="1939167891">
              <w:marLeft w:val="0"/>
              <w:marRight w:val="0"/>
              <w:marTop w:val="0"/>
              <w:marBottom w:val="0"/>
              <w:divBdr>
                <w:top w:val="none" w:sz="0" w:space="0" w:color="auto"/>
                <w:left w:val="none" w:sz="0" w:space="0" w:color="auto"/>
                <w:bottom w:val="none" w:sz="0" w:space="0" w:color="auto"/>
                <w:right w:val="none" w:sz="0" w:space="0" w:color="auto"/>
              </w:divBdr>
              <w:divsChild>
                <w:div w:id="407581613">
                  <w:marLeft w:val="0"/>
                  <w:marRight w:val="0"/>
                  <w:marTop w:val="0"/>
                  <w:marBottom w:val="0"/>
                  <w:divBdr>
                    <w:top w:val="none" w:sz="0" w:space="0" w:color="auto"/>
                    <w:left w:val="none" w:sz="0" w:space="0" w:color="auto"/>
                    <w:bottom w:val="none" w:sz="0" w:space="0" w:color="auto"/>
                    <w:right w:val="none" w:sz="0" w:space="0" w:color="auto"/>
                  </w:divBdr>
                </w:div>
                <w:div w:id="209464813">
                  <w:marLeft w:val="0"/>
                  <w:marRight w:val="0"/>
                  <w:marTop w:val="0"/>
                  <w:marBottom w:val="0"/>
                  <w:divBdr>
                    <w:top w:val="none" w:sz="0" w:space="0" w:color="auto"/>
                    <w:left w:val="none" w:sz="0" w:space="0" w:color="auto"/>
                    <w:bottom w:val="none" w:sz="0" w:space="0" w:color="auto"/>
                    <w:right w:val="none" w:sz="0" w:space="0" w:color="auto"/>
                  </w:divBdr>
                </w:div>
              </w:divsChild>
            </w:div>
            <w:div w:id="1821381757">
              <w:marLeft w:val="0"/>
              <w:marRight w:val="0"/>
              <w:marTop w:val="0"/>
              <w:marBottom w:val="0"/>
              <w:divBdr>
                <w:top w:val="none" w:sz="0" w:space="0" w:color="auto"/>
                <w:left w:val="none" w:sz="0" w:space="0" w:color="auto"/>
                <w:bottom w:val="none" w:sz="0" w:space="0" w:color="auto"/>
                <w:right w:val="none" w:sz="0" w:space="0" w:color="auto"/>
              </w:divBdr>
              <w:divsChild>
                <w:div w:id="1763648027">
                  <w:marLeft w:val="0"/>
                  <w:marRight w:val="0"/>
                  <w:marTop w:val="0"/>
                  <w:marBottom w:val="0"/>
                  <w:divBdr>
                    <w:top w:val="none" w:sz="0" w:space="0" w:color="auto"/>
                    <w:left w:val="none" w:sz="0" w:space="0" w:color="auto"/>
                    <w:bottom w:val="none" w:sz="0" w:space="0" w:color="auto"/>
                    <w:right w:val="none" w:sz="0" w:space="0" w:color="auto"/>
                  </w:divBdr>
                </w:div>
                <w:div w:id="102236643">
                  <w:marLeft w:val="0"/>
                  <w:marRight w:val="0"/>
                  <w:marTop w:val="0"/>
                  <w:marBottom w:val="0"/>
                  <w:divBdr>
                    <w:top w:val="none" w:sz="0" w:space="0" w:color="auto"/>
                    <w:left w:val="none" w:sz="0" w:space="0" w:color="auto"/>
                    <w:bottom w:val="none" w:sz="0" w:space="0" w:color="auto"/>
                    <w:right w:val="none" w:sz="0" w:space="0" w:color="auto"/>
                  </w:divBdr>
                </w:div>
              </w:divsChild>
            </w:div>
            <w:div w:id="2097708744">
              <w:marLeft w:val="0"/>
              <w:marRight w:val="0"/>
              <w:marTop w:val="0"/>
              <w:marBottom w:val="0"/>
              <w:divBdr>
                <w:top w:val="none" w:sz="0" w:space="0" w:color="auto"/>
                <w:left w:val="none" w:sz="0" w:space="0" w:color="auto"/>
                <w:bottom w:val="none" w:sz="0" w:space="0" w:color="auto"/>
                <w:right w:val="none" w:sz="0" w:space="0" w:color="auto"/>
              </w:divBdr>
              <w:divsChild>
                <w:div w:id="268585910">
                  <w:marLeft w:val="0"/>
                  <w:marRight w:val="0"/>
                  <w:marTop w:val="0"/>
                  <w:marBottom w:val="0"/>
                  <w:divBdr>
                    <w:top w:val="none" w:sz="0" w:space="0" w:color="auto"/>
                    <w:left w:val="none" w:sz="0" w:space="0" w:color="auto"/>
                    <w:bottom w:val="none" w:sz="0" w:space="0" w:color="auto"/>
                    <w:right w:val="none" w:sz="0" w:space="0" w:color="auto"/>
                  </w:divBdr>
                </w:div>
                <w:div w:id="365637502">
                  <w:marLeft w:val="0"/>
                  <w:marRight w:val="0"/>
                  <w:marTop w:val="0"/>
                  <w:marBottom w:val="0"/>
                  <w:divBdr>
                    <w:top w:val="none" w:sz="0" w:space="0" w:color="auto"/>
                    <w:left w:val="none" w:sz="0" w:space="0" w:color="auto"/>
                    <w:bottom w:val="none" w:sz="0" w:space="0" w:color="auto"/>
                    <w:right w:val="none" w:sz="0" w:space="0" w:color="auto"/>
                  </w:divBdr>
                </w:div>
              </w:divsChild>
            </w:div>
            <w:div w:id="342827719">
              <w:marLeft w:val="0"/>
              <w:marRight w:val="0"/>
              <w:marTop w:val="0"/>
              <w:marBottom w:val="0"/>
              <w:divBdr>
                <w:top w:val="none" w:sz="0" w:space="0" w:color="auto"/>
                <w:left w:val="none" w:sz="0" w:space="0" w:color="auto"/>
                <w:bottom w:val="none" w:sz="0" w:space="0" w:color="auto"/>
                <w:right w:val="none" w:sz="0" w:space="0" w:color="auto"/>
              </w:divBdr>
              <w:divsChild>
                <w:div w:id="2080862139">
                  <w:marLeft w:val="0"/>
                  <w:marRight w:val="0"/>
                  <w:marTop w:val="0"/>
                  <w:marBottom w:val="0"/>
                  <w:divBdr>
                    <w:top w:val="none" w:sz="0" w:space="0" w:color="auto"/>
                    <w:left w:val="none" w:sz="0" w:space="0" w:color="auto"/>
                    <w:bottom w:val="none" w:sz="0" w:space="0" w:color="auto"/>
                    <w:right w:val="none" w:sz="0" w:space="0" w:color="auto"/>
                  </w:divBdr>
                </w:div>
                <w:div w:id="321393729">
                  <w:marLeft w:val="0"/>
                  <w:marRight w:val="0"/>
                  <w:marTop w:val="0"/>
                  <w:marBottom w:val="0"/>
                  <w:divBdr>
                    <w:top w:val="none" w:sz="0" w:space="0" w:color="auto"/>
                    <w:left w:val="none" w:sz="0" w:space="0" w:color="auto"/>
                    <w:bottom w:val="none" w:sz="0" w:space="0" w:color="auto"/>
                    <w:right w:val="none" w:sz="0" w:space="0" w:color="auto"/>
                  </w:divBdr>
                </w:div>
              </w:divsChild>
            </w:div>
            <w:div w:id="1307275501">
              <w:marLeft w:val="0"/>
              <w:marRight w:val="0"/>
              <w:marTop w:val="0"/>
              <w:marBottom w:val="0"/>
              <w:divBdr>
                <w:top w:val="none" w:sz="0" w:space="0" w:color="auto"/>
                <w:left w:val="none" w:sz="0" w:space="0" w:color="auto"/>
                <w:bottom w:val="none" w:sz="0" w:space="0" w:color="auto"/>
                <w:right w:val="none" w:sz="0" w:space="0" w:color="auto"/>
              </w:divBdr>
              <w:divsChild>
                <w:div w:id="815486131">
                  <w:marLeft w:val="0"/>
                  <w:marRight w:val="0"/>
                  <w:marTop w:val="0"/>
                  <w:marBottom w:val="0"/>
                  <w:divBdr>
                    <w:top w:val="none" w:sz="0" w:space="0" w:color="auto"/>
                    <w:left w:val="none" w:sz="0" w:space="0" w:color="auto"/>
                    <w:bottom w:val="none" w:sz="0" w:space="0" w:color="auto"/>
                    <w:right w:val="none" w:sz="0" w:space="0" w:color="auto"/>
                  </w:divBdr>
                </w:div>
                <w:div w:id="2117481831">
                  <w:marLeft w:val="0"/>
                  <w:marRight w:val="0"/>
                  <w:marTop w:val="0"/>
                  <w:marBottom w:val="0"/>
                  <w:divBdr>
                    <w:top w:val="none" w:sz="0" w:space="0" w:color="auto"/>
                    <w:left w:val="none" w:sz="0" w:space="0" w:color="auto"/>
                    <w:bottom w:val="none" w:sz="0" w:space="0" w:color="auto"/>
                    <w:right w:val="none" w:sz="0" w:space="0" w:color="auto"/>
                  </w:divBdr>
                </w:div>
              </w:divsChild>
            </w:div>
            <w:div w:id="1050879565">
              <w:marLeft w:val="0"/>
              <w:marRight w:val="0"/>
              <w:marTop w:val="0"/>
              <w:marBottom w:val="0"/>
              <w:divBdr>
                <w:top w:val="none" w:sz="0" w:space="0" w:color="auto"/>
                <w:left w:val="none" w:sz="0" w:space="0" w:color="auto"/>
                <w:bottom w:val="none" w:sz="0" w:space="0" w:color="auto"/>
                <w:right w:val="none" w:sz="0" w:space="0" w:color="auto"/>
              </w:divBdr>
              <w:divsChild>
                <w:div w:id="1634478393">
                  <w:marLeft w:val="0"/>
                  <w:marRight w:val="0"/>
                  <w:marTop w:val="0"/>
                  <w:marBottom w:val="0"/>
                  <w:divBdr>
                    <w:top w:val="none" w:sz="0" w:space="0" w:color="auto"/>
                    <w:left w:val="none" w:sz="0" w:space="0" w:color="auto"/>
                    <w:bottom w:val="none" w:sz="0" w:space="0" w:color="auto"/>
                    <w:right w:val="none" w:sz="0" w:space="0" w:color="auto"/>
                  </w:divBdr>
                </w:div>
                <w:div w:id="19290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93438">
      <w:bodyDiv w:val="1"/>
      <w:marLeft w:val="0"/>
      <w:marRight w:val="0"/>
      <w:marTop w:val="0"/>
      <w:marBottom w:val="0"/>
      <w:divBdr>
        <w:top w:val="none" w:sz="0" w:space="0" w:color="auto"/>
        <w:left w:val="none" w:sz="0" w:space="0" w:color="auto"/>
        <w:bottom w:val="none" w:sz="0" w:space="0" w:color="auto"/>
        <w:right w:val="none" w:sz="0" w:space="0" w:color="auto"/>
      </w:divBdr>
      <w:divsChild>
        <w:div w:id="1108966260">
          <w:marLeft w:val="0"/>
          <w:marRight w:val="0"/>
          <w:marTop w:val="0"/>
          <w:marBottom w:val="0"/>
          <w:divBdr>
            <w:top w:val="none" w:sz="0" w:space="0" w:color="auto"/>
            <w:left w:val="none" w:sz="0" w:space="0" w:color="auto"/>
            <w:bottom w:val="none" w:sz="0" w:space="0" w:color="auto"/>
            <w:right w:val="none" w:sz="0" w:space="0" w:color="auto"/>
          </w:divBdr>
        </w:div>
        <w:div w:id="1327515301">
          <w:marLeft w:val="0"/>
          <w:marRight w:val="0"/>
          <w:marTop w:val="0"/>
          <w:marBottom w:val="0"/>
          <w:divBdr>
            <w:top w:val="none" w:sz="0" w:space="0" w:color="auto"/>
            <w:left w:val="none" w:sz="0" w:space="0" w:color="auto"/>
            <w:bottom w:val="none" w:sz="0" w:space="0" w:color="auto"/>
            <w:right w:val="none" w:sz="0" w:space="0" w:color="auto"/>
          </w:divBdr>
        </w:div>
        <w:div w:id="891696945">
          <w:marLeft w:val="0"/>
          <w:marRight w:val="0"/>
          <w:marTop w:val="0"/>
          <w:marBottom w:val="0"/>
          <w:divBdr>
            <w:top w:val="none" w:sz="0" w:space="0" w:color="auto"/>
            <w:left w:val="none" w:sz="0" w:space="0" w:color="auto"/>
            <w:bottom w:val="none" w:sz="0" w:space="0" w:color="auto"/>
            <w:right w:val="none" w:sz="0" w:space="0" w:color="auto"/>
          </w:divBdr>
        </w:div>
        <w:div w:id="1717780697">
          <w:marLeft w:val="0"/>
          <w:marRight w:val="0"/>
          <w:marTop w:val="0"/>
          <w:marBottom w:val="0"/>
          <w:divBdr>
            <w:top w:val="none" w:sz="0" w:space="0" w:color="auto"/>
            <w:left w:val="none" w:sz="0" w:space="0" w:color="auto"/>
            <w:bottom w:val="none" w:sz="0" w:space="0" w:color="auto"/>
            <w:right w:val="none" w:sz="0" w:space="0" w:color="auto"/>
          </w:divBdr>
        </w:div>
        <w:div w:id="1546217625">
          <w:marLeft w:val="0"/>
          <w:marRight w:val="0"/>
          <w:marTop w:val="0"/>
          <w:marBottom w:val="0"/>
          <w:divBdr>
            <w:top w:val="none" w:sz="0" w:space="0" w:color="auto"/>
            <w:left w:val="none" w:sz="0" w:space="0" w:color="auto"/>
            <w:bottom w:val="none" w:sz="0" w:space="0" w:color="auto"/>
            <w:right w:val="none" w:sz="0" w:space="0" w:color="auto"/>
          </w:divBdr>
        </w:div>
        <w:div w:id="1598978918">
          <w:marLeft w:val="0"/>
          <w:marRight w:val="0"/>
          <w:marTop w:val="0"/>
          <w:marBottom w:val="0"/>
          <w:divBdr>
            <w:top w:val="none" w:sz="0" w:space="0" w:color="auto"/>
            <w:left w:val="none" w:sz="0" w:space="0" w:color="auto"/>
            <w:bottom w:val="none" w:sz="0" w:space="0" w:color="auto"/>
            <w:right w:val="none" w:sz="0" w:space="0" w:color="auto"/>
          </w:divBdr>
        </w:div>
        <w:div w:id="400560430">
          <w:marLeft w:val="0"/>
          <w:marRight w:val="0"/>
          <w:marTop w:val="0"/>
          <w:marBottom w:val="0"/>
          <w:divBdr>
            <w:top w:val="none" w:sz="0" w:space="0" w:color="auto"/>
            <w:left w:val="none" w:sz="0" w:space="0" w:color="auto"/>
            <w:bottom w:val="none" w:sz="0" w:space="0" w:color="auto"/>
            <w:right w:val="none" w:sz="0" w:space="0" w:color="auto"/>
          </w:divBdr>
        </w:div>
        <w:div w:id="660430320">
          <w:marLeft w:val="0"/>
          <w:marRight w:val="0"/>
          <w:marTop w:val="0"/>
          <w:marBottom w:val="0"/>
          <w:divBdr>
            <w:top w:val="none" w:sz="0" w:space="0" w:color="auto"/>
            <w:left w:val="none" w:sz="0" w:space="0" w:color="auto"/>
            <w:bottom w:val="none" w:sz="0" w:space="0" w:color="auto"/>
            <w:right w:val="none" w:sz="0" w:space="0" w:color="auto"/>
          </w:divBdr>
        </w:div>
        <w:div w:id="1375731791">
          <w:marLeft w:val="0"/>
          <w:marRight w:val="0"/>
          <w:marTop w:val="0"/>
          <w:marBottom w:val="0"/>
          <w:divBdr>
            <w:top w:val="none" w:sz="0" w:space="0" w:color="auto"/>
            <w:left w:val="none" w:sz="0" w:space="0" w:color="auto"/>
            <w:bottom w:val="none" w:sz="0" w:space="0" w:color="auto"/>
            <w:right w:val="none" w:sz="0" w:space="0" w:color="auto"/>
          </w:divBdr>
        </w:div>
      </w:divsChild>
    </w:div>
    <w:div w:id="1745252778">
      <w:bodyDiv w:val="1"/>
      <w:marLeft w:val="0"/>
      <w:marRight w:val="0"/>
      <w:marTop w:val="0"/>
      <w:marBottom w:val="0"/>
      <w:divBdr>
        <w:top w:val="none" w:sz="0" w:space="0" w:color="auto"/>
        <w:left w:val="none" w:sz="0" w:space="0" w:color="auto"/>
        <w:bottom w:val="none" w:sz="0" w:space="0" w:color="auto"/>
        <w:right w:val="none" w:sz="0" w:space="0" w:color="auto"/>
      </w:divBdr>
    </w:div>
    <w:div w:id="1750536007">
      <w:bodyDiv w:val="1"/>
      <w:marLeft w:val="0"/>
      <w:marRight w:val="0"/>
      <w:marTop w:val="0"/>
      <w:marBottom w:val="0"/>
      <w:divBdr>
        <w:top w:val="none" w:sz="0" w:space="0" w:color="auto"/>
        <w:left w:val="none" w:sz="0" w:space="0" w:color="auto"/>
        <w:bottom w:val="none" w:sz="0" w:space="0" w:color="auto"/>
        <w:right w:val="none" w:sz="0" w:space="0" w:color="auto"/>
      </w:divBdr>
    </w:div>
    <w:div w:id="1760054739">
      <w:bodyDiv w:val="1"/>
      <w:marLeft w:val="0"/>
      <w:marRight w:val="0"/>
      <w:marTop w:val="0"/>
      <w:marBottom w:val="0"/>
      <w:divBdr>
        <w:top w:val="none" w:sz="0" w:space="0" w:color="auto"/>
        <w:left w:val="none" w:sz="0" w:space="0" w:color="auto"/>
        <w:bottom w:val="none" w:sz="0" w:space="0" w:color="auto"/>
        <w:right w:val="none" w:sz="0" w:space="0" w:color="auto"/>
      </w:divBdr>
    </w:div>
    <w:div w:id="1783911962">
      <w:bodyDiv w:val="1"/>
      <w:marLeft w:val="0"/>
      <w:marRight w:val="0"/>
      <w:marTop w:val="0"/>
      <w:marBottom w:val="0"/>
      <w:divBdr>
        <w:top w:val="none" w:sz="0" w:space="0" w:color="auto"/>
        <w:left w:val="none" w:sz="0" w:space="0" w:color="auto"/>
        <w:bottom w:val="none" w:sz="0" w:space="0" w:color="auto"/>
        <w:right w:val="none" w:sz="0" w:space="0" w:color="auto"/>
      </w:divBdr>
    </w:div>
    <w:div w:id="1789425496">
      <w:bodyDiv w:val="1"/>
      <w:marLeft w:val="0"/>
      <w:marRight w:val="0"/>
      <w:marTop w:val="0"/>
      <w:marBottom w:val="0"/>
      <w:divBdr>
        <w:top w:val="none" w:sz="0" w:space="0" w:color="auto"/>
        <w:left w:val="none" w:sz="0" w:space="0" w:color="auto"/>
        <w:bottom w:val="none" w:sz="0" w:space="0" w:color="auto"/>
        <w:right w:val="none" w:sz="0" w:space="0" w:color="auto"/>
      </w:divBdr>
    </w:div>
    <w:div w:id="1808627189">
      <w:bodyDiv w:val="1"/>
      <w:marLeft w:val="0"/>
      <w:marRight w:val="0"/>
      <w:marTop w:val="0"/>
      <w:marBottom w:val="0"/>
      <w:divBdr>
        <w:top w:val="none" w:sz="0" w:space="0" w:color="auto"/>
        <w:left w:val="none" w:sz="0" w:space="0" w:color="auto"/>
        <w:bottom w:val="none" w:sz="0" w:space="0" w:color="auto"/>
        <w:right w:val="none" w:sz="0" w:space="0" w:color="auto"/>
      </w:divBdr>
      <w:divsChild>
        <w:div w:id="1798328843">
          <w:marLeft w:val="0"/>
          <w:marRight w:val="0"/>
          <w:marTop w:val="0"/>
          <w:marBottom w:val="0"/>
          <w:divBdr>
            <w:top w:val="none" w:sz="0" w:space="0" w:color="auto"/>
            <w:left w:val="none" w:sz="0" w:space="0" w:color="auto"/>
            <w:bottom w:val="none" w:sz="0" w:space="0" w:color="auto"/>
            <w:right w:val="none" w:sz="0" w:space="0" w:color="auto"/>
          </w:divBdr>
        </w:div>
        <w:div w:id="2106917916">
          <w:marLeft w:val="0"/>
          <w:marRight w:val="0"/>
          <w:marTop w:val="0"/>
          <w:marBottom w:val="0"/>
          <w:divBdr>
            <w:top w:val="none" w:sz="0" w:space="0" w:color="auto"/>
            <w:left w:val="none" w:sz="0" w:space="0" w:color="auto"/>
            <w:bottom w:val="none" w:sz="0" w:space="0" w:color="auto"/>
            <w:right w:val="none" w:sz="0" w:space="0" w:color="auto"/>
          </w:divBdr>
        </w:div>
        <w:div w:id="542257645">
          <w:marLeft w:val="0"/>
          <w:marRight w:val="0"/>
          <w:marTop w:val="0"/>
          <w:marBottom w:val="0"/>
          <w:divBdr>
            <w:top w:val="none" w:sz="0" w:space="0" w:color="auto"/>
            <w:left w:val="none" w:sz="0" w:space="0" w:color="auto"/>
            <w:bottom w:val="none" w:sz="0" w:space="0" w:color="auto"/>
            <w:right w:val="none" w:sz="0" w:space="0" w:color="auto"/>
          </w:divBdr>
        </w:div>
        <w:div w:id="1906405617">
          <w:marLeft w:val="0"/>
          <w:marRight w:val="0"/>
          <w:marTop w:val="0"/>
          <w:marBottom w:val="0"/>
          <w:divBdr>
            <w:top w:val="none" w:sz="0" w:space="0" w:color="auto"/>
            <w:left w:val="none" w:sz="0" w:space="0" w:color="auto"/>
            <w:bottom w:val="none" w:sz="0" w:space="0" w:color="auto"/>
            <w:right w:val="none" w:sz="0" w:space="0" w:color="auto"/>
          </w:divBdr>
        </w:div>
        <w:div w:id="2059668865">
          <w:marLeft w:val="0"/>
          <w:marRight w:val="0"/>
          <w:marTop w:val="0"/>
          <w:marBottom w:val="0"/>
          <w:divBdr>
            <w:top w:val="none" w:sz="0" w:space="0" w:color="auto"/>
            <w:left w:val="none" w:sz="0" w:space="0" w:color="auto"/>
            <w:bottom w:val="none" w:sz="0" w:space="0" w:color="auto"/>
            <w:right w:val="none" w:sz="0" w:space="0" w:color="auto"/>
          </w:divBdr>
        </w:div>
        <w:div w:id="557278891">
          <w:marLeft w:val="0"/>
          <w:marRight w:val="0"/>
          <w:marTop w:val="0"/>
          <w:marBottom w:val="0"/>
          <w:divBdr>
            <w:top w:val="none" w:sz="0" w:space="0" w:color="auto"/>
            <w:left w:val="none" w:sz="0" w:space="0" w:color="auto"/>
            <w:bottom w:val="none" w:sz="0" w:space="0" w:color="auto"/>
            <w:right w:val="none" w:sz="0" w:space="0" w:color="auto"/>
          </w:divBdr>
        </w:div>
      </w:divsChild>
    </w:div>
    <w:div w:id="1819414663">
      <w:bodyDiv w:val="1"/>
      <w:marLeft w:val="0"/>
      <w:marRight w:val="0"/>
      <w:marTop w:val="0"/>
      <w:marBottom w:val="0"/>
      <w:divBdr>
        <w:top w:val="none" w:sz="0" w:space="0" w:color="auto"/>
        <w:left w:val="none" w:sz="0" w:space="0" w:color="auto"/>
        <w:bottom w:val="none" w:sz="0" w:space="0" w:color="auto"/>
        <w:right w:val="none" w:sz="0" w:space="0" w:color="auto"/>
      </w:divBdr>
    </w:div>
    <w:div w:id="1835878711">
      <w:bodyDiv w:val="1"/>
      <w:marLeft w:val="0"/>
      <w:marRight w:val="0"/>
      <w:marTop w:val="0"/>
      <w:marBottom w:val="0"/>
      <w:divBdr>
        <w:top w:val="none" w:sz="0" w:space="0" w:color="auto"/>
        <w:left w:val="none" w:sz="0" w:space="0" w:color="auto"/>
        <w:bottom w:val="none" w:sz="0" w:space="0" w:color="auto"/>
        <w:right w:val="none" w:sz="0" w:space="0" w:color="auto"/>
      </w:divBdr>
    </w:div>
    <w:div w:id="1886406289">
      <w:bodyDiv w:val="1"/>
      <w:marLeft w:val="0"/>
      <w:marRight w:val="0"/>
      <w:marTop w:val="0"/>
      <w:marBottom w:val="0"/>
      <w:divBdr>
        <w:top w:val="none" w:sz="0" w:space="0" w:color="auto"/>
        <w:left w:val="none" w:sz="0" w:space="0" w:color="auto"/>
        <w:bottom w:val="none" w:sz="0" w:space="0" w:color="auto"/>
        <w:right w:val="none" w:sz="0" w:space="0" w:color="auto"/>
      </w:divBdr>
      <w:divsChild>
        <w:div w:id="1030297099">
          <w:marLeft w:val="0"/>
          <w:marRight w:val="0"/>
          <w:marTop w:val="0"/>
          <w:marBottom w:val="0"/>
          <w:divBdr>
            <w:top w:val="none" w:sz="0" w:space="0" w:color="auto"/>
            <w:left w:val="none" w:sz="0" w:space="0" w:color="auto"/>
            <w:bottom w:val="none" w:sz="0" w:space="0" w:color="auto"/>
            <w:right w:val="none" w:sz="0" w:space="0" w:color="auto"/>
          </w:divBdr>
        </w:div>
        <w:div w:id="913202100">
          <w:marLeft w:val="0"/>
          <w:marRight w:val="0"/>
          <w:marTop w:val="0"/>
          <w:marBottom w:val="0"/>
          <w:divBdr>
            <w:top w:val="none" w:sz="0" w:space="0" w:color="auto"/>
            <w:left w:val="none" w:sz="0" w:space="0" w:color="auto"/>
            <w:bottom w:val="none" w:sz="0" w:space="0" w:color="auto"/>
            <w:right w:val="none" w:sz="0" w:space="0" w:color="auto"/>
          </w:divBdr>
        </w:div>
        <w:div w:id="943881008">
          <w:marLeft w:val="0"/>
          <w:marRight w:val="0"/>
          <w:marTop w:val="0"/>
          <w:marBottom w:val="0"/>
          <w:divBdr>
            <w:top w:val="none" w:sz="0" w:space="0" w:color="auto"/>
            <w:left w:val="none" w:sz="0" w:space="0" w:color="auto"/>
            <w:bottom w:val="none" w:sz="0" w:space="0" w:color="auto"/>
            <w:right w:val="none" w:sz="0" w:space="0" w:color="auto"/>
          </w:divBdr>
        </w:div>
        <w:div w:id="2092307524">
          <w:marLeft w:val="0"/>
          <w:marRight w:val="0"/>
          <w:marTop w:val="0"/>
          <w:marBottom w:val="0"/>
          <w:divBdr>
            <w:top w:val="none" w:sz="0" w:space="0" w:color="auto"/>
            <w:left w:val="none" w:sz="0" w:space="0" w:color="auto"/>
            <w:bottom w:val="none" w:sz="0" w:space="0" w:color="auto"/>
            <w:right w:val="none" w:sz="0" w:space="0" w:color="auto"/>
          </w:divBdr>
        </w:div>
        <w:div w:id="1924558577">
          <w:marLeft w:val="0"/>
          <w:marRight w:val="0"/>
          <w:marTop w:val="0"/>
          <w:marBottom w:val="0"/>
          <w:divBdr>
            <w:top w:val="none" w:sz="0" w:space="0" w:color="auto"/>
            <w:left w:val="none" w:sz="0" w:space="0" w:color="auto"/>
            <w:bottom w:val="none" w:sz="0" w:space="0" w:color="auto"/>
            <w:right w:val="none" w:sz="0" w:space="0" w:color="auto"/>
          </w:divBdr>
        </w:div>
        <w:div w:id="1282807065">
          <w:marLeft w:val="0"/>
          <w:marRight w:val="0"/>
          <w:marTop w:val="0"/>
          <w:marBottom w:val="0"/>
          <w:divBdr>
            <w:top w:val="none" w:sz="0" w:space="0" w:color="auto"/>
            <w:left w:val="none" w:sz="0" w:space="0" w:color="auto"/>
            <w:bottom w:val="none" w:sz="0" w:space="0" w:color="auto"/>
            <w:right w:val="none" w:sz="0" w:space="0" w:color="auto"/>
          </w:divBdr>
        </w:div>
        <w:div w:id="1732650840">
          <w:marLeft w:val="0"/>
          <w:marRight w:val="0"/>
          <w:marTop w:val="0"/>
          <w:marBottom w:val="0"/>
          <w:divBdr>
            <w:top w:val="none" w:sz="0" w:space="0" w:color="auto"/>
            <w:left w:val="none" w:sz="0" w:space="0" w:color="auto"/>
            <w:bottom w:val="none" w:sz="0" w:space="0" w:color="auto"/>
            <w:right w:val="none" w:sz="0" w:space="0" w:color="auto"/>
          </w:divBdr>
        </w:div>
        <w:div w:id="1712613933">
          <w:marLeft w:val="0"/>
          <w:marRight w:val="0"/>
          <w:marTop w:val="0"/>
          <w:marBottom w:val="0"/>
          <w:divBdr>
            <w:top w:val="none" w:sz="0" w:space="0" w:color="auto"/>
            <w:left w:val="none" w:sz="0" w:space="0" w:color="auto"/>
            <w:bottom w:val="none" w:sz="0" w:space="0" w:color="auto"/>
            <w:right w:val="none" w:sz="0" w:space="0" w:color="auto"/>
          </w:divBdr>
        </w:div>
        <w:div w:id="2055692031">
          <w:marLeft w:val="0"/>
          <w:marRight w:val="0"/>
          <w:marTop w:val="0"/>
          <w:marBottom w:val="0"/>
          <w:divBdr>
            <w:top w:val="none" w:sz="0" w:space="0" w:color="auto"/>
            <w:left w:val="none" w:sz="0" w:space="0" w:color="auto"/>
            <w:bottom w:val="none" w:sz="0" w:space="0" w:color="auto"/>
            <w:right w:val="none" w:sz="0" w:space="0" w:color="auto"/>
          </w:divBdr>
        </w:div>
      </w:divsChild>
    </w:div>
    <w:div w:id="1897819749">
      <w:bodyDiv w:val="1"/>
      <w:marLeft w:val="0"/>
      <w:marRight w:val="0"/>
      <w:marTop w:val="0"/>
      <w:marBottom w:val="0"/>
      <w:divBdr>
        <w:top w:val="none" w:sz="0" w:space="0" w:color="auto"/>
        <w:left w:val="none" w:sz="0" w:space="0" w:color="auto"/>
        <w:bottom w:val="none" w:sz="0" w:space="0" w:color="auto"/>
        <w:right w:val="none" w:sz="0" w:space="0" w:color="auto"/>
      </w:divBdr>
    </w:div>
    <w:div w:id="1920168294">
      <w:bodyDiv w:val="1"/>
      <w:marLeft w:val="0"/>
      <w:marRight w:val="0"/>
      <w:marTop w:val="0"/>
      <w:marBottom w:val="0"/>
      <w:divBdr>
        <w:top w:val="none" w:sz="0" w:space="0" w:color="auto"/>
        <w:left w:val="none" w:sz="0" w:space="0" w:color="auto"/>
        <w:bottom w:val="none" w:sz="0" w:space="0" w:color="auto"/>
        <w:right w:val="none" w:sz="0" w:space="0" w:color="auto"/>
      </w:divBdr>
      <w:divsChild>
        <w:div w:id="1107774142">
          <w:marLeft w:val="0"/>
          <w:marRight w:val="0"/>
          <w:marTop w:val="0"/>
          <w:marBottom w:val="0"/>
          <w:divBdr>
            <w:top w:val="none" w:sz="0" w:space="0" w:color="auto"/>
            <w:left w:val="none" w:sz="0" w:space="0" w:color="auto"/>
            <w:bottom w:val="none" w:sz="0" w:space="0" w:color="auto"/>
            <w:right w:val="none" w:sz="0" w:space="0" w:color="auto"/>
          </w:divBdr>
        </w:div>
      </w:divsChild>
    </w:div>
    <w:div w:id="1944025010">
      <w:bodyDiv w:val="1"/>
      <w:marLeft w:val="0"/>
      <w:marRight w:val="0"/>
      <w:marTop w:val="0"/>
      <w:marBottom w:val="0"/>
      <w:divBdr>
        <w:top w:val="none" w:sz="0" w:space="0" w:color="auto"/>
        <w:left w:val="none" w:sz="0" w:space="0" w:color="auto"/>
        <w:bottom w:val="none" w:sz="0" w:space="0" w:color="auto"/>
        <w:right w:val="none" w:sz="0" w:space="0" w:color="auto"/>
      </w:divBdr>
    </w:div>
    <w:div w:id="1954437094">
      <w:bodyDiv w:val="1"/>
      <w:marLeft w:val="0"/>
      <w:marRight w:val="0"/>
      <w:marTop w:val="0"/>
      <w:marBottom w:val="0"/>
      <w:divBdr>
        <w:top w:val="none" w:sz="0" w:space="0" w:color="auto"/>
        <w:left w:val="none" w:sz="0" w:space="0" w:color="auto"/>
        <w:bottom w:val="none" w:sz="0" w:space="0" w:color="auto"/>
        <w:right w:val="none" w:sz="0" w:space="0" w:color="auto"/>
      </w:divBdr>
      <w:divsChild>
        <w:div w:id="319700204">
          <w:marLeft w:val="0"/>
          <w:marRight w:val="0"/>
          <w:marTop w:val="0"/>
          <w:marBottom w:val="0"/>
          <w:divBdr>
            <w:top w:val="none" w:sz="0" w:space="0" w:color="auto"/>
            <w:left w:val="none" w:sz="0" w:space="0" w:color="auto"/>
            <w:bottom w:val="none" w:sz="0" w:space="0" w:color="auto"/>
            <w:right w:val="none" w:sz="0" w:space="0" w:color="auto"/>
          </w:divBdr>
        </w:div>
        <w:div w:id="1189639176">
          <w:marLeft w:val="0"/>
          <w:marRight w:val="0"/>
          <w:marTop w:val="0"/>
          <w:marBottom w:val="0"/>
          <w:divBdr>
            <w:top w:val="none" w:sz="0" w:space="0" w:color="auto"/>
            <w:left w:val="none" w:sz="0" w:space="0" w:color="auto"/>
            <w:bottom w:val="none" w:sz="0" w:space="0" w:color="auto"/>
            <w:right w:val="none" w:sz="0" w:space="0" w:color="auto"/>
          </w:divBdr>
        </w:div>
        <w:div w:id="25839318">
          <w:marLeft w:val="0"/>
          <w:marRight w:val="0"/>
          <w:marTop w:val="0"/>
          <w:marBottom w:val="0"/>
          <w:divBdr>
            <w:top w:val="none" w:sz="0" w:space="0" w:color="auto"/>
            <w:left w:val="none" w:sz="0" w:space="0" w:color="auto"/>
            <w:bottom w:val="none" w:sz="0" w:space="0" w:color="auto"/>
            <w:right w:val="none" w:sz="0" w:space="0" w:color="auto"/>
          </w:divBdr>
        </w:div>
        <w:div w:id="223491528">
          <w:marLeft w:val="0"/>
          <w:marRight w:val="0"/>
          <w:marTop w:val="0"/>
          <w:marBottom w:val="0"/>
          <w:divBdr>
            <w:top w:val="none" w:sz="0" w:space="0" w:color="auto"/>
            <w:left w:val="none" w:sz="0" w:space="0" w:color="auto"/>
            <w:bottom w:val="none" w:sz="0" w:space="0" w:color="auto"/>
            <w:right w:val="none" w:sz="0" w:space="0" w:color="auto"/>
          </w:divBdr>
        </w:div>
        <w:div w:id="1526213169">
          <w:marLeft w:val="0"/>
          <w:marRight w:val="0"/>
          <w:marTop w:val="0"/>
          <w:marBottom w:val="0"/>
          <w:divBdr>
            <w:top w:val="none" w:sz="0" w:space="0" w:color="auto"/>
            <w:left w:val="none" w:sz="0" w:space="0" w:color="auto"/>
            <w:bottom w:val="none" w:sz="0" w:space="0" w:color="auto"/>
            <w:right w:val="none" w:sz="0" w:space="0" w:color="auto"/>
          </w:divBdr>
        </w:div>
        <w:div w:id="1076977603">
          <w:marLeft w:val="0"/>
          <w:marRight w:val="0"/>
          <w:marTop w:val="0"/>
          <w:marBottom w:val="0"/>
          <w:divBdr>
            <w:top w:val="none" w:sz="0" w:space="0" w:color="auto"/>
            <w:left w:val="none" w:sz="0" w:space="0" w:color="auto"/>
            <w:bottom w:val="none" w:sz="0" w:space="0" w:color="auto"/>
            <w:right w:val="none" w:sz="0" w:space="0" w:color="auto"/>
          </w:divBdr>
        </w:div>
        <w:div w:id="1797480801">
          <w:marLeft w:val="0"/>
          <w:marRight w:val="0"/>
          <w:marTop w:val="0"/>
          <w:marBottom w:val="0"/>
          <w:divBdr>
            <w:top w:val="none" w:sz="0" w:space="0" w:color="auto"/>
            <w:left w:val="none" w:sz="0" w:space="0" w:color="auto"/>
            <w:bottom w:val="none" w:sz="0" w:space="0" w:color="auto"/>
            <w:right w:val="none" w:sz="0" w:space="0" w:color="auto"/>
          </w:divBdr>
        </w:div>
        <w:div w:id="1762138117">
          <w:marLeft w:val="0"/>
          <w:marRight w:val="0"/>
          <w:marTop w:val="0"/>
          <w:marBottom w:val="0"/>
          <w:divBdr>
            <w:top w:val="none" w:sz="0" w:space="0" w:color="auto"/>
            <w:left w:val="none" w:sz="0" w:space="0" w:color="auto"/>
            <w:bottom w:val="none" w:sz="0" w:space="0" w:color="auto"/>
            <w:right w:val="none" w:sz="0" w:space="0" w:color="auto"/>
          </w:divBdr>
        </w:div>
        <w:div w:id="331109117">
          <w:marLeft w:val="0"/>
          <w:marRight w:val="0"/>
          <w:marTop w:val="0"/>
          <w:marBottom w:val="0"/>
          <w:divBdr>
            <w:top w:val="none" w:sz="0" w:space="0" w:color="auto"/>
            <w:left w:val="none" w:sz="0" w:space="0" w:color="auto"/>
            <w:bottom w:val="none" w:sz="0" w:space="0" w:color="auto"/>
            <w:right w:val="none" w:sz="0" w:space="0" w:color="auto"/>
          </w:divBdr>
        </w:div>
        <w:div w:id="1674410264">
          <w:marLeft w:val="0"/>
          <w:marRight w:val="0"/>
          <w:marTop w:val="0"/>
          <w:marBottom w:val="0"/>
          <w:divBdr>
            <w:top w:val="none" w:sz="0" w:space="0" w:color="auto"/>
            <w:left w:val="none" w:sz="0" w:space="0" w:color="auto"/>
            <w:bottom w:val="none" w:sz="0" w:space="0" w:color="auto"/>
            <w:right w:val="none" w:sz="0" w:space="0" w:color="auto"/>
          </w:divBdr>
        </w:div>
        <w:div w:id="1219781177">
          <w:marLeft w:val="0"/>
          <w:marRight w:val="0"/>
          <w:marTop w:val="0"/>
          <w:marBottom w:val="0"/>
          <w:divBdr>
            <w:top w:val="none" w:sz="0" w:space="0" w:color="auto"/>
            <w:left w:val="none" w:sz="0" w:space="0" w:color="auto"/>
            <w:bottom w:val="none" w:sz="0" w:space="0" w:color="auto"/>
            <w:right w:val="none" w:sz="0" w:space="0" w:color="auto"/>
          </w:divBdr>
        </w:div>
        <w:div w:id="1167212028">
          <w:marLeft w:val="0"/>
          <w:marRight w:val="0"/>
          <w:marTop w:val="0"/>
          <w:marBottom w:val="0"/>
          <w:divBdr>
            <w:top w:val="none" w:sz="0" w:space="0" w:color="auto"/>
            <w:left w:val="none" w:sz="0" w:space="0" w:color="auto"/>
            <w:bottom w:val="none" w:sz="0" w:space="0" w:color="auto"/>
            <w:right w:val="none" w:sz="0" w:space="0" w:color="auto"/>
          </w:divBdr>
        </w:div>
        <w:div w:id="1957640469">
          <w:marLeft w:val="0"/>
          <w:marRight w:val="0"/>
          <w:marTop w:val="0"/>
          <w:marBottom w:val="0"/>
          <w:divBdr>
            <w:top w:val="none" w:sz="0" w:space="0" w:color="auto"/>
            <w:left w:val="none" w:sz="0" w:space="0" w:color="auto"/>
            <w:bottom w:val="none" w:sz="0" w:space="0" w:color="auto"/>
            <w:right w:val="none" w:sz="0" w:space="0" w:color="auto"/>
          </w:divBdr>
        </w:div>
        <w:div w:id="2043313388">
          <w:marLeft w:val="0"/>
          <w:marRight w:val="0"/>
          <w:marTop w:val="0"/>
          <w:marBottom w:val="0"/>
          <w:divBdr>
            <w:top w:val="none" w:sz="0" w:space="0" w:color="auto"/>
            <w:left w:val="none" w:sz="0" w:space="0" w:color="auto"/>
            <w:bottom w:val="none" w:sz="0" w:space="0" w:color="auto"/>
            <w:right w:val="none" w:sz="0" w:space="0" w:color="auto"/>
          </w:divBdr>
        </w:div>
        <w:div w:id="620302563">
          <w:marLeft w:val="0"/>
          <w:marRight w:val="0"/>
          <w:marTop w:val="0"/>
          <w:marBottom w:val="0"/>
          <w:divBdr>
            <w:top w:val="none" w:sz="0" w:space="0" w:color="auto"/>
            <w:left w:val="none" w:sz="0" w:space="0" w:color="auto"/>
            <w:bottom w:val="none" w:sz="0" w:space="0" w:color="auto"/>
            <w:right w:val="none" w:sz="0" w:space="0" w:color="auto"/>
          </w:divBdr>
        </w:div>
      </w:divsChild>
    </w:div>
    <w:div w:id="1956018108">
      <w:bodyDiv w:val="1"/>
      <w:marLeft w:val="0"/>
      <w:marRight w:val="0"/>
      <w:marTop w:val="0"/>
      <w:marBottom w:val="0"/>
      <w:divBdr>
        <w:top w:val="none" w:sz="0" w:space="0" w:color="auto"/>
        <w:left w:val="none" w:sz="0" w:space="0" w:color="auto"/>
        <w:bottom w:val="none" w:sz="0" w:space="0" w:color="auto"/>
        <w:right w:val="none" w:sz="0" w:space="0" w:color="auto"/>
      </w:divBdr>
    </w:div>
    <w:div w:id="1988583646">
      <w:bodyDiv w:val="1"/>
      <w:marLeft w:val="0"/>
      <w:marRight w:val="0"/>
      <w:marTop w:val="0"/>
      <w:marBottom w:val="0"/>
      <w:divBdr>
        <w:top w:val="none" w:sz="0" w:space="0" w:color="auto"/>
        <w:left w:val="none" w:sz="0" w:space="0" w:color="auto"/>
        <w:bottom w:val="none" w:sz="0" w:space="0" w:color="auto"/>
        <w:right w:val="none" w:sz="0" w:space="0" w:color="auto"/>
      </w:divBdr>
    </w:div>
    <w:div w:id="1988821771">
      <w:bodyDiv w:val="1"/>
      <w:marLeft w:val="0"/>
      <w:marRight w:val="0"/>
      <w:marTop w:val="0"/>
      <w:marBottom w:val="0"/>
      <w:divBdr>
        <w:top w:val="none" w:sz="0" w:space="0" w:color="auto"/>
        <w:left w:val="none" w:sz="0" w:space="0" w:color="auto"/>
        <w:bottom w:val="none" w:sz="0" w:space="0" w:color="auto"/>
        <w:right w:val="none" w:sz="0" w:space="0" w:color="auto"/>
      </w:divBdr>
    </w:div>
    <w:div w:id="1990745404">
      <w:bodyDiv w:val="1"/>
      <w:marLeft w:val="0"/>
      <w:marRight w:val="0"/>
      <w:marTop w:val="0"/>
      <w:marBottom w:val="0"/>
      <w:divBdr>
        <w:top w:val="none" w:sz="0" w:space="0" w:color="auto"/>
        <w:left w:val="none" w:sz="0" w:space="0" w:color="auto"/>
        <w:bottom w:val="none" w:sz="0" w:space="0" w:color="auto"/>
        <w:right w:val="none" w:sz="0" w:space="0" w:color="auto"/>
      </w:divBdr>
    </w:div>
    <w:div w:id="1997874559">
      <w:bodyDiv w:val="1"/>
      <w:marLeft w:val="0"/>
      <w:marRight w:val="0"/>
      <w:marTop w:val="0"/>
      <w:marBottom w:val="0"/>
      <w:divBdr>
        <w:top w:val="none" w:sz="0" w:space="0" w:color="auto"/>
        <w:left w:val="none" w:sz="0" w:space="0" w:color="auto"/>
        <w:bottom w:val="none" w:sz="0" w:space="0" w:color="auto"/>
        <w:right w:val="none" w:sz="0" w:space="0" w:color="auto"/>
      </w:divBdr>
    </w:div>
    <w:div w:id="2010673486">
      <w:bodyDiv w:val="1"/>
      <w:marLeft w:val="0"/>
      <w:marRight w:val="0"/>
      <w:marTop w:val="0"/>
      <w:marBottom w:val="0"/>
      <w:divBdr>
        <w:top w:val="none" w:sz="0" w:space="0" w:color="auto"/>
        <w:left w:val="none" w:sz="0" w:space="0" w:color="auto"/>
        <w:bottom w:val="none" w:sz="0" w:space="0" w:color="auto"/>
        <w:right w:val="none" w:sz="0" w:space="0" w:color="auto"/>
      </w:divBdr>
    </w:div>
    <w:div w:id="2048869302">
      <w:bodyDiv w:val="1"/>
      <w:marLeft w:val="0"/>
      <w:marRight w:val="0"/>
      <w:marTop w:val="0"/>
      <w:marBottom w:val="0"/>
      <w:divBdr>
        <w:top w:val="none" w:sz="0" w:space="0" w:color="auto"/>
        <w:left w:val="none" w:sz="0" w:space="0" w:color="auto"/>
        <w:bottom w:val="none" w:sz="0" w:space="0" w:color="auto"/>
        <w:right w:val="none" w:sz="0" w:space="0" w:color="auto"/>
      </w:divBdr>
    </w:div>
    <w:div w:id="2073506888">
      <w:bodyDiv w:val="1"/>
      <w:marLeft w:val="0"/>
      <w:marRight w:val="0"/>
      <w:marTop w:val="0"/>
      <w:marBottom w:val="0"/>
      <w:divBdr>
        <w:top w:val="none" w:sz="0" w:space="0" w:color="auto"/>
        <w:left w:val="none" w:sz="0" w:space="0" w:color="auto"/>
        <w:bottom w:val="none" w:sz="0" w:space="0" w:color="auto"/>
        <w:right w:val="none" w:sz="0" w:space="0" w:color="auto"/>
      </w:divBdr>
    </w:div>
    <w:div w:id="21450763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tel:780%20492%201217" TargetMode="External"/><Relationship Id="rId18" Type="http://schemas.openxmlformats.org/officeDocument/2006/relationships/hyperlink" Target="http://www.scopus.com/authid/detail.url?origin=resultslist&amp;authorId=54989124800&amp;zon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scitopics.com/Dissolution_Testing_and_Quality_by_Design_QbD.html" TargetMode="External"/><Relationship Id="rId7" Type="http://schemas.openxmlformats.org/officeDocument/2006/relationships/settings" Target="settings.xml"/><Relationship Id="rId12" Type="http://schemas.openxmlformats.org/officeDocument/2006/relationships/hyperlink" Target="tel:780%20492%201255" TargetMode="External"/><Relationship Id="rId17" Type="http://schemas.openxmlformats.org/officeDocument/2006/relationships/hyperlink" Target="http://www.scopus.com/authid/detail.url?origin=resultslist&amp;authorId=54989906700&amp;zon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copus.com/authid/detail.url?origin=resultslist&amp;authorId=54989702500&amp;zone=" TargetMode="External"/><Relationship Id="rId20" Type="http://schemas.openxmlformats.org/officeDocument/2006/relationships/hyperlink" Target="http://www.pharmaqbd.com/node/34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harm.ualberta.ca/research/drug-development-and-innovation-centre"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copus.com/authid/detail.url?origin=resultslist&amp;authorId=54990096300&amp;zon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copus.com/authid/detail.url?origin=resultslist&amp;authorId=54987970000&amp;zon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copus.com/authid/detail.url?origin=resultslist&amp;authorId=54986181900&amp;zon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E9D7-0C10-534A-90B2-0F98C7B61897}">
  <ds:schemaRefs>
    <ds:schemaRef ds:uri="http://schemas.openxmlformats.org/officeDocument/2006/bibliography"/>
  </ds:schemaRefs>
</ds:datastoreItem>
</file>

<file path=customXml/itemProps2.xml><?xml version="1.0" encoding="utf-8"?>
<ds:datastoreItem xmlns:ds="http://schemas.openxmlformats.org/officeDocument/2006/customXml" ds:itemID="{C3672C1C-DC46-2F4F-823C-8A5A129994C1}">
  <ds:schemaRefs>
    <ds:schemaRef ds:uri="http://schemas.openxmlformats.org/officeDocument/2006/bibliography"/>
  </ds:schemaRefs>
</ds:datastoreItem>
</file>

<file path=customXml/itemProps3.xml><?xml version="1.0" encoding="utf-8"?>
<ds:datastoreItem xmlns:ds="http://schemas.openxmlformats.org/officeDocument/2006/customXml" ds:itemID="{249E2F8B-7729-AB41-8A56-69F1B3AF273B}">
  <ds:schemaRefs>
    <ds:schemaRef ds:uri="http://schemas.openxmlformats.org/officeDocument/2006/bibliography"/>
  </ds:schemaRefs>
</ds:datastoreItem>
</file>

<file path=customXml/itemProps4.xml><?xml version="1.0" encoding="utf-8"?>
<ds:datastoreItem xmlns:ds="http://schemas.openxmlformats.org/officeDocument/2006/customXml" ds:itemID="{3B11519A-6E8B-D042-A3DC-49B9CEAB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57</Pages>
  <Words>18123</Words>
  <Characters>103305</Characters>
  <Application>Microsoft Office Word</Application>
  <DocSecurity>0</DocSecurity>
  <Lines>860</Lines>
  <Paragraphs>242</Paragraphs>
  <ScaleCrop>false</ScaleCrop>
  <HeadingPairs>
    <vt:vector size="2" baseType="variant">
      <vt:variant>
        <vt:lpstr>Title</vt:lpstr>
      </vt:variant>
      <vt:variant>
        <vt:i4>1</vt:i4>
      </vt:variant>
    </vt:vector>
  </HeadingPairs>
  <TitlesOfParts>
    <vt:vector size="1" baseType="lpstr">
      <vt:lpstr>Curriculum Vitae</vt:lpstr>
    </vt:vector>
  </TitlesOfParts>
  <Company>Faculty of Pharmacy, UofA</Company>
  <LinksUpToDate>false</LinksUpToDate>
  <CharactersWithSpaces>121186</CharactersWithSpaces>
  <SharedDoc>false</SharedDoc>
  <HLinks>
    <vt:vector size="180" baseType="variant">
      <vt:variant>
        <vt:i4>196649</vt:i4>
      </vt:variant>
      <vt:variant>
        <vt:i4>84</vt:i4>
      </vt:variant>
      <vt:variant>
        <vt:i4>0</vt:i4>
      </vt:variant>
      <vt:variant>
        <vt:i4>5</vt:i4>
      </vt:variant>
      <vt:variant>
        <vt:lpwstr>http://www.scitopics.com/Dissolution_Testing_and_Quality_by_Design_QbD.html</vt:lpwstr>
      </vt:variant>
      <vt:variant>
        <vt:lpwstr/>
      </vt:variant>
      <vt:variant>
        <vt:i4>6094890</vt:i4>
      </vt:variant>
      <vt:variant>
        <vt:i4>81</vt:i4>
      </vt:variant>
      <vt:variant>
        <vt:i4>0</vt:i4>
      </vt:variant>
      <vt:variant>
        <vt:i4>5</vt:i4>
      </vt:variant>
      <vt:variant>
        <vt:lpwstr>http://www.pharmaqbd.com/node/344</vt:lpwstr>
      </vt:variant>
      <vt:variant>
        <vt:lpwstr/>
      </vt:variant>
      <vt:variant>
        <vt:i4>655367</vt:i4>
      </vt:variant>
      <vt:variant>
        <vt:i4>78</vt:i4>
      </vt:variant>
      <vt:variant>
        <vt:i4>0</vt:i4>
      </vt:variant>
      <vt:variant>
        <vt:i4>5</vt:i4>
      </vt:variant>
      <vt:variant>
        <vt:lpwstr>http://wos.isiknowledge.com.login.ezproxy.library.ualberta.ca/CIW.cgi?SID=T24Ffo3c3dKhpmPL65M&amp;Func=OneClickSearch&amp;field=AU&amp;val=Lobenberg+R&amp;curr_doc=3/2&amp;Form=FullRecordPage&amp;doc=3/2</vt:lpwstr>
      </vt:variant>
      <vt:variant>
        <vt:lpwstr/>
      </vt:variant>
      <vt:variant>
        <vt:i4>3276838</vt:i4>
      </vt:variant>
      <vt:variant>
        <vt:i4>75</vt:i4>
      </vt:variant>
      <vt:variant>
        <vt:i4>0</vt:i4>
      </vt:variant>
      <vt:variant>
        <vt:i4>5</vt:i4>
      </vt:variant>
      <vt:variant>
        <vt:lpwstr>http://wos.isiknowledge.com.login.ezproxy.library.ualberta.ca/CIW.cgi?SID=T24Ffo3c3dKhpmPL65M&amp;Func=OneClickSearch&amp;field=AU&amp;val=Miller+GG&amp;curr_doc=3/2&amp;Form=FullRecordPage&amp;doc=3/2</vt:lpwstr>
      </vt:variant>
      <vt:variant>
        <vt:lpwstr/>
      </vt:variant>
      <vt:variant>
        <vt:i4>3145789</vt:i4>
      </vt:variant>
      <vt:variant>
        <vt:i4>72</vt:i4>
      </vt:variant>
      <vt:variant>
        <vt:i4>0</vt:i4>
      </vt:variant>
      <vt:variant>
        <vt:i4>5</vt:i4>
      </vt:variant>
      <vt:variant>
        <vt:lpwstr>http://wos.isiknowledge.com.login.ezproxy.library.ualberta.ca/CIW.cgi?SID=T24Ffo3c3dKhpmPL65M&amp;Func=OneClickSearch&amp;field=AU&amp;val=Finlay+WH&amp;curr_doc=3/2&amp;Form=FullRecordPage&amp;doc=3/2</vt:lpwstr>
      </vt:variant>
      <vt:variant>
        <vt:lpwstr/>
      </vt:variant>
      <vt:variant>
        <vt:i4>8257650</vt:i4>
      </vt:variant>
      <vt:variant>
        <vt:i4>69</vt:i4>
      </vt:variant>
      <vt:variant>
        <vt:i4>0</vt:i4>
      </vt:variant>
      <vt:variant>
        <vt:i4>5</vt:i4>
      </vt:variant>
      <vt:variant>
        <vt:lpwstr>http://wos.isiknowledge.com.login.ezproxy.library.ualberta.ca/CIW.cgi?SID=T24Ffo3c3dKhpmPL65M&amp;Func=OneClickSearch&amp;field=AU&amp;val=Roa+W&amp;curr_doc=3/2&amp;Form=FullRecordPage&amp;doc=3/2</vt:lpwstr>
      </vt:variant>
      <vt:variant>
        <vt:lpwstr/>
      </vt:variant>
      <vt:variant>
        <vt:i4>393323</vt:i4>
      </vt:variant>
      <vt:variant>
        <vt:i4>66</vt:i4>
      </vt:variant>
      <vt:variant>
        <vt:i4>0</vt:i4>
      </vt:variant>
      <vt:variant>
        <vt:i4>5</vt:i4>
      </vt:variant>
      <vt:variant>
        <vt:lpwstr>http://wos.isiknowledge.com.login.ezproxy.library.ualberta.ca/CIW.cgi?SID=T24Ffo3c3dKhpmPL65M&amp;Func=OneClickSearch&amp;field=AU&amp;val=Abrams+D&amp;curr_doc=3/2&amp;Form=FullRecordPage&amp;doc=3/2</vt:lpwstr>
      </vt:variant>
      <vt:variant>
        <vt:lpwstr/>
      </vt:variant>
      <vt:variant>
        <vt:i4>196624</vt:i4>
      </vt:variant>
      <vt:variant>
        <vt:i4>63</vt:i4>
      </vt:variant>
      <vt:variant>
        <vt:i4>0</vt:i4>
      </vt:variant>
      <vt:variant>
        <vt:i4>5</vt:i4>
      </vt:variant>
      <vt:variant>
        <vt:lpwstr>http://wos.isiknowledge.com.login.ezproxy.library.ualberta.ca/CIW.cgi?SID=T24Ffo3c3dKhpmPL65M&amp;Func=OneClickSearch&amp;field=AU&amp;val=McQuarrie+S&amp;curr_doc=3/2&amp;Form=FullRecordPage&amp;doc=3/2</vt:lpwstr>
      </vt:variant>
      <vt:variant>
        <vt:lpwstr/>
      </vt:variant>
      <vt:variant>
        <vt:i4>8257553</vt:i4>
      </vt:variant>
      <vt:variant>
        <vt:i4>60</vt:i4>
      </vt:variant>
      <vt:variant>
        <vt:i4>0</vt:i4>
      </vt:variant>
      <vt:variant>
        <vt:i4>5</vt:i4>
      </vt:variant>
      <vt:variant>
        <vt:lpwstr>http://wos.isiknowledge.com.login.ezproxy.library.ualberta.ca/CIW.cgi?SID=T24Ffo3c3dKhpmPL65M&amp;Func=OneClickSearch&amp;field=AU&amp;val=Chen+H&amp;curr_doc=3/2&amp;Form=FullRecordPage&amp;doc=3/2</vt:lpwstr>
      </vt:variant>
      <vt:variant>
        <vt:lpwstr/>
      </vt:variant>
      <vt:variant>
        <vt:i4>851974</vt:i4>
      </vt:variant>
      <vt:variant>
        <vt:i4>57</vt:i4>
      </vt:variant>
      <vt:variant>
        <vt:i4>0</vt:i4>
      </vt:variant>
      <vt:variant>
        <vt:i4>5</vt:i4>
      </vt:variant>
      <vt:variant>
        <vt:lpwstr>http://wos.isiknowledge.com.login.ezproxy.library.ualberta.ca/CIW.cgi?SID=T24Ffo3c3dKhpmPL65M&amp;Func=OneClickSearch&amp;field=AU&amp;val=Huang+Y&amp;curr_doc=3/2&amp;Form=FullRecordPage&amp;doc=3/2</vt:lpwstr>
      </vt:variant>
      <vt:variant>
        <vt:lpwstr/>
      </vt:variant>
      <vt:variant>
        <vt:i4>1376365</vt:i4>
      </vt:variant>
      <vt:variant>
        <vt:i4>54</vt:i4>
      </vt:variant>
      <vt:variant>
        <vt:i4>0</vt:i4>
      </vt:variant>
      <vt:variant>
        <vt:i4>5</vt:i4>
      </vt:variant>
      <vt:variant>
        <vt:lpwstr>http://wos.isiknowledge.com.login.ezproxy.library.ualberta.ca/CIW.cgi?SID=T24Ffo3c3dKhpmPL65M&amp;Func=OneClickSearch&amp;field=AU&amp;val=Azarmi+S&amp;curr_doc=3/2&amp;Form=FullRecordPage&amp;doc=3/2</vt:lpwstr>
      </vt:variant>
      <vt:variant>
        <vt:lpwstr/>
      </vt:variant>
      <vt:variant>
        <vt:i4>65544</vt:i4>
      </vt:variant>
      <vt:variant>
        <vt:i4>51</vt:i4>
      </vt:variant>
      <vt:variant>
        <vt:i4>0</vt:i4>
      </vt:variant>
      <vt:variant>
        <vt:i4>5</vt:i4>
      </vt:variant>
      <vt:variant>
        <vt:lpwstr>http://wos.isiknowledge.com.login.ezproxy.library.ualberta.ca/?SID=T24Ffo3c3dKhpmPL65M&amp;Func=Abstract&amp;doc=3/4</vt:lpwstr>
      </vt:variant>
      <vt:variant>
        <vt:lpwstr/>
      </vt:variant>
      <vt:variant>
        <vt:i4>1310801</vt:i4>
      </vt:variant>
      <vt:variant>
        <vt:i4>48</vt:i4>
      </vt:variant>
      <vt:variant>
        <vt:i4>0</vt:i4>
      </vt:variant>
      <vt:variant>
        <vt:i4>5</vt:i4>
      </vt:variant>
      <vt:variant>
        <vt:lpwstr>http://wos.isiknowledge.com.login.ezproxy.library.ualberta.ca/CIW.cgi?SID=T24Ffo3c3dKhpmPL65M&amp;Func=OneClickSearch&amp;field=AU&amp;val=Tam-Zaman+N&amp;curr_doc=3/4&amp;Form=FullRecordPage&amp;doc=3/4</vt:lpwstr>
      </vt:variant>
      <vt:variant>
        <vt:lpwstr/>
      </vt:variant>
      <vt:variant>
        <vt:i4>655367</vt:i4>
      </vt:variant>
      <vt:variant>
        <vt:i4>45</vt:i4>
      </vt:variant>
      <vt:variant>
        <vt:i4>0</vt:i4>
      </vt:variant>
      <vt:variant>
        <vt:i4>5</vt:i4>
      </vt:variant>
      <vt:variant>
        <vt:lpwstr>http://wos.isiknowledge.com.login.ezproxy.library.ualberta.ca/CIW.cgi?SID=T24Ffo3c3dKhpmPL65M&amp;Func=OneClickSearch&amp;field=AU&amp;val=Lobenberg+R&amp;curr_doc=3/4&amp;Form=FullRecordPage&amp;doc=3/4</vt:lpwstr>
      </vt:variant>
      <vt:variant>
        <vt:lpwstr/>
      </vt:variant>
      <vt:variant>
        <vt:i4>2555948</vt:i4>
      </vt:variant>
      <vt:variant>
        <vt:i4>42</vt:i4>
      </vt:variant>
      <vt:variant>
        <vt:i4>0</vt:i4>
      </vt:variant>
      <vt:variant>
        <vt:i4>5</vt:i4>
      </vt:variant>
      <vt:variant>
        <vt:lpwstr>http://wos.isiknowledge.com.login.ezproxy.library.ualberta.ca/CIW.cgi?SID=T24Ffo3c3dKhpmPL65M&amp;Func=OneClickSearch&amp;field=AU&amp;val=Coutts+RT&amp;curr_doc=3/4&amp;Form=FullRecordPage&amp;doc=3/4</vt:lpwstr>
      </vt:variant>
      <vt:variant>
        <vt:lpwstr/>
      </vt:variant>
      <vt:variant>
        <vt:i4>3342430</vt:i4>
      </vt:variant>
      <vt:variant>
        <vt:i4>39</vt:i4>
      </vt:variant>
      <vt:variant>
        <vt:i4>0</vt:i4>
      </vt:variant>
      <vt:variant>
        <vt:i4>5</vt:i4>
      </vt:variant>
      <vt:variant>
        <vt:lpwstr>http://wos.isiknowledge.com.login.ezproxy.library.ualberta.ca/CIW.cgi?SID=T24Ffo3c3dKhpmPL65M&amp;Func=OneClickSearch&amp;field=AU&amp;val=Tam+YK&amp;curr_doc=3/4&amp;Form=FullRecordPage&amp;doc=3/4</vt:lpwstr>
      </vt:variant>
      <vt:variant>
        <vt:lpwstr/>
      </vt:variant>
      <vt:variant>
        <vt:i4>2228270</vt:i4>
      </vt:variant>
      <vt:variant>
        <vt:i4>36</vt:i4>
      </vt:variant>
      <vt:variant>
        <vt:i4>0</vt:i4>
      </vt:variant>
      <vt:variant>
        <vt:i4>5</vt:i4>
      </vt:variant>
      <vt:variant>
        <vt:lpwstr>http://wos.isiknowledge.com.login.ezproxy.library.ualberta.ca/CIW.cgi?SID=T24Ffo3c3dKhpmPL65M&amp;Func=OneClickSearch&amp;field=AU&amp;val=Semple+HA&amp;curr_doc=3/4&amp;Form=FullRecordPage&amp;doc=3/4</vt:lpwstr>
      </vt:variant>
      <vt:variant>
        <vt:lpwstr/>
      </vt:variant>
      <vt:variant>
        <vt:i4>6684786</vt:i4>
      </vt:variant>
      <vt:variant>
        <vt:i4>33</vt:i4>
      </vt:variant>
      <vt:variant>
        <vt:i4>0</vt:i4>
      </vt:variant>
      <vt:variant>
        <vt:i4>5</vt:i4>
      </vt:variant>
      <vt:variant>
        <vt:lpwstr>http://wos.isiknowledge.com.login.ezproxy.library.ualberta.ca/CIW.cgi?SID=T24Ffo3c3dKhpmPL65M&amp;Func=OneClickSearch&amp;field=AU&amp;val=Ridgway+D&amp;curr_doc=3/4&amp;Form=FullRecordPage&amp;doc=3/4</vt:lpwstr>
      </vt:variant>
      <vt:variant>
        <vt:lpwstr/>
      </vt:variant>
      <vt:variant>
        <vt:i4>720919</vt:i4>
      </vt:variant>
      <vt:variant>
        <vt:i4>30</vt:i4>
      </vt:variant>
      <vt:variant>
        <vt:i4>0</vt:i4>
      </vt:variant>
      <vt:variant>
        <vt:i4>5</vt:i4>
      </vt:variant>
      <vt:variant>
        <vt:lpwstr>http://wos.isiknowledge.com.login.ezproxy.library.ualberta.ca/CIW.cgi?SID=T24Ffo3c3dKhpmPL65M&amp;Func=OneClickSearch&amp;field=AU&amp;val=Lin+YCJ&amp;curr_doc=3/4&amp;Form=FullRecordPage&amp;doc=3/4</vt:lpwstr>
      </vt:variant>
      <vt:variant>
        <vt:lpwstr/>
      </vt:variant>
      <vt:variant>
        <vt:i4>2883629</vt:i4>
      </vt:variant>
      <vt:variant>
        <vt:i4>27</vt:i4>
      </vt:variant>
      <vt:variant>
        <vt:i4>0</vt:i4>
      </vt:variant>
      <vt:variant>
        <vt:i4>5</vt:i4>
      </vt:variant>
      <vt:variant>
        <vt:lpwstr>http://wos.isiknowledge.com.login.ezproxy.library.ualberta.ca/CIW.cgi?SID=T24Ffo3c3dKhpmPL65M&amp;Func=OneClickSearch&amp;field=AU&amp;val=Sloley+BD&amp;curr_doc=3/4&amp;Form=FullRecordPage&amp;doc=3/4</vt:lpwstr>
      </vt:variant>
      <vt:variant>
        <vt:lpwstr/>
      </vt:variant>
      <vt:variant>
        <vt:i4>3866642</vt:i4>
      </vt:variant>
      <vt:variant>
        <vt:i4>24</vt:i4>
      </vt:variant>
      <vt:variant>
        <vt:i4>0</vt:i4>
      </vt:variant>
      <vt:variant>
        <vt:i4>5</vt:i4>
      </vt:variant>
      <vt:variant>
        <vt:lpwstr>http://www.scopus.com.login.ezproxy.library.ualberta.ca/scopus/source/sourceInfo.url?sourceId=21715</vt:lpwstr>
      </vt:variant>
      <vt:variant>
        <vt:lpwstr/>
      </vt:variant>
      <vt:variant>
        <vt:i4>1507441</vt:i4>
      </vt:variant>
      <vt:variant>
        <vt:i4>21</vt:i4>
      </vt:variant>
      <vt:variant>
        <vt:i4>0</vt:i4>
      </vt:variant>
      <vt:variant>
        <vt:i4>5</vt:i4>
      </vt:variant>
      <vt:variant>
        <vt:lpwstr>http://www.scopus.com.login.ezproxy.library.ualberta.ca/scopus/search/submit/author.url?author=Mu%cc%88ller%2c+R.H.&amp;authorId=7404247138&amp;origin=recordpage</vt:lpwstr>
      </vt:variant>
      <vt:variant>
        <vt:lpwstr/>
      </vt:variant>
      <vt:variant>
        <vt:i4>8126499</vt:i4>
      </vt:variant>
      <vt:variant>
        <vt:i4>18</vt:i4>
      </vt:variant>
      <vt:variant>
        <vt:i4>0</vt:i4>
      </vt:variant>
      <vt:variant>
        <vt:i4>5</vt:i4>
      </vt:variant>
      <vt:variant>
        <vt:lpwstr>http://www.scopus.com.login.ezproxy.library.ualberta.ca/scopus/search/submit/author.url?author=Kreuter%2c+J.&amp;authorId=7101796199&amp;origin=recordpage</vt:lpwstr>
      </vt:variant>
      <vt:variant>
        <vt:lpwstr/>
      </vt:variant>
      <vt:variant>
        <vt:i4>3473458</vt:i4>
      </vt:variant>
      <vt:variant>
        <vt:i4>15</vt:i4>
      </vt:variant>
      <vt:variant>
        <vt:i4>0</vt:i4>
      </vt:variant>
      <vt:variant>
        <vt:i4>5</vt:i4>
      </vt:variant>
      <vt:variant>
        <vt:lpwstr>http://www.scopus.com.login.ezproxy.library.ualberta.ca/scopus/search/submit/author.url?author=Souto%2c+E.B.&amp;authorId=8839435500&amp;origin=recordpage</vt:lpwstr>
      </vt:variant>
      <vt:variant>
        <vt:lpwstr/>
      </vt:variant>
      <vt:variant>
        <vt:i4>6422564</vt:i4>
      </vt:variant>
      <vt:variant>
        <vt:i4>12</vt:i4>
      </vt:variant>
      <vt:variant>
        <vt:i4>0</vt:i4>
      </vt:variant>
      <vt:variant>
        <vt:i4>5</vt:i4>
      </vt:variant>
      <vt:variant>
        <vt:lpwstr>http://www.scopus.com.login.ezproxy.library.ualberta.ca/scopus/search/submit/author.url?author=Mehnert%2c+W.&amp;authorId=7006202693&amp;origin=recordpage</vt:lpwstr>
      </vt:variant>
      <vt:variant>
        <vt:lpwstr/>
      </vt:variant>
      <vt:variant>
        <vt:i4>7143477</vt:i4>
      </vt:variant>
      <vt:variant>
        <vt:i4>9</vt:i4>
      </vt:variant>
      <vt:variant>
        <vt:i4>0</vt:i4>
      </vt:variant>
      <vt:variant>
        <vt:i4>5</vt:i4>
      </vt:variant>
      <vt:variant>
        <vt:lpwstr>http://www.scopus.com.login.ezproxy.library.ualberta.ca/scopus/search/submit/author.url?author=Lo%cc%88benberg%2c+R.&amp;authorId=6602898019&amp;origin=recordpage</vt:lpwstr>
      </vt:variant>
      <vt:variant>
        <vt:lpwstr/>
      </vt:variant>
      <vt:variant>
        <vt:i4>6946864</vt:i4>
      </vt:variant>
      <vt:variant>
        <vt:i4>6</vt:i4>
      </vt:variant>
      <vt:variant>
        <vt:i4>0</vt:i4>
      </vt:variant>
      <vt:variant>
        <vt:i4>5</vt:i4>
      </vt:variant>
      <vt:variant>
        <vt:lpwstr>http://www.scopus.com.login.ezproxy.library.ualberta.ca/scopus/search/submit/author.url?author=Weyhers%2c+H.&amp;authorId=6506845181&amp;origin=recordpage</vt:lpwstr>
      </vt:variant>
      <vt:variant>
        <vt:lpwstr/>
      </vt:variant>
      <vt:variant>
        <vt:i4>5898260</vt:i4>
      </vt:variant>
      <vt:variant>
        <vt:i4>3</vt:i4>
      </vt:variant>
      <vt:variant>
        <vt:i4>0</vt:i4>
      </vt:variant>
      <vt:variant>
        <vt:i4>5</vt:i4>
      </vt:variant>
      <vt:variant>
        <vt:lpwstr>http://www.scopus.com/search/submit/author.url?author=L%c3%b6benberg%2c+R.&amp;authorId=6602898019&amp;origin=recordpage</vt:lpwstr>
      </vt:variant>
      <vt:variant>
        <vt:lpwstr/>
      </vt:variant>
      <vt:variant>
        <vt:i4>393247</vt:i4>
      </vt:variant>
      <vt:variant>
        <vt:i4>0</vt:i4>
      </vt:variant>
      <vt:variant>
        <vt:i4>0</vt:i4>
      </vt:variant>
      <vt:variant>
        <vt:i4>5</vt:i4>
      </vt:variant>
      <vt:variant>
        <vt:lpwstr>http://www.scopus.com/search/submit/author.url?author=Okumu%2c+A.&amp;authorId=24344913300&amp;origin=recordpage</vt:lpwstr>
      </vt:variant>
      <vt:variant>
        <vt:lpwstr/>
      </vt:variant>
      <vt:variant>
        <vt:i4>3342387</vt:i4>
      </vt:variant>
      <vt:variant>
        <vt:i4>0</vt:i4>
      </vt:variant>
      <vt:variant>
        <vt:i4>0</vt:i4>
      </vt:variant>
      <vt:variant>
        <vt:i4>5</vt:i4>
      </vt:variant>
      <vt:variant>
        <vt:lpwstr>mailto:rloebenberg@pharmacy.ualberta.ca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Raimar Loebenberg</dc:creator>
  <cp:keywords/>
  <dc:description/>
  <cp:lastModifiedBy>Microsoft Office User</cp:lastModifiedBy>
  <cp:revision>9</cp:revision>
  <cp:lastPrinted>2018-04-05T18:51:00Z</cp:lastPrinted>
  <dcterms:created xsi:type="dcterms:W3CDTF">2018-04-05T18:57:00Z</dcterms:created>
  <dcterms:modified xsi:type="dcterms:W3CDTF">2018-05-02T16:53:00Z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-408773545</vt:i4>
  </property>
  <property fmtid="{D5CDD505-2E9C-101B-9397-08002B2CF9AE}" pid="3" name="_EmailSubject">
    <vt:lpwstr>Mediscovery</vt:lpwstr>
  </property>
  <property fmtid="{D5CDD505-2E9C-101B-9397-08002B2CF9AE}" pid="4" name="_AuthorEmail">
    <vt:lpwstr>RLOEBENBERG@pharmacy.ualberta.ca</vt:lpwstr>
  </property>
  <property fmtid="{D5CDD505-2E9C-101B-9397-08002B2CF9AE}" pid="5" name="_AuthorEmailDisplayName">
    <vt:lpwstr>Raimar Loebenberg</vt:lpwstr>
  </property>
  <property fmtid="{D5CDD505-2E9C-101B-9397-08002B2CF9AE}" pid="6" name="_PreviousAdHocReviewCycleID">
    <vt:i4>191563640</vt:i4>
  </property>
  <property fmtid="{D5CDD505-2E9C-101B-9397-08002B2CF9AE}" pid="7" name="_ReviewingToolsShownOnce">
    <vt:lpwstr/>
  </property>
</Properties>
</file>