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2F" w:rsidRDefault="00ED092F" w:rsidP="00ED092F">
      <w:pPr>
        <w:spacing w:after="0" w:line="240" w:lineRule="auto"/>
        <w:rPr>
          <w:rFonts w:ascii="Tahoma" w:hAnsi="Tahoma" w:cs="Tahoma"/>
          <w:color w:val="1F497D"/>
          <w:sz w:val="18"/>
        </w:rPr>
      </w:pPr>
      <w:bookmarkStart w:id="0" w:name="_GoBack"/>
      <w:bookmarkEnd w:id="0"/>
    </w:p>
    <w:p w:rsidR="00395599" w:rsidRDefault="00395599" w:rsidP="00ED092F">
      <w:pPr>
        <w:spacing w:after="0" w:line="240" w:lineRule="auto"/>
        <w:rPr>
          <w:rFonts w:ascii="Tahoma" w:hAnsi="Tahoma" w:cs="Tahoma"/>
          <w:color w:val="1F497D"/>
          <w:sz w:val="18"/>
        </w:rPr>
      </w:pPr>
    </w:p>
    <w:tbl>
      <w:tblPr>
        <w:tblW w:w="507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370"/>
        <w:gridCol w:w="2149"/>
        <w:gridCol w:w="2236"/>
        <w:gridCol w:w="2058"/>
        <w:gridCol w:w="2236"/>
        <w:gridCol w:w="2339"/>
        <w:gridCol w:w="1723"/>
      </w:tblGrid>
      <w:tr w:rsidR="00657156" w:rsidRPr="004479FA" w:rsidTr="00614F02">
        <w:trPr>
          <w:cantSplit/>
          <w:trHeight w:val="692"/>
          <w:tblHeader/>
          <w:jc w:val="center"/>
        </w:trPr>
        <w:tc>
          <w:tcPr>
            <w:tcW w:w="78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42469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64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24F77" w:rsidRPr="00424F77" w:rsidRDefault="00C257B3" w:rsidP="00424F77">
            <w:pPr>
              <w:spacing w:after="0"/>
              <w:jc w:val="center"/>
              <w:rPr>
                <w:rFonts w:ascii="Arial" w:hAnsi="Arial" w:cs="Arial"/>
                <w:b/>
                <w:i/>
                <w:color w:val="FFFF00"/>
                <w:sz w:val="28"/>
              </w:rPr>
            </w:pPr>
            <w:r w:rsidRPr="00424F77">
              <w:rPr>
                <w:rFonts w:ascii="Arial" w:hAnsi="Arial" w:cs="Arial"/>
                <w:b/>
                <w:i/>
                <w:color w:val="FFFF00"/>
                <w:sz w:val="28"/>
              </w:rPr>
              <w:t xml:space="preserve">Student’s Name </w:t>
            </w:r>
            <w:r w:rsidRPr="00424F77">
              <w:rPr>
                <w:rFonts w:ascii="Arial" w:hAnsi="Arial" w:cs="Arial"/>
                <w:b/>
                <w:color w:val="FFFF00"/>
                <w:sz w:val="28"/>
              </w:rPr>
              <w:t>Pharm 42</w:t>
            </w:r>
            <w:r w:rsidR="006A458F" w:rsidRPr="00424F77">
              <w:rPr>
                <w:rFonts w:ascii="Arial" w:hAnsi="Arial" w:cs="Arial"/>
                <w:b/>
                <w:color w:val="FFFF00"/>
                <w:sz w:val="28"/>
              </w:rPr>
              <w:t>6</w:t>
            </w:r>
            <w:r w:rsidRPr="00424F77">
              <w:rPr>
                <w:rFonts w:ascii="Arial" w:hAnsi="Arial" w:cs="Arial"/>
                <w:b/>
                <w:color w:val="FFFF00"/>
                <w:sz w:val="28"/>
              </w:rPr>
              <w:t xml:space="preserve"> Placement:  </w:t>
            </w:r>
            <w:r w:rsidR="00424692" w:rsidRPr="00424F77">
              <w:rPr>
                <w:rFonts w:ascii="Arial" w:hAnsi="Arial" w:cs="Arial"/>
                <w:b/>
                <w:i/>
                <w:color w:val="FFFF00"/>
                <w:sz w:val="28"/>
              </w:rPr>
              <w:t>Month Year</w:t>
            </w:r>
            <w:r w:rsidR="00424F77" w:rsidRPr="00424F77">
              <w:rPr>
                <w:rFonts w:ascii="Arial" w:hAnsi="Arial" w:cs="Arial"/>
                <w:b/>
                <w:i/>
                <w:color w:val="FFFF00"/>
                <w:sz w:val="28"/>
              </w:rPr>
              <w:t xml:space="preserve"> </w:t>
            </w:r>
          </w:p>
          <w:p w:rsidR="00ED092F" w:rsidRPr="004479FA" w:rsidRDefault="00424F77" w:rsidP="00424F7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24F77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I</w:t>
            </w:r>
            <w:r w:rsidRPr="00614F02">
              <w:rPr>
                <w:rFonts w:ascii="Arial" w:hAnsi="Arial" w:cs="Arial"/>
                <w:b/>
                <w:i/>
                <w:color w:val="FFFFFF"/>
              </w:rPr>
              <w:t xml:space="preserve">t is suggested that preceptors share this with their student. This calendar can be modified. </w:t>
            </w:r>
            <w:r w:rsidR="00614F02" w:rsidRPr="00614F02">
              <w:rPr>
                <w:rFonts w:ascii="Arial" w:hAnsi="Arial" w:cs="Arial"/>
                <w:b/>
                <w:i/>
                <w:color w:val="FFFFFF"/>
              </w:rPr>
              <w:t>Refer to Activity, Assignment and Assessment Schedule in Syllabus (Appendix 7)</w:t>
            </w:r>
          </w:p>
        </w:tc>
        <w:tc>
          <w:tcPr>
            <w:tcW w:w="57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D092F" w:rsidRPr="004479FA" w:rsidRDefault="00ED092F" w:rsidP="0042469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CE668E" w:rsidRPr="004479FA" w:rsidTr="00CE668E">
        <w:trPr>
          <w:cantSplit/>
          <w:trHeight w:val="426"/>
          <w:tblHeader/>
          <w:jc w:val="center"/>
        </w:trPr>
        <w:tc>
          <w:tcPr>
            <w:tcW w:w="78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614F02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Things to do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614F02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Monday</w:t>
            </w:r>
          </w:p>
        </w:tc>
        <w:tc>
          <w:tcPr>
            <w:tcW w:w="74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614F02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Tuesday</w:t>
            </w:r>
          </w:p>
        </w:tc>
        <w:tc>
          <w:tcPr>
            <w:tcW w:w="68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614F02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Wednesday</w:t>
            </w:r>
          </w:p>
        </w:tc>
        <w:tc>
          <w:tcPr>
            <w:tcW w:w="74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614F02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Thursday</w:t>
            </w:r>
          </w:p>
        </w:tc>
        <w:tc>
          <w:tcPr>
            <w:tcW w:w="77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614F02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Friday</w:t>
            </w:r>
          </w:p>
        </w:tc>
        <w:tc>
          <w:tcPr>
            <w:tcW w:w="57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D092F" w:rsidRPr="004479FA" w:rsidRDefault="00614F02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Comments</w:t>
            </w:r>
          </w:p>
        </w:tc>
      </w:tr>
      <w:tr w:rsidR="00CE668E" w:rsidRPr="004479FA" w:rsidTr="00CE668E">
        <w:trPr>
          <w:cantSplit/>
          <w:trHeight w:val="2002"/>
          <w:jc w:val="center"/>
        </w:trPr>
        <w:tc>
          <w:tcPr>
            <w:tcW w:w="78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0F2063" w:rsidRPr="00C257B3" w:rsidRDefault="001B44B8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1</w:t>
            </w:r>
          </w:p>
          <w:p w:rsidR="000F2063" w:rsidRDefault="00614F02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</w:t>
            </w:r>
            <w:r w:rsidR="000F2063" w:rsidRPr="00C257B3">
              <w:rPr>
                <w:rStyle w:val="WinCalendarBLANKCELLSTYLE0"/>
                <w:sz w:val="24"/>
              </w:rPr>
              <w:t>Review expectations</w:t>
            </w:r>
          </w:p>
          <w:p w:rsidR="00614F02" w:rsidRPr="00C257B3" w:rsidRDefault="00614F02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</w:t>
            </w:r>
            <w:r w:rsidRPr="00614F02">
              <w:rPr>
                <w:rStyle w:val="WinCalendarBLANKCELLSTYLE0"/>
                <w:sz w:val="24"/>
              </w:rPr>
              <w:t>Discuss patient care processes &amp; services</w:t>
            </w:r>
            <w:r>
              <w:rPr>
                <w:rStyle w:val="WinCalendarBLANKCELLSTYLE0"/>
                <w:sz w:val="24"/>
              </w:rPr>
              <w:t xml:space="preserve"> provided </w:t>
            </w:r>
          </w:p>
          <w:p w:rsidR="00C257B3" w:rsidRDefault="00614F02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-Discuss physician/ healthcare </w:t>
            </w:r>
            <w:r w:rsidR="009022CA" w:rsidRPr="00C257B3">
              <w:rPr>
                <w:rStyle w:val="WinCalendarBLANKCELLSTYLE0"/>
                <w:sz w:val="24"/>
              </w:rPr>
              <w:t xml:space="preserve"> </w:t>
            </w:r>
          </w:p>
          <w:p w:rsidR="009022CA" w:rsidRDefault="009022CA" w:rsidP="00424F77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Professional</w:t>
            </w:r>
            <w:r w:rsidR="00614F02">
              <w:rPr>
                <w:rStyle w:val="WinCalendarBLANKCELLSTYLE0"/>
                <w:sz w:val="24"/>
              </w:rPr>
              <w:t xml:space="preserve"> visits</w:t>
            </w:r>
            <w:r w:rsidRPr="00C257B3">
              <w:rPr>
                <w:rStyle w:val="WinCalendarBLANKCELLSTYLE0"/>
                <w:sz w:val="24"/>
              </w:rPr>
              <w:t xml:space="preserve"> </w:t>
            </w:r>
          </w:p>
          <w:p w:rsidR="00614F02" w:rsidRPr="00C257B3" w:rsidRDefault="00614F02" w:rsidP="00614F02">
            <w:pPr>
              <w:pStyle w:val="CalendarText"/>
              <w:rPr>
                <w:rStyle w:val="WinCalendarBLANKCELLSTYLE0"/>
                <w:b/>
                <w:sz w:val="24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B61DCF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Student Orientation</w:t>
            </w:r>
          </w:p>
          <w:p w:rsid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7D46C1" w:rsidRDefault="007D46C1" w:rsidP="007D46C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-Review Student’s </w:t>
            </w:r>
            <w:r w:rsidR="00693464">
              <w:rPr>
                <w:rStyle w:val="WinCalendarBLANKCELLSTYLE0"/>
                <w:sz w:val="24"/>
              </w:rPr>
              <w:t xml:space="preserve">Skills Inventory </w:t>
            </w:r>
            <w:r w:rsidR="009F0A1B">
              <w:rPr>
                <w:rStyle w:val="WinCalendarBLANKCELLSTYLE0"/>
                <w:sz w:val="24"/>
              </w:rPr>
              <w:t xml:space="preserve">in </w:t>
            </w:r>
            <w:proofErr w:type="spellStart"/>
            <w:r w:rsidR="009F0A1B">
              <w:rPr>
                <w:rStyle w:val="WinCalendarBLANKCELLSTYLE0"/>
                <w:sz w:val="24"/>
              </w:rPr>
              <w:t>MyCred</w:t>
            </w:r>
            <w:proofErr w:type="spellEnd"/>
            <w:r w:rsidR="009F0A1B">
              <w:rPr>
                <w:rStyle w:val="WinCalendarBLANKCELLSTYLE0"/>
                <w:sz w:val="24"/>
              </w:rPr>
              <w:t xml:space="preserve"> </w:t>
            </w:r>
            <w:r w:rsidR="00693464">
              <w:rPr>
                <w:rStyle w:val="WinCalendarBLANKCELLSTYLE0"/>
                <w:sz w:val="24"/>
              </w:rPr>
              <w:t xml:space="preserve">and </w:t>
            </w:r>
            <w:r>
              <w:rPr>
                <w:rStyle w:val="WinCalendarBLANKCELLSTYLE0"/>
                <w:sz w:val="24"/>
              </w:rPr>
              <w:t>Learning Plan</w:t>
            </w:r>
            <w:r w:rsidR="00186DE1">
              <w:rPr>
                <w:rStyle w:val="WinCalendarBLANKCELLSTYLE0"/>
                <w:sz w:val="24"/>
              </w:rPr>
              <w:t xml:space="preserve"> (</w:t>
            </w:r>
            <w:r w:rsidR="006A458F">
              <w:rPr>
                <w:rStyle w:val="WinCalendarBLANKCELLSTYLE0"/>
                <w:sz w:val="24"/>
              </w:rPr>
              <w:t>1</w:t>
            </w:r>
            <w:r w:rsidR="00E058B3">
              <w:rPr>
                <w:rStyle w:val="WinCalendarBLANKCELLSTYLE0"/>
                <w:sz w:val="24"/>
              </w:rPr>
              <w:t xml:space="preserve"> learning goal</w:t>
            </w:r>
            <w:r w:rsidR="00186DE1">
              <w:rPr>
                <w:rStyle w:val="WinCalendarBLANKCELLSTYLE0"/>
                <w:sz w:val="24"/>
              </w:rPr>
              <w:t xml:space="preserve">) </w:t>
            </w:r>
          </w:p>
          <w:p w:rsid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395599" w:rsidRPr="00C257B3" w:rsidRDefault="00395599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3AE3" w:rsidRPr="00C257B3" w:rsidRDefault="00B43AE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2063" w:rsidRPr="00C257B3" w:rsidRDefault="000F206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29AA" w:rsidRPr="00C257B3" w:rsidRDefault="00B61DCF" w:rsidP="00F26BD2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-</w:t>
            </w:r>
            <w:r w:rsidR="00C529AA" w:rsidRPr="00C257B3">
              <w:rPr>
                <w:rStyle w:val="WinCalendarBLANKCELLSTYLE0"/>
                <w:b/>
                <w:sz w:val="24"/>
              </w:rPr>
              <w:t>Early Assessment</w:t>
            </w:r>
            <w:r w:rsidR="00C257B3">
              <w:rPr>
                <w:rStyle w:val="WinCalendarBLANKCELLSTYLE0"/>
                <w:sz w:val="24"/>
              </w:rPr>
              <w:t xml:space="preserve"> (Student &amp;</w:t>
            </w:r>
            <w:r w:rsidR="005E0C55" w:rsidRPr="00C257B3">
              <w:rPr>
                <w:rStyle w:val="WinCalendarBLANKCELLSTYLE0"/>
                <w:sz w:val="24"/>
              </w:rPr>
              <w:t xml:space="preserve"> Preceptor)</w:t>
            </w:r>
          </w:p>
          <w:p w:rsidR="007D46C1" w:rsidRDefault="007D46C1" w:rsidP="007D46C1">
            <w:pPr>
              <w:pStyle w:val="CalendarText"/>
              <w:rPr>
                <w:rStyle w:val="WinCalendarBLANKCELLSTYLE0"/>
                <w:sz w:val="24"/>
              </w:rPr>
            </w:pPr>
            <w:r w:rsidRPr="00E20877">
              <w:rPr>
                <w:rStyle w:val="WinCalendarBLANKCELLSTYLE0"/>
                <w:sz w:val="24"/>
              </w:rPr>
              <w:t>-</w:t>
            </w:r>
            <w:r>
              <w:rPr>
                <w:rStyle w:val="WinCalendarBLANKCELLSTYLE0"/>
                <w:sz w:val="24"/>
              </w:rPr>
              <w:t xml:space="preserve">Finalize Learning </w:t>
            </w:r>
            <w:r w:rsidRPr="00E20877">
              <w:rPr>
                <w:rStyle w:val="WinCalendarBLANKCELLSTYLE0"/>
                <w:sz w:val="24"/>
              </w:rPr>
              <w:t>Plan</w:t>
            </w:r>
          </w:p>
          <w:p w:rsidR="00424F77" w:rsidRPr="00E20877" w:rsidRDefault="00424F77" w:rsidP="007D46C1">
            <w:pPr>
              <w:pStyle w:val="CalendarText"/>
              <w:rPr>
                <w:rStyle w:val="WinCalendarBLANKCELLSTYLE0"/>
                <w:sz w:val="24"/>
              </w:rPr>
            </w:pPr>
          </w:p>
          <w:p w:rsidR="00ED092F" w:rsidRPr="00C257B3" w:rsidRDefault="00424F77" w:rsidP="00424F77">
            <w:pPr>
              <w:pStyle w:val="CalendarText"/>
              <w:rPr>
                <w:rStyle w:val="WinCalendarBLANKCELLSTYLE0"/>
                <w:sz w:val="24"/>
              </w:rPr>
            </w:pPr>
            <w:r w:rsidRPr="00424F77">
              <w:rPr>
                <w:rStyle w:val="WinCalendarBLANKCELLSTYLE0"/>
                <w:sz w:val="24"/>
              </w:rPr>
              <w:t xml:space="preserve">-Preceptor to review </w:t>
            </w:r>
            <w:r>
              <w:rPr>
                <w:rStyle w:val="WinCalendarBLANKCELLSTYLE0"/>
                <w:sz w:val="24"/>
              </w:rPr>
              <w:t xml:space="preserve">assignment documentation </w:t>
            </w:r>
            <w:r w:rsidRPr="00424F77">
              <w:rPr>
                <w:rStyle w:val="WinCalendarBLANKCELLSTYLE0"/>
                <w:sz w:val="24"/>
              </w:rPr>
              <w:t xml:space="preserve"> to be posted T</w:t>
            </w:r>
            <w:r>
              <w:rPr>
                <w:rStyle w:val="WinCalendarBLANKCELLSTYLE0"/>
                <w:sz w:val="24"/>
              </w:rPr>
              <w:t>uesday</w:t>
            </w:r>
          </w:p>
        </w:tc>
        <w:tc>
          <w:tcPr>
            <w:tcW w:w="57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0F2063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CE668E" w:rsidRPr="004479FA" w:rsidTr="00CE668E">
        <w:trPr>
          <w:cantSplit/>
          <w:trHeight w:val="1789"/>
          <w:jc w:val="center"/>
        </w:trPr>
        <w:tc>
          <w:tcPr>
            <w:tcW w:w="78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1B44B8" w:rsidRDefault="001B44B8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2</w:t>
            </w:r>
          </w:p>
          <w:p w:rsidR="00614F02" w:rsidRPr="00614F02" w:rsidRDefault="00614F02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-</w:t>
            </w:r>
            <w:r w:rsidRPr="00614F02">
              <w:rPr>
                <w:rStyle w:val="WinCalendarBLANKCELLSTYLE0"/>
                <w:sz w:val="24"/>
              </w:rPr>
              <w:t xml:space="preserve"> Discuss Enhance of Community Pharmacy Practice Project</w:t>
            </w:r>
          </w:p>
          <w:p w:rsidR="00614F02" w:rsidRPr="00614F02" w:rsidRDefault="00614F02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Pr="00614F02">
              <w:rPr>
                <w:rStyle w:val="WinCalendarBLANKCELLSTYLE0"/>
                <w:sz w:val="24"/>
              </w:rPr>
              <w:t>Discuss health promotion</w:t>
            </w:r>
            <w:r>
              <w:rPr>
                <w:rStyle w:val="WinCalendarBLANKCELLSTYLE0"/>
                <w:b/>
                <w:sz w:val="24"/>
              </w:rPr>
              <w:t xml:space="preserve"> </w:t>
            </w:r>
            <w:r w:rsidRPr="00614F02">
              <w:rPr>
                <w:rStyle w:val="WinCalendarBLANKCELLSTYLE0"/>
                <w:sz w:val="24"/>
              </w:rPr>
              <w:t>presentation</w:t>
            </w:r>
          </w:p>
          <w:p w:rsidR="00C257B3" w:rsidRDefault="00614F02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614F02">
              <w:rPr>
                <w:rStyle w:val="WinCalendarBLANKCELLSTYLE0"/>
                <w:sz w:val="24"/>
              </w:rPr>
              <w:t>- Discuss health awareness clini</w:t>
            </w:r>
            <w:r>
              <w:rPr>
                <w:rStyle w:val="WinCalendarBLANKCELLSTYLE0"/>
                <w:sz w:val="24"/>
              </w:rPr>
              <w:t xml:space="preserve">c </w:t>
            </w:r>
          </w:p>
          <w:p w:rsidR="00CE668E" w:rsidRPr="00614F02" w:rsidRDefault="00CE668E" w:rsidP="00ED092F">
            <w:pPr>
              <w:pStyle w:val="CalendarText"/>
              <w:rPr>
                <w:rStyle w:val="WinCalendarBLANKCELLSTYLE0"/>
                <w:rFonts w:ascii="Arial" w:hAnsi="Arial"/>
                <w:bCs/>
                <w:color w:val="000080"/>
                <w:sz w:val="24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9D1D5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6BD2" w:rsidRPr="00C257B3" w:rsidRDefault="00E058B3" w:rsidP="00424F7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Assignment 1: </w:t>
            </w:r>
            <w:r w:rsidR="00424F77">
              <w:rPr>
                <w:rStyle w:val="WinCalendarBLANKCELLSTYLE0"/>
                <w:sz w:val="24"/>
              </w:rPr>
              <w:t xml:space="preserve">Patient Assessment for Refill &amp; New Rx; </w:t>
            </w:r>
            <w:r w:rsidR="00424F77" w:rsidRPr="00424F77">
              <w:rPr>
                <w:rStyle w:val="WinCalendarBLANKCELLSTYLE0"/>
                <w:sz w:val="24"/>
              </w:rPr>
              <w:t>Student to post</w:t>
            </w:r>
            <w:r w:rsidR="00424F77">
              <w:rPr>
                <w:rStyle w:val="WinCalendarBLANKCELLSTYLE0"/>
                <w:sz w:val="24"/>
              </w:rPr>
              <w:t xml:space="preserve"> 1 care plan worksheet &amp; DAP note for a new Rx &amp; 1 worksheet &amp; DAP note for a refill Rx</w:t>
            </w:r>
          </w:p>
        </w:tc>
        <w:tc>
          <w:tcPr>
            <w:tcW w:w="6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F26BD2" w:rsidRPr="00C257B3" w:rsidRDefault="00F26BD2" w:rsidP="00F26BD2">
            <w:pPr>
              <w:pStyle w:val="CalendarText"/>
              <w:rPr>
                <w:rStyle w:val="WinCalendarBLANKCELLSTYLE0"/>
                <w:sz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57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ED092F" w:rsidP="00614F02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  <w:r w:rsidR="009D1D5C" w:rsidRPr="00C257B3">
              <w:rPr>
                <w:rStyle w:val="WinCalendarBLANKCELLSTYLE0"/>
                <w:b/>
                <w:sz w:val="24"/>
              </w:rPr>
              <w:t xml:space="preserve"> </w:t>
            </w:r>
            <w:r w:rsidR="000F2063"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CE668E" w:rsidRPr="004479FA" w:rsidTr="00CE668E">
        <w:trPr>
          <w:cantSplit/>
          <w:trHeight w:val="1987"/>
          <w:jc w:val="center"/>
        </w:trPr>
        <w:tc>
          <w:tcPr>
            <w:tcW w:w="78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097B56" w:rsidRPr="00C257B3" w:rsidRDefault="001B44B8" w:rsidP="00944C6F">
            <w:pPr>
              <w:pStyle w:val="CalendarText"/>
              <w:rPr>
                <w:rFonts w:ascii="Arial Narrow" w:hAnsi="Arial Narrow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3</w:t>
            </w:r>
          </w:p>
          <w:p w:rsidR="00C257B3" w:rsidRDefault="00097B56" w:rsidP="00944C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257B3">
              <w:rPr>
                <w:rFonts w:ascii="Arial Narrow" w:hAnsi="Arial Narrow"/>
                <w:sz w:val="24"/>
                <w:szCs w:val="24"/>
              </w:rPr>
              <w:t xml:space="preserve">Goal- </w:t>
            </w:r>
            <w:r w:rsidR="003F24E7" w:rsidRPr="00C257B3">
              <w:rPr>
                <w:rFonts w:ascii="Arial Narrow" w:hAnsi="Arial Narrow"/>
                <w:sz w:val="24"/>
                <w:szCs w:val="24"/>
              </w:rPr>
              <w:t>Care for min</w:t>
            </w:r>
            <w:r w:rsidRPr="00C257B3">
              <w:rPr>
                <w:rFonts w:ascii="Arial Narrow" w:hAnsi="Arial Narrow"/>
                <w:sz w:val="24"/>
                <w:szCs w:val="24"/>
              </w:rPr>
              <w:t xml:space="preserve"> of 4 patients</w:t>
            </w:r>
            <w:r w:rsidR="00614F02">
              <w:rPr>
                <w:rFonts w:ascii="Arial Narrow" w:hAnsi="Arial Narrow"/>
                <w:sz w:val="24"/>
                <w:szCs w:val="24"/>
              </w:rPr>
              <w:t>/</w:t>
            </w:r>
            <w:r w:rsidRPr="00C257B3">
              <w:rPr>
                <w:rFonts w:ascii="Arial Narrow" w:hAnsi="Arial Narrow"/>
                <w:sz w:val="24"/>
                <w:szCs w:val="24"/>
              </w:rPr>
              <w:t>day by end of week 3</w:t>
            </w:r>
            <w:r w:rsidR="00186DE1">
              <w:rPr>
                <w:rFonts w:ascii="Arial Narrow" w:hAnsi="Arial Narrow"/>
                <w:sz w:val="24"/>
                <w:szCs w:val="24"/>
              </w:rPr>
              <w:t xml:space="preserve">. Total: </w:t>
            </w:r>
            <w:r w:rsidR="00424F77">
              <w:rPr>
                <w:rFonts w:ascii="Arial Narrow" w:hAnsi="Arial Narrow"/>
                <w:sz w:val="24"/>
                <w:szCs w:val="24"/>
              </w:rPr>
              <w:t xml:space="preserve">16 </w:t>
            </w:r>
          </w:p>
          <w:p w:rsidR="00C257B3" w:rsidRDefault="00CE668E" w:rsidP="00944C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Review first Clinical Judgment Summary </w:t>
            </w:r>
          </w:p>
          <w:p w:rsidR="00C257B3" w:rsidRDefault="00C257B3" w:rsidP="00944C6F">
            <w:pPr>
              <w:spacing w:after="0" w:line="240" w:lineRule="auto"/>
              <w:rPr>
                <w:rStyle w:val="WinCalendarBLANKCELLSTYLE0"/>
                <w:color w:val="auto"/>
                <w:sz w:val="24"/>
                <w:szCs w:val="24"/>
              </w:rPr>
            </w:pPr>
          </w:p>
          <w:p w:rsidR="00CE668E" w:rsidRPr="00C257B3" w:rsidRDefault="00CE668E" w:rsidP="00944C6F">
            <w:pPr>
              <w:spacing w:after="0" w:line="240" w:lineRule="auto"/>
              <w:rPr>
                <w:rStyle w:val="WinCalendarBLANKCELLSTYLE0"/>
                <w:color w:val="auto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B43AE3" w:rsidRPr="00C257B3" w:rsidRDefault="00B43AE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79FA" w:rsidRPr="00C257B3" w:rsidRDefault="004479FA" w:rsidP="00ED092F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</w:rPr>
            </w:pP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E668E" w:rsidRDefault="00CE668E" w:rsidP="00CE668E">
            <w:pPr>
              <w:pStyle w:val="CalendarText"/>
              <w:rPr>
                <w:rStyle w:val="WinCalendarBLANKCELLSTYLE0"/>
                <w:b/>
                <w:color w:val="auto"/>
                <w:sz w:val="24"/>
              </w:rPr>
            </w:pPr>
            <w:r w:rsidRPr="00CE668E"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Preceptor to review 1 CDM patient care plan &amp; 1 Acute/Self-Care DAP note/ documentation to be posted Tuesday </w:t>
            </w: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F26BD2" w:rsidRPr="00C257B3" w:rsidRDefault="00F26BD2" w:rsidP="00F26BD2">
            <w:pPr>
              <w:pStyle w:val="CalendarText"/>
              <w:rPr>
                <w:rStyle w:val="WinCalendarBLANKCELLSTYLE0"/>
                <w:sz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57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ED092F" w:rsidP="00614F02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  <w:r w:rsidR="000F2063"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CE668E" w:rsidRPr="004479FA" w:rsidTr="00CE668E">
        <w:trPr>
          <w:cantSplit/>
          <w:trHeight w:val="1640"/>
          <w:jc w:val="center"/>
        </w:trPr>
        <w:tc>
          <w:tcPr>
            <w:tcW w:w="78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/>
          </w:tcPr>
          <w:p w:rsidR="00ED092F" w:rsidRDefault="001B44B8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4</w:t>
            </w:r>
          </w:p>
          <w:p w:rsidR="00CE668E" w:rsidRPr="00CE668E" w:rsidRDefault="00CE668E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E668E">
              <w:rPr>
                <w:rStyle w:val="WinCalendarBLANKCELLSTYLE0"/>
                <w:sz w:val="24"/>
              </w:rPr>
              <w:t xml:space="preserve">Continue patient care </w:t>
            </w:r>
          </w:p>
          <w:p w:rsidR="00CE668E" w:rsidRPr="00CE668E" w:rsidRDefault="00CE668E" w:rsidP="00ED092F">
            <w:pPr>
              <w:pStyle w:val="CalendarText"/>
              <w:rPr>
                <w:rStyle w:val="WinCalendarBLANKCELLSTYLE0"/>
                <w:rFonts w:ascii="Arial" w:hAnsi="Arial"/>
                <w:bCs/>
                <w:color w:val="00008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Review </w:t>
            </w:r>
            <w:r w:rsidRPr="00CE668E">
              <w:rPr>
                <w:rStyle w:val="WinCalendarBLANKCELLSTYLE0"/>
                <w:sz w:val="24"/>
              </w:rPr>
              <w:t xml:space="preserve">course discussions </w:t>
            </w:r>
            <w:r>
              <w:rPr>
                <w:rStyle w:val="WinCalendarBLANKCELLSTYLE0"/>
                <w:sz w:val="24"/>
              </w:rPr>
              <w:t>(see</w:t>
            </w:r>
            <w:r w:rsidRPr="00CE668E">
              <w:rPr>
                <w:rStyle w:val="WinCalendarBLANKCELLSTYLE0"/>
                <w:sz w:val="24"/>
              </w:rPr>
              <w:t xml:space="preserve"> </w:t>
            </w:r>
            <w:proofErr w:type="spellStart"/>
            <w:r w:rsidRPr="00CE668E">
              <w:rPr>
                <w:rStyle w:val="WinCalendarBLANKCELLSTYLE0"/>
                <w:sz w:val="24"/>
              </w:rPr>
              <w:t>pg</w:t>
            </w:r>
            <w:proofErr w:type="spellEnd"/>
            <w:r w:rsidRPr="00CE668E">
              <w:rPr>
                <w:rStyle w:val="WinCalendarBLANKCELLSTYLE0"/>
                <w:sz w:val="24"/>
              </w:rPr>
              <w:t xml:space="preserve"> 8-9 of syllabus) </w:t>
            </w:r>
          </w:p>
          <w:p w:rsidR="00C257B3" w:rsidRPr="00C257B3" w:rsidRDefault="00C257B3" w:rsidP="00424F77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479FA" w:rsidRPr="00C257B3" w:rsidRDefault="00CE668E" w:rsidP="00CE668E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Assignment 2: </w:t>
            </w:r>
            <w:r w:rsidRPr="00CE668E">
              <w:rPr>
                <w:rStyle w:val="WinCalendarBLANKCELLSTYLE0"/>
                <w:sz w:val="24"/>
              </w:rPr>
              <w:t xml:space="preserve">Student to post </w:t>
            </w:r>
            <w:r>
              <w:rPr>
                <w:rStyle w:val="WinCalendarBLANKCELLSTYLE0"/>
                <w:sz w:val="24"/>
              </w:rPr>
              <w:t xml:space="preserve">1 </w:t>
            </w:r>
            <w:r w:rsidRPr="00CE668E">
              <w:rPr>
                <w:rStyle w:val="WinCalendarBLANKCELLSTYLE0"/>
                <w:sz w:val="24"/>
              </w:rPr>
              <w:t xml:space="preserve">CDM patient care plan </w:t>
            </w:r>
            <w:r>
              <w:rPr>
                <w:rStyle w:val="WinCalendarBLANKCELLSTYLE0"/>
                <w:sz w:val="24"/>
              </w:rPr>
              <w:t>&amp;1 Acute/Self-Care DAP note/</w:t>
            </w:r>
            <w:r w:rsidRPr="00CE668E">
              <w:rPr>
                <w:rStyle w:val="WinCalendarBLANKCELLSTYLE0"/>
                <w:sz w:val="24"/>
              </w:rPr>
              <w:t xml:space="preserve">documentation  </w:t>
            </w:r>
          </w:p>
        </w:tc>
        <w:tc>
          <w:tcPr>
            <w:tcW w:w="68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92F" w:rsidRPr="00CE668E" w:rsidRDefault="00CE668E" w:rsidP="00044036">
            <w:pPr>
              <w:pStyle w:val="CalendarText"/>
              <w:rPr>
                <w:rStyle w:val="WinCalendarBLANKCELLSTYLE0"/>
                <w:b/>
                <w:bCs/>
                <w:color w:val="auto"/>
                <w:sz w:val="24"/>
              </w:rPr>
            </w:pPr>
            <w:r w:rsidRPr="00CE668E">
              <w:rPr>
                <w:rStyle w:val="WinCalendarHolidayRed"/>
                <w:color w:val="auto"/>
                <w:sz w:val="24"/>
              </w:rPr>
              <w:t>Student to submit self-assessment for preceptor to review prior to performance review</w:t>
            </w: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257B3" w:rsidRPr="00CE668E" w:rsidRDefault="00CE668E" w:rsidP="00F26BD2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</w:t>
            </w:r>
            <w:r w:rsidR="00C529AA" w:rsidRPr="00CE668E">
              <w:rPr>
                <w:rStyle w:val="WinCalendarBLANKCELLSTYLE0"/>
                <w:sz w:val="24"/>
              </w:rPr>
              <w:t xml:space="preserve">Midpoint </w:t>
            </w:r>
            <w:r w:rsidRPr="00CE668E">
              <w:rPr>
                <w:rStyle w:val="WinCalendarBLANKCELLSTYLE0"/>
                <w:sz w:val="24"/>
              </w:rPr>
              <w:t xml:space="preserve">Student </w:t>
            </w:r>
            <w:r w:rsidR="00C257B3" w:rsidRPr="00CE668E">
              <w:rPr>
                <w:rStyle w:val="WinCalendarBLANKCELLSTYLE0"/>
                <w:sz w:val="24"/>
              </w:rPr>
              <w:t xml:space="preserve">Performance Assessment </w:t>
            </w:r>
          </w:p>
          <w:p w:rsidR="00C529AA" w:rsidRPr="00C257B3" w:rsidRDefault="00CE668E" w:rsidP="00F26BD2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sz w:val="24"/>
              </w:rPr>
              <w:t>-</w:t>
            </w:r>
            <w:r w:rsidRPr="00CE668E">
              <w:rPr>
                <w:rStyle w:val="WinCalendarBLANKCELLSTYLE0"/>
                <w:sz w:val="24"/>
              </w:rPr>
              <w:t xml:space="preserve">Student Assessment of </w:t>
            </w:r>
            <w:r w:rsidR="005E0C55" w:rsidRPr="00C257B3">
              <w:rPr>
                <w:rStyle w:val="WinCalendarBLANKCELLSTYLE0"/>
                <w:sz w:val="24"/>
              </w:rPr>
              <w:t>Preceptor</w:t>
            </w:r>
            <w:r>
              <w:rPr>
                <w:rStyle w:val="WinCalendarBLANKCELLSTYLE0"/>
                <w:sz w:val="24"/>
              </w:rPr>
              <w:t>/</w:t>
            </w:r>
            <w:r w:rsidR="006C6182">
              <w:rPr>
                <w:rStyle w:val="WinCalendarBLANKCELLSTYLE0"/>
                <w:sz w:val="24"/>
              </w:rPr>
              <w:t>Site</w:t>
            </w:r>
          </w:p>
          <w:p w:rsidR="00ED092F" w:rsidRDefault="00B61DCF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 xml:space="preserve">-Student </w:t>
            </w:r>
            <w:r w:rsidR="00186DE1" w:rsidRPr="00C257B3">
              <w:rPr>
                <w:rStyle w:val="WinCalendarBLANKCELLSTYLE0"/>
                <w:sz w:val="24"/>
              </w:rPr>
              <w:t>Self-Assessment</w:t>
            </w:r>
          </w:p>
          <w:p w:rsidR="007D46C1" w:rsidRPr="00CE668E" w:rsidRDefault="007D46C1" w:rsidP="00ED092F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</w:rPr>
            </w:pPr>
            <w:r w:rsidRPr="00E20877">
              <w:rPr>
                <w:rStyle w:val="WinCalendarBLANKCELLSTYLE0"/>
                <w:sz w:val="24"/>
              </w:rPr>
              <w:t>-Update</w:t>
            </w:r>
            <w:r>
              <w:rPr>
                <w:rStyle w:val="WinCalendarBLANKCELLSTYLE0"/>
                <w:sz w:val="24"/>
              </w:rPr>
              <w:t>/Student to post</w:t>
            </w:r>
            <w:r w:rsidRPr="00E20877">
              <w:rPr>
                <w:rStyle w:val="WinCalendarBLANKCELLSTYLE0"/>
                <w:sz w:val="24"/>
              </w:rPr>
              <w:t xml:space="preserve"> Learning Plan</w:t>
            </w:r>
          </w:p>
        </w:tc>
        <w:tc>
          <w:tcPr>
            <w:tcW w:w="57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ED092F" w:rsidP="00614F02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  <w:r w:rsidR="000F2063"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</w:tbl>
    <w:p w:rsidR="00C415BB" w:rsidRDefault="00C415BB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tbl>
      <w:tblPr>
        <w:tblW w:w="51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31"/>
        <w:gridCol w:w="2144"/>
        <w:gridCol w:w="2236"/>
        <w:gridCol w:w="2059"/>
        <w:gridCol w:w="2239"/>
        <w:gridCol w:w="2339"/>
        <w:gridCol w:w="1782"/>
      </w:tblGrid>
      <w:tr w:rsidR="002C74D4" w:rsidRPr="0093000E" w:rsidTr="00800A0E">
        <w:trPr>
          <w:cantSplit/>
          <w:trHeight w:val="452"/>
          <w:tblHeader/>
          <w:jc w:val="center"/>
        </w:trPr>
        <w:tc>
          <w:tcPr>
            <w:tcW w:w="79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617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6A458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</w:rPr>
              <w:t xml:space="preserve">Student’s Name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Pharm 42</w:t>
            </w:r>
            <w:r w:rsidR="006A458F">
              <w:rPr>
                <w:rFonts w:ascii="Arial" w:hAnsi="Arial" w:cs="Arial"/>
                <w:b/>
                <w:color w:val="FFFFFF"/>
                <w:sz w:val="28"/>
              </w:rPr>
              <w:t>6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Placement:  </w:t>
            </w:r>
            <w:r w:rsidRPr="00C257B3">
              <w:rPr>
                <w:rFonts w:ascii="Arial" w:hAnsi="Arial" w:cs="Arial"/>
                <w:b/>
                <w:i/>
                <w:color w:val="FFFFFF"/>
                <w:sz w:val="28"/>
              </w:rPr>
              <w:t>Month Year</w:t>
            </w:r>
          </w:p>
        </w:tc>
        <w:tc>
          <w:tcPr>
            <w:tcW w:w="58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C74D4" w:rsidRPr="0093000E" w:rsidTr="00044036">
        <w:trPr>
          <w:cantSplit/>
          <w:trHeight w:val="435"/>
          <w:tblHeader/>
          <w:jc w:val="center"/>
        </w:trPr>
        <w:tc>
          <w:tcPr>
            <w:tcW w:w="798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CE668E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Things to do: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044036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Monday</w:t>
            </w:r>
          </w:p>
        </w:tc>
        <w:tc>
          <w:tcPr>
            <w:tcW w:w="73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044036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Tuesday</w:t>
            </w:r>
          </w:p>
        </w:tc>
        <w:tc>
          <w:tcPr>
            <w:tcW w:w="67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044036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Wednesday</w:t>
            </w:r>
          </w:p>
        </w:tc>
        <w:tc>
          <w:tcPr>
            <w:tcW w:w="73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044036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Thursday</w:t>
            </w:r>
          </w:p>
        </w:tc>
        <w:tc>
          <w:tcPr>
            <w:tcW w:w="76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044036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Friday</w:t>
            </w:r>
          </w:p>
        </w:tc>
        <w:tc>
          <w:tcPr>
            <w:tcW w:w="58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C74D4" w:rsidRPr="0093000E" w:rsidRDefault="00CE668E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Comments: </w:t>
            </w:r>
          </w:p>
        </w:tc>
      </w:tr>
      <w:tr w:rsidR="002C74D4" w:rsidRPr="0093000E" w:rsidTr="00CE668E">
        <w:trPr>
          <w:cantSplit/>
          <w:trHeight w:val="1832"/>
          <w:jc w:val="center"/>
        </w:trPr>
        <w:tc>
          <w:tcPr>
            <w:tcW w:w="798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  <w:r w:rsidRPr="002C74D4">
              <w:rPr>
                <w:rStyle w:val="WinCalendarBLANKCELLSTYLE0"/>
                <w:b/>
                <w:sz w:val="24"/>
              </w:rPr>
              <w:t>Week 5</w:t>
            </w:r>
          </w:p>
          <w:p w:rsidR="00A2277F" w:rsidRPr="002C74D4" w:rsidRDefault="00CE668E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Continue activities; Clinical judgement summaries, health promotion presentation, health awareness clinic, IP visits</w:t>
            </w: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bCs/>
                <w:color w:val="auto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</w:rPr>
            </w:pPr>
          </w:p>
        </w:tc>
        <w:tc>
          <w:tcPr>
            <w:tcW w:w="67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CE668E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CE668E">
              <w:rPr>
                <w:rStyle w:val="WinCalendarBLANKCELLSTYLE0"/>
                <w:sz w:val="24"/>
              </w:rPr>
              <w:t>Preceptor to review 1 CDM patient care plan &amp; 1 Acute/Self-Care DAP note/ documentation to be posted Tuesday</w:t>
            </w: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5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P</w:t>
            </w:r>
            <w:r w:rsidRPr="002C74D4">
              <w:rPr>
                <w:rStyle w:val="WinCalendarBLANKCELLSTYLE0"/>
                <w:b/>
                <w:sz w:val="24"/>
              </w:rPr>
              <w:t>receptor:</w:t>
            </w:r>
          </w:p>
        </w:tc>
      </w:tr>
      <w:tr w:rsidR="002C74D4" w:rsidRPr="0093000E" w:rsidTr="00044036">
        <w:trPr>
          <w:cantSplit/>
          <w:trHeight w:val="1722"/>
          <w:jc w:val="center"/>
        </w:trPr>
        <w:tc>
          <w:tcPr>
            <w:tcW w:w="798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Week 6</w:t>
            </w:r>
          </w:p>
          <w:p w:rsidR="00A2277F" w:rsidRPr="002C74D4" w:rsidRDefault="00044036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044036">
              <w:rPr>
                <w:rStyle w:val="WinCalendarBLANKCELLSTYLE0"/>
                <w:sz w:val="24"/>
              </w:rPr>
              <w:t>Conduct patient &amp;  medication safety discussion</w:t>
            </w: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Default="00CE668E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Assignment 3</w:t>
            </w:r>
            <w:r w:rsidRPr="00CE668E">
              <w:rPr>
                <w:rStyle w:val="WinCalendarBLANKCELLSTYLE0"/>
                <w:sz w:val="24"/>
              </w:rPr>
              <w:t xml:space="preserve">: Student to post 1 CDM patient care plan &amp;1 Acute/Self-Care DAP note/documentation  </w:t>
            </w: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7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424F77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-</w:t>
            </w: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5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Preceptor:</w:t>
            </w:r>
          </w:p>
        </w:tc>
      </w:tr>
      <w:tr w:rsidR="002C74D4" w:rsidRPr="0093000E" w:rsidTr="00044036">
        <w:trPr>
          <w:cantSplit/>
          <w:trHeight w:val="1857"/>
          <w:jc w:val="center"/>
        </w:trPr>
        <w:tc>
          <w:tcPr>
            <w:tcW w:w="798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Week 7</w:t>
            </w:r>
          </w:p>
          <w:p w:rsidR="002C74D4" w:rsidRDefault="00044036" w:rsidP="00424F7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</w:t>
            </w:r>
            <w:r w:rsidR="00800A0E">
              <w:rPr>
                <w:rStyle w:val="WinCalendarBLANKCELLSTYLE0"/>
                <w:sz w:val="24"/>
              </w:rPr>
              <w:t>onduct Pharmacist for a Day Activity</w:t>
            </w:r>
          </w:p>
          <w:p w:rsidR="00800A0E" w:rsidRDefault="00800A0E" w:rsidP="00424F7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Complete IP visits</w:t>
            </w:r>
            <w:r w:rsidR="00044036">
              <w:rPr>
                <w:rStyle w:val="WinCalendarBLANKCELLSTYLE0"/>
                <w:sz w:val="24"/>
              </w:rPr>
              <w:t>; debrief with preceptor</w:t>
            </w:r>
          </w:p>
          <w:p w:rsidR="00044036" w:rsidRPr="002C74D4" w:rsidRDefault="00044036" w:rsidP="00424F7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Complete Enhancement Project</w:t>
            </w: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7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5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Preceptor:</w:t>
            </w:r>
          </w:p>
        </w:tc>
      </w:tr>
      <w:tr w:rsidR="002C74D4" w:rsidRPr="0093000E" w:rsidTr="00044036">
        <w:trPr>
          <w:cantSplit/>
          <w:trHeight w:val="1812"/>
          <w:jc w:val="center"/>
        </w:trPr>
        <w:tc>
          <w:tcPr>
            <w:tcW w:w="798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/>
          </w:tcPr>
          <w:p w:rsid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Week 8</w:t>
            </w:r>
          </w:p>
          <w:p w:rsidR="00800A0E" w:rsidRPr="00800A0E" w:rsidRDefault="00800A0E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800A0E">
              <w:rPr>
                <w:rStyle w:val="WinCalendarBLANKCELLSTYLE0"/>
                <w:sz w:val="24"/>
              </w:rPr>
              <w:t>Ensure all activities &amp; discussions are complete</w:t>
            </w:r>
          </w:p>
        </w:tc>
        <w:tc>
          <w:tcPr>
            <w:tcW w:w="70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7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044036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044036">
              <w:rPr>
                <w:rStyle w:val="WinCalendarBLANKCELLSTYLE0"/>
                <w:sz w:val="24"/>
              </w:rPr>
              <w:t>Student to submit self-assessment for preceptor to review prior to performance review</w:t>
            </w: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Default="002C74D4" w:rsidP="002C74D4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-</w:t>
            </w:r>
            <w:r w:rsidR="00044036">
              <w:rPr>
                <w:rStyle w:val="WinCalendarBLANKCELLSTYLE0"/>
                <w:sz w:val="24"/>
              </w:rPr>
              <w:t xml:space="preserve"> </w:t>
            </w:r>
            <w:r w:rsidRPr="00044036">
              <w:rPr>
                <w:rStyle w:val="WinCalendarBLANKCELLSTYLE0"/>
                <w:sz w:val="24"/>
              </w:rPr>
              <w:t xml:space="preserve">Final Student Performance Assessment </w:t>
            </w:r>
            <w:r w:rsidR="00044036">
              <w:rPr>
                <w:rStyle w:val="WinCalendarBLANKCELLSTYLE0"/>
                <w:sz w:val="24"/>
              </w:rPr>
              <w:t xml:space="preserve"> - </w:t>
            </w:r>
            <w:r w:rsidRPr="002C74D4">
              <w:rPr>
                <w:rStyle w:val="WinCalendarBLANKCELLSTYLE0"/>
                <w:sz w:val="24"/>
              </w:rPr>
              <w:t xml:space="preserve">Student </w:t>
            </w:r>
            <w:r w:rsidR="00186DE1" w:rsidRPr="002C74D4">
              <w:rPr>
                <w:rStyle w:val="WinCalendarBLANKCELLSTYLE0"/>
                <w:sz w:val="24"/>
              </w:rPr>
              <w:t>Self-Assessment</w:t>
            </w:r>
          </w:p>
          <w:p w:rsidR="002C74D4" w:rsidRPr="002C74D4" w:rsidRDefault="007D46C1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-Complete/Student to post </w:t>
            </w:r>
            <w:r w:rsidR="00044036">
              <w:rPr>
                <w:rFonts w:ascii="Arial Narrow" w:hAnsi="Arial Narrow"/>
                <w:sz w:val="24"/>
              </w:rPr>
              <w:t xml:space="preserve">final </w:t>
            </w:r>
            <w:r>
              <w:rPr>
                <w:rFonts w:ascii="Arial Narrow" w:hAnsi="Arial Narrow"/>
                <w:sz w:val="24"/>
              </w:rPr>
              <w:t>Learning Plan</w:t>
            </w:r>
          </w:p>
        </w:tc>
        <w:tc>
          <w:tcPr>
            <w:tcW w:w="58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Preceptor:</w:t>
            </w:r>
          </w:p>
        </w:tc>
      </w:tr>
    </w:tbl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186DE1" w:rsidRPr="00186DE1" w:rsidRDefault="00186DE1" w:rsidP="00186DE1">
      <w:pPr>
        <w:tabs>
          <w:tab w:val="left" w:pos="360"/>
        </w:tabs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 w:rsidRPr="00186DE1">
        <w:rPr>
          <w:rFonts w:ascii="Arial Narrow" w:hAnsi="Arial Narrow" w:cs="Arial"/>
          <w:b/>
          <w:sz w:val="24"/>
          <w:szCs w:val="24"/>
        </w:rPr>
        <w:t>Activities completed throughout the placement</w:t>
      </w:r>
      <w:r>
        <w:rPr>
          <w:rFonts w:ascii="Arial Narrow" w:hAnsi="Arial Narrow" w:cs="Arial"/>
          <w:b/>
          <w:sz w:val="24"/>
          <w:szCs w:val="24"/>
        </w:rPr>
        <w:t>:</w:t>
      </w:r>
    </w:p>
    <w:p w:rsidR="00395599" w:rsidRPr="00C257B3" w:rsidRDefault="00395599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 xml:space="preserve">Comprehensive Patient Care (includes documentation and patient education/ counseling) – </w:t>
      </w:r>
      <w:r w:rsidRPr="00A2277F">
        <w:rPr>
          <w:rFonts w:ascii="Arial Narrow" w:hAnsi="Arial Narrow" w:cs="Arial"/>
          <w:b/>
          <w:sz w:val="24"/>
          <w:szCs w:val="24"/>
        </w:rPr>
        <w:t>minimum of 1</w:t>
      </w:r>
      <w:r w:rsidR="00186DE1" w:rsidRPr="00A2277F">
        <w:rPr>
          <w:rFonts w:ascii="Arial Narrow" w:hAnsi="Arial Narrow" w:cs="Arial"/>
          <w:b/>
          <w:sz w:val="24"/>
          <w:szCs w:val="24"/>
        </w:rPr>
        <w:t>6</w:t>
      </w:r>
      <w:r w:rsidRPr="00A2277F">
        <w:rPr>
          <w:rFonts w:ascii="Arial Narrow" w:hAnsi="Arial Narrow" w:cs="Arial"/>
          <w:b/>
          <w:sz w:val="24"/>
          <w:szCs w:val="24"/>
        </w:rPr>
        <w:t xml:space="preserve"> patients</w:t>
      </w:r>
    </w:p>
    <w:p w:rsidR="00395599" w:rsidRPr="00C257B3" w:rsidRDefault="00044036" w:rsidP="00395599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Patient care discussions; </w:t>
      </w:r>
      <w:r w:rsidR="00395599" w:rsidRPr="00C257B3">
        <w:rPr>
          <w:rFonts w:ascii="Arial Narrow" w:hAnsi="Arial Narrow"/>
          <w:sz w:val="24"/>
          <w:szCs w:val="24"/>
        </w:rPr>
        <w:t>debrief with regular, consistent and timely feedback</w:t>
      </w:r>
    </w:p>
    <w:p w:rsidR="00395599" w:rsidRPr="00C257B3" w:rsidRDefault="00395599" w:rsidP="00395599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 xml:space="preserve">Discuss student’s patient education and counseling experiences and review student documentation (care plans / </w:t>
      </w:r>
      <w:r w:rsidR="00044036">
        <w:rPr>
          <w:rFonts w:ascii="Arial Narrow" w:hAnsi="Arial Narrow"/>
          <w:sz w:val="24"/>
          <w:szCs w:val="24"/>
        </w:rPr>
        <w:t xml:space="preserve">computer DAP </w:t>
      </w:r>
      <w:r w:rsidRPr="00C257B3">
        <w:rPr>
          <w:rFonts w:ascii="Arial Narrow" w:hAnsi="Arial Narrow"/>
          <w:sz w:val="24"/>
          <w:szCs w:val="24"/>
        </w:rPr>
        <w:t>notes</w:t>
      </w:r>
      <w:r w:rsidR="00044036">
        <w:rPr>
          <w:rFonts w:ascii="Arial Narrow" w:hAnsi="Arial Narrow"/>
          <w:sz w:val="24"/>
          <w:szCs w:val="24"/>
        </w:rPr>
        <w:t>/ correspondence with other health care professionals (please cosign</w:t>
      </w:r>
      <w:r w:rsidRPr="00C257B3">
        <w:rPr>
          <w:rFonts w:ascii="Arial Narrow" w:hAnsi="Arial Narrow"/>
          <w:sz w:val="24"/>
          <w:szCs w:val="24"/>
        </w:rPr>
        <w:t>)</w:t>
      </w:r>
    </w:p>
    <w:p w:rsidR="00395599" w:rsidRPr="00C257B3" w:rsidRDefault="00395599" w:rsidP="003955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Student to answer all patient / team / preceptor drug information requests</w:t>
      </w:r>
    </w:p>
    <w:p w:rsidR="00395599" w:rsidRDefault="00395599" w:rsidP="003955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Therapeutic discussions</w:t>
      </w:r>
    </w:p>
    <w:p w:rsidR="001C5C49" w:rsidRDefault="001C5C49" w:rsidP="003955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Participate in scope of practice</w:t>
      </w:r>
      <w:r w:rsidR="00A2277F">
        <w:rPr>
          <w:rFonts w:ascii="Arial Narrow" w:hAnsi="Arial Narrow" w:cs="Arial"/>
          <w:sz w:val="24"/>
          <w:szCs w:val="24"/>
        </w:rPr>
        <w:t xml:space="preserve"> as applicable to practice setting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44036">
        <w:rPr>
          <w:rFonts w:ascii="Arial Narrow" w:hAnsi="Arial Narrow" w:cs="Arial"/>
          <w:sz w:val="24"/>
          <w:szCs w:val="24"/>
        </w:rPr>
        <w:t>i.e. injections</w:t>
      </w:r>
    </w:p>
    <w:p w:rsidR="001C5C49" w:rsidRDefault="001C5C49" w:rsidP="001C5C49">
      <w:pPr>
        <w:tabs>
          <w:tab w:val="left" w:pos="360"/>
        </w:tabs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395599" w:rsidRPr="00C257B3" w:rsidRDefault="000F2063" w:rsidP="00044036">
      <w:pPr>
        <w:tabs>
          <w:tab w:val="left" w:pos="360"/>
        </w:tabs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 w:rsidRPr="00C257B3">
        <w:rPr>
          <w:rFonts w:ascii="Arial Narrow" w:hAnsi="Arial Narrow" w:cs="Arial"/>
          <w:b/>
          <w:sz w:val="24"/>
          <w:szCs w:val="24"/>
        </w:rPr>
        <w:lastRenderedPageBreak/>
        <w:t>Activities to be a</w:t>
      </w:r>
      <w:r w:rsidR="009022CA" w:rsidRPr="00C257B3">
        <w:rPr>
          <w:rFonts w:ascii="Arial Narrow" w:hAnsi="Arial Narrow" w:cs="Arial"/>
          <w:b/>
          <w:sz w:val="24"/>
          <w:szCs w:val="24"/>
        </w:rPr>
        <w:t>dded to Placement</w:t>
      </w:r>
      <w:r w:rsidR="00395599" w:rsidRPr="00C257B3">
        <w:rPr>
          <w:rFonts w:ascii="Arial Narrow" w:hAnsi="Arial Narrow" w:cs="Arial"/>
          <w:b/>
          <w:sz w:val="24"/>
          <w:szCs w:val="24"/>
        </w:rPr>
        <w:t xml:space="preserve"> Calendar:</w:t>
      </w:r>
    </w:p>
    <w:p w:rsidR="00AB3BCC" w:rsidRPr="009F0A1B" w:rsidRDefault="00AB3BCC" w:rsidP="00E31F0A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F0A1B">
        <w:rPr>
          <w:rFonts w:ascii="Arial Narrow" w:hAnsi="Arial Narrow" w:cs="Arial"/>
          <w:sz w:val="24"/>
          <w:szCs w:val="24"/>
        </w:rPr>
        <w:t>Learning Plan Assignment (see Pharm 42</w:t>
      </w:r>
      <w:r w:rsidR="00044036">
        <w:rPr>
          <w:rFonts w:ascii="Arial Narrow" w:hAnsi="Arial Narrow" w:cs="Arial"/>
          <w:sz w:val="24"/>
          <w:szCs w:val="24"/>
        </w:rPr>
        <w:t>6</w:t>
      </w:r>
      <w:r w:rsidRPr="009F0A1B">
        <w:rPr>
          <w:rFonts w:ascii="Arial Narrow" w:hAnsi="Arial Narrow" w:cs="Arial"/>
          <w:sz w:val="24"/>
          <w:szCs w:val="24"/>
        </w:rPr>
        <w:t xml:space="preserve"> Syllabus</w:t>
      </w:r>
      <w:r w:rsidR="001C5C49">
        <w:rPr>
          <w:rFonts w:ascii="Arial Narrow" w:hAnsi="Arial Narrow" w:cs="Arial"/>
          <w:sz w:val="24"/>
          <w:szCs w:val="24"/>
        </w:rPr>
        <w:t>;</w:t>
      </w:r>
      <w:r w:rsidRPr="009F0A1B">
        <w:rPr>
          <w:rFonts w:ascii="Arial Narrow" w:hAnsi="Arial Narrow" w:cs="Arial"/>
          <w:sz w:val="24"/>
          <w:szCs w:val="24"/>
        </w:rPr>
        <w:t xml:space="preserve"> Appendix </w:t>
      </w:r>
      <w:r w:rsidR="00044036">
        <w:rPr>
          <w:rFonts w:ascii="Arial Narrow" w:hAnsi="Arial Narrow" w:cs="Arial"/>
          <w:sz w:val="24"/>
          <w:szCs w:val="24"/>
        </w:rPr>
        <w:t>6</w:t>
      </w:r>
      <w:r w:rsidRPr="009F0A1B">
        <w:rPr>
          <w:rFonts w:ascii="Arial Narrow" w:hAnsi="Arial Narrow" w:cs="Arial"/>
          <w:sz w:val="24"/>
          <w:szCs w:val="24"/>
        </w:rPr>
        <w:t>)</w:t>
      </w:r>
    </w:p>
    <w:p w:rsidR="00AB3BCC" w:rsidRPr="009F0A1B" w:rsidRDefault="00395599" w:rsidP="00E31F0A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F0A1B">
        <w:rPr>
          <w:rFonts w:ascii="Arial Narrow" w:hAnsi="Arial Narrow" w:cs="Arial"/>
          <w:sz w:val="24"/>
          <w:szCs w:val="24"/>
        </w:rPr>
        <w:t>Clinical Judgme</w:t>
      </w:r>
      <w:r w:rsidR="00AB3BCC" w:rsidRPr="009F0A1B">
        <w:rPr>
          <w:rFonts w:ascii="Arial Narrow" w:hAnsi="Arial Narrow" w:cs="Arial"/>
          <w:sz w:val="24"/>
          <w:szCs w:val="24"/>
        </w:rPr>
        <w:t>nt A</w:t>
      </w:r>
      <w:r w:rsidR="00186DE1">
        <w:rPr>
          <w:rFonts w:ascii="Arial Narrow" w:hAnsi="Arial Narrow" w:cs="Arial"/>
          <w:sz w:val="24"/>
          <w:szCs w:val="24"/>
        </w:rPr>
        <w:t>ctivity</w:t>
      </w:r>
      <w:r w:rsidR="00044036">
        <w:rPr>
          <w:rFonts w:ascii="Arial Narrow" w:hAnsi="Arial Narrow" w:cs="Arial"/>
          <w:sz w:val="24"/>
          <w:szCs w:val="24"/>
        </w:rPr>
        <w:t xml:space="preserve"> x 3 </w:t>
      </w:r>
      <w:r w:rsidR="00186DE1">
        <w:rPr>
          <w:rFonts w:ascii="Arial Narrow" w:hAnsi="Arial Narrow" w:cs="Arial"/>
          <w:sz w:val="24"/>
          <w:szCs w:val="24"/>
        </w:rPr>
        <w:t xml:space="preserve">: </w:t>
      </w:r>
      <w:r w:rsidR="009F0A1B">
        <w:rPr>
          <w:rFonts w:ascii="Arial Narrow" w:hAnsi="Arial Narrow" w:cs="Arial"/>
          <w:sz w:val="24"/>
          <w:szCs w:val="24"/>
        </w:rPr>
        <w:t xml:space="preserve"> </w:t>
      </w:r>
      <w:r w:rsidR="009F0A1B" w:rsidRPr="00A2277F">
        <w:rPr>
          <w:rFonts w:ascii="Arial Narrow" w:hAnsi="Arial Narrow" w:cs="Arial"/>
          <w:i/>
          <w:sz w:val="24"/>
          <w:szCs w:val="24"/>
        </w:rPr>
        <w:t xml:space="preserve">Student to </w:t>
      </w:r>
      <w:r w:rsidR="001C5C49" w:rsidRPr="00A2277F">
        <w:rPr>
          <w:rFonts w:ascii="Arial Narrow" w:hAnsi="Arial Narrow" w:cs="Arial"/>
          <w:i/>
          <w:sz w:val="24"/>
          <w:szCs w:val="24"/>
        </w:rPr>
        <w:t xml:space="preserve">write </w:t>
      </w:r>
      <w:r w:rsidR="00044036">
        <w:rPr>
          <w:rFonts w:ascii="Arial Narrow" w:hAnsi="Arial Narrow" w:cs="Arial"/>
          <w:i/>
          <w:sz w:val="24"/>
          <w:szCs w:val="24"/>
        </w:rPr>
        <w:t xml:space="preserve">at least 1 </w:t>
      </w:r>
      <w:r w:rsidR="001C5C49" w:rsidRPr="00A2277F">
        <w:rPr>
          <w:rFonts w:ascii="Arial Narrow" w:hAnsi="Arial Narrow" w:cs="Arial"/>
          <w:i/>
          <w:sz w:val="24"/>
          <w:szCs w:val="24"/>
        </w:rPr>
        <w:t>summar</w:t>
      </w:r>
      <w:r w:rsidR="00044036">
        <w:rPr>
          <w:rFonts w:ascii="Arial Narrow" w:hAnsi="Arial Narrow" w:cs="Arial"/>
          <w:i/>
          <w:sz w:val="24"/>
          <w:szCs w:val="24"/>
        </w:rPr>
        <w:t xml:space="preserve">y </w:t>
      </w:r>
      <w:r w:rsidR="001C5C49" w:rsidRPr="00A2277F">
        <w:rPr>
          <w:rFonts w:ascii="Arial Narrow" w:hAnsi="Arial Narrow" w:cs="Arial"/>
          <w:i/>
          <w:sz w:val="24"/>
          <w:szCs w:val="24"/>
        </w:rPr>
        <w:t>to review with preceptor</w:t>
      </w:r>
      <w:r w:rsidR="00044036">
        <w:rPr>
          <w:rFonts w:ascii="Arial Narrow" w:hAnsi="Arial Narrow" w:cs="Arial"/>
          <w:i/>
          <w:sz w:val="24"/>
          <w:szCs w:val="24"/>
        </w:rPr>
        <w:t>; additional 2 discussions written summary is preceptors discretion</w:t>
      </w:r>
    </w:p>
    <w:p w:rsidR="00C257B3" w:rsidRPr="00C257B3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Student / P</w:t>
      </w:r>
      <w:r w:rsidR="00323B19">
        <w:rPr>
          <w:rFonts w:ascii="Arial Narrow" w:hAnsi="Arial Narrow" w:cs="Arial"/>
          <w:sz w:val="24"/>
          <w:szCs w:val="24"/>
        </w:rPr>
        <w:t xml:space="preserve">receptor discussions </w:t>
      </w:r>
      <w:r w:rsidR="009F0A1B">
        <w:rPr>
          <w:rFonts w:ascii="Arial Narrow" w:hAnsi="Arial Narrow" w:cs="Arial"/>
          <w:sz w:val="24"/>
          <w:szCs w:val="24"/>
        </w:rPr>
        <w:t xml:space="preserve">throughout placement </w:t>
      </w:r>
      <w:r w:rsidR="00323B19">
        <w:rPr>
          <w:rFonts w:ascii="Arial Narrow" w:hAnsi="Arial Narrow" w:cs="Arial"/>
          <w:sz w:val="24"/>
          <w:szCs w:val="24"/>
        </w:rPr>
        <w:t>(</w:t>
      </w:r>
      <w:r w:rsidR="001C5C49">
        <w:rPr>
          <w:rFonts w:ascii="Arial Narrow" w:hAnsi="Arial Narrow" w:cs="Arial"/>
          <w:sz w:val="24"/>
          <w:szCs w:val="24"/>
        </w:rPr>
        <w:t xml:space="preserve">Professionalism, Communicator, </w:t>
      </w:r>
      <w:proofErr w:type="spellStart"/>
      <w:r w:rsidR="001C5C49">
        <w:rPr>
          <w:rFonts w:ascii="Arial Narrow" w:hAnsi="Arial Narrow" w:cs="Arial"/>
          <w:sz w:val="24"/>
          <w:szCs w:val="24"/>
        </w:rPr>
        <w:t>etc</w:t>
      </w:r>
      <w:proofErr w:type="spellEnd"/>
      <w:r w:rsidR="001C5C49">
        <w:rPr>
          <w:rFonts w:ascii="Arial Narrow" w:hAnsi="Arial Narrow" w:cs="Arial"/>
          <w:sz w:val="24"/>
          <w:szCs w:val="24"/>
        </w:rPr>
        <w:t xml:space="preserve">; </w:t>
      </w:r>
      <w:r w:rsidR="00323B19">
        <w:rPr>
          <w:rFonts w:ascii="Arial Narrow" w:hAnsi="Arial Narrow" w:cs="Arial"/>
          <w:sz w:val="24"/>
          <w:szCs w:val="24"/>
        </w:rPr>
        <w:t xml:space="preserve">see Pharm </w:t>
      </w:r>
      <w:r w:rsidR="009F0A1B">
        <w:rPr>
          <w:rFonts w:ascii="Arial Narrow" w:hAnsi="Arial Narrow" w:cs="Arial"/>
          <w:sz w:val="24"/>
          <w:szCs w:val="24"/>
        </w:rPr>
        <w:t>42</w:t>
      </w:r>
      <w:r w:rsidR="00044036">
        <w:rPr>
          <w:rFonts w:ascii="Arial Narrow" w:hAnsi="Arial Narrow" w:cs="Arial"/>
          <w:sz w:val="24"/>
          <w:szCs w:val="24"/>
        </w:rPr>
        <w:t>6</w:t>
      </w:r>
      <w:r w:rsidR="009F0A1B">
        <w:rPr>
          <w:rFonts w:ascii="Arial Narrow" w:hAnsi="Arial Narrow" w:cs="Arial"/>
          <w:sz w:val="24"/>
          <w:szCs w:val="24"/>
        </w:rPr>
        <w:t xml:space="preserve"> Preceptor Quick Reference Guide</w:t>
      </w:r>
      <w:r w:rsidR="00044036">
        <w:rPr>
          <w:rFonts w:ascii="Arial Narrow" w:hAnsi="Arial Narrow" w:cs="Arial"/>
          <w:sz w:val="24"/>
          <w:szCs w:val="24"/>
        </w:rPr>
        <w:t xml:space="preserve"> and syllabus</w:t>
      </w:r>
      <w:r w:rsidRPr="00C257B3">
        <w:rPr>
          <w:rFonts w:ascii="Arial Narrow" w:hAnsi="Arial Narrow" w:cs="Arial"/>
          <w:sz w:val="24"/>
          <w:szCs w:val="24"/>
        </w:rPr>
        <w:t>)</w:t>
      </w:r>
    </w:p>
    <w:p w:rsidR="00C257B3" w:rsidRPr="00044036" w:rsidRDefault="009F0A1B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Health Care Inter-Professional </w:t>
      </w:r>
      <w:r w:rsidR="00044036">
        <w:rPr>
          <w:rFonts w:ascii="Arial Narrow" w:hAnsi="Arial Narrow" w:cs="Arial"/>
          <w:sz w:val="24"/>
          <w:szCs w:val="24"/>
        </w:rPr>
        <w:t>Visits: information in Syllabus (</w:t>
      </w:r>
      <w:proofErr w:type="spellStart"/>
      <w:r w:rsidR="00044036">
        <w:rPr>
          <w:rFonts w:ascii="Arial Narrow" w:hAnsi="Arial Narrow" w:cs="Arial"/>
          <w:sz w:val="24"/>
          <w:szCs w:val="24"/>
        </w:rPr>
        <w:t>pg</w:t>
      </w:r>
      <w:proofErr w:type="spellEnd"/>
      <w:r w:rsidR="00044036">
        <w:rPr>
          <w:rFonts w:ascii="Arial Narrow" w:hAnsi="Arial Narrow" w:cs="Arial"/>
          <w:sz w:val="24"/>
          <w:szCs w:val="24"/>
        </w:rPr>
        <w:t xml:space="preserve"> 19-21) to send to health care professional; </w:t>
      </w:r>
      <w:r w:rsidR="001C5C49" w:rsidRPr="00044036">
        <w:rPr>
          <w:rFonts w:ascii="Arial Narrow" w:hAnsi="Arial Narrow" w:cs="Arial"/>
          <w:i/>
          <w:sz w:val="24"/>
          <w:szCs w:val="24"/>
        </w:rPr>
        <w:t xml:space="preserve">discuss prior to activity and </w:t>
      </w:r>
      <w:r w:rsidR="00C257B3" w:rsidRPr="00044036">
        <w:rPr>
          <w:rFonts w:ascii="Arial Narrow" w:hAnsi="Arial Narrow" w:cs="Arial"/>
          <w:i/>
          <w:sz w:val="24"/>
          <w:szCs w:val="24"/>
        </w:rPr>
        <w:t xml:space="preserve">debrief with preceptor </w:t>
      </w:r>
      <w:r w:rsidR="001C5C49" w:rsidRPr="00044036">
        <w:rPr>
          <w:rFonts w:ascii="Arial Narrow" w:hAnsi="Arial Narrow" w:cs="Arial"/>
          <w:i/>
          <w:sz w:val="24"/>
          <w:szCs w:val="24"/>
        </w:rPr>
        <w:t xml:space="preserve">after </w:t>
      </w:r>
    </w:p>
    <w:p w:rsidR="006C6182" w:rsidRDefault="00044036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Health Awareness Clinic; screening or educational clinic for the public. Can be in the pharmacy or in the community. (not a substitute for the Enhancement project but can be linked to the project) </w:t>
      </w:r>
    </w:p>
    <w:p w:rsidR="00044036" w:rsidRPr="00044036" w:rsidRDefault="00044036" w:rsidP="00044036">
      <w:pPr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Health Promotion Presentation: provide a presentation to the public: schools, teachers, students, seniors groups. Should be </w:t>
      </w:r>
      <w:proofErr w:type="spellStart"/>
      <w:r>
        <w:rPr>
          <w:rFonts w:ascii="Arial Narrow" w:hAnsi="Arial Narrow" w:cs="Arial"/>
          <w:sz w:val="24"/>
          <w:szCs w:val="24"/>
        </w:rPr>
        <w:t>compelted</w:t>
      </w:r>
      <w:proofErr w:type="spellEnd"/>
      <w:r>
        <w:rPr>
          <w:rFonts w:ascii="Arial Narrow" w:hAnsi="Arial Narrow" w:cs="Arial"/>
          <w:sz w:val="24"/>
          <w:szCs w:val="24"/>
        </w:rPr>
        <w:t xml:space="preserve"> in the community. </w:t>
      </w:r>
      <w:r w:rsidRPr="00044036">
        <w:rPr>
          <w:rFonts w:ascii="Arial Narrow" w:hAnsi="Arial Narrow" w:cs="Arial"/>
          <w:sz w:val="24"/>
          <w:szCs w:val="24"/>
        </w:rPr>
        <w:t xml:space="preserve">(not a substitute for the Enhancement project but can be linked to the project) </w:t>
      </w:r>
    </w:p>
    <w:p w:rsidR="00044036" w:rsidRPr="009F0A1B" w:rsidRDefault="00044036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Patient and Medication safety </w:t>
      </w:r>
    </w:p>
    <w:p w:rsidR="00C257B3" w:rsidRPr="00C257B3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In-service presentation to other healthcare professionals or site poster / display (week 5)</w:t>
      </w:r>
    </w:p>
    <w:p w:rsidR="00F7622C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Patient Case Presentation to Pharmacy staff (week 6 or 7) (see Pharm 42</w:t>
      </w:r>
      <w:r w:rsidR="00AB3BCC">
        <w:rPr>
          <w:rFonts w:ascii="Arial Narrow" w:hAnsi="Arial Narrow" w:cs="Arial"/>
          <w:sz w:val="24"/>
          <w:szCs w:val="24"/>
        </w:rPr>
        <w:t>8 Syllabus Appendix 4 for guide and rubric</w:t>
      </w:r>
      <w:r w:rsidRPr="00C257B3">
        <w:rPr>
          <w:rFonts w:ascii="Arial Narrow" w:hAnsi="Arial Narrow" w:cs="Arial"/>
          <w:sz w:val="24"/>
          <w:szCs w:val="24"/>
        </w:rPr>
        <w:t>)</w:t>
      </w:r>
      <w:r w:rsidR="00F7622C">
        <w:rPr>
          <w:rFonts w:ascii="Arial Narrow" w:hAnsi="Arial Narrow" w:cs="Arial"/>
          <w:sz w:val="24"/>
          <w:szCs w:val="24"/>
        </w:rPr>
        <w:t xml:space="preserve">  </w:t>
      </w:r>
    </w:p>
    <w:p w:rsidR="00C257B3" w:rsidRDefault="00F7622C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Student to provide overview of the library resources and search strategies for the U of A Library Database(s) now accessible to preceptors (optional)</w:t>
      </w:r>
    </w:p>
    <w:p w:rsidR="00C257B3" w:rsidRDefault="00C257B3" w:rsidP="00944C6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44C6F" w:rsidRPr="00C257B3" w:rsidRDefault="00944596" w:rsidP="00944C6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Other</w:t>
      </w:r>
      <w:r w:rsidR="00C257B3" w:rsidRPr="00C257B3">
        <w:rPr>
          <w:rFonts w:ascii="Arial Narrow" w:hAnsi="Arial Narrow"/>
          <w:b/>
          <w:sz w:val="24"/>
          <w:szCs w:val="24"/>
        </w:rPr>
        <w:t xml:space="preserve"> activities</w:t>
      </w:r>
      <w:r>
        <w:rPr>
          <w:rFonts w:ascii="Arial Narrow" w:hAnsi="Arial Narrow"/>
          <w:b/>
          <w:sz w:val="24"/>
          <w:szCs w:val="24"/>
        </w:rPr>
        <w:t xml:space="preserve"> (if applicable to your site)</w:t>
      </w:r>
      <w:r w:rsidR="00944C6F" w:rsidRPr="00C257B3">
        <w:rPr>
          <w:rFonts w:ascii="Arial Narrow" w:hAnsi="Arial Narrow"/>
          <w:b/>
          <w:sz w:val="24"/>
          <w:szCs w:val="24"/>
        </w:rPr>
        <w:t>:</w:t>
      </w:r>
    </w:p>
    <w:p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Educational opportunities (Keeping Current , Grand Rounds, local and program based presentations)</w:t>
      </w:r>
    </w:p>
    <w:p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 xml:space="preserve">Patient care rounds (ex weekly unit </w:t>
      </w:r>
      <w:proofErr w:type="spellStart"/>
      <w:r w:rsidRPr="00C257B3">
        <w:rPr>
          <w:rFonts w:ascii="Arial Narrow" w:hAnsi="Arial Narrow"/>
          <w:sz w:val="24"/>
          <w:szCs w:val="24"/>
        </w:rPr>
        <w:t>kardex</w:t>
      </w:r>
      <w:proofErr w:type="spellEnd"/>
      <w:r w:rsidRPr="00C257B3">
        <w:rPr>
          <w:rFonts w:ascii="Arial Narrow" w:hAnsi="Arial Narrow"/>
          <w:sz w:val="24"/>
          <w:szCs w:val="24"/>
        </w:rPr>
        <w:t xml:space="preserve"> rounds / daily bedside rounds / rapid rounds)</w:t>
      </w:r>
    </w:p>
    <w:p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Patient teaching classes or groups</w:t>
      </w:r>
    </w:p>
    <w:p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Diagnostic observations for student’s patients</w:t>
      </w:r>
    </w:p>
    <w:p w:rsidR="009022CA" w:rsidRDefault="009022CA" w:rsidP="009022C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 xml:space="preserve">Clinic visits / </w:t>
      </w:r>
      <w:r w:rsidR="00944C6F" w:rsidRPr="00C257B3">
        <w:rPr>
          <w:rFonts w:ascii="Arial Narrow" w:hAnsi="Arial Narrow"/>
          <w:sz w:val="24"/>
          <w:szCs w:val="24"/>
        </w:rPr>
        <w:t>other clinical team shadows</w:t>
      </w:r>
      <w:r w:rsidRPr="00C257B3">
        <w:rPr>
          <w:rFonts w:ascii="Arial Narrow" w:hAnsi="Arial Narrow"/>
          <w:sz w:val="24"/>
          <w:szCs w:val="24"/>
        </w:rPr>
        <w:t xml:space="preserve"> / involvement with other health care professional students</w:t>
      </w:r>
    </w:p>
    <w:p w:rsidR="00C257B3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 xml:space="preserve">Practice administration of injectable drugs </w:t>
      </w:r>
    </w:p>
    <w:p w:rsidR="00C257B3" w:rsidRPr="00C257B3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Practic</w:t>
      </w:r>
      <w:r>
        <w:rPr>
          <w:rFonts w:ascii="Arial Narrow" w:hAnsi="Arial Narrow" w:cs="Arial"/>
          <w:sz w:val="24"/>
          <w:szCs w:val="24"/>
        </w:rPr>
        <w:t>e Enhancement project</w:t>
      </w:r>
      <w:r w:rsidR="001C5C49">
        <w:rPr>
          <w:rFonts w:ascii="Arial Narrow" w:hAnsi="Arial Narrow" w:cs="Arial"/>
          <w:sz w:val="24"/>
          <w:szCs w:val="24"/>
        </w:rPr>
        <w:t xml:space="preserve"> or mini projects</w:t>
      </w:r>
    </w:p>
    <w:sectPr w:rsidR="00C257B3" w:rsidRPr="00C257B3" w:rsidSect="00C415BB">
      <w:pgSz w:w="15840" w:h="12240" w:orient="landscape"/>
      <w:pgMar w:top="238" w:right="454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134A"/>
    <w:multiLevelType w:val="hybridMultilevel"/>
    <w:tmpl w:val="4544B5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82965"/>
    <w:multiLevelType w:val="hybridMultilevel"/>
    <w:tmpl w:val="6B1C8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266"/>
    <w:multiLevelType w:val="hybridMultilevel"/>
    <w:tmpl w:val="0234BEA0"/>
    <w:lvl w:ilvl="0" w:tplc="7BCA8C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B551A"/>
    <w:multiLevelType w:val="hybridMultilevel"/>
    <w:tmpl w:val="413880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A7ED9"/>
    <w:multiLevelType w:val="hybridMultilevel"/>
    <w:tmpl w:val="193C5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77FEF"/>
    <w:multiLevelType w:val="hybridMultilevel"/>
    <w:tmpl w:val="7CDC62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06F33"/>
    <w:multiLevelType w:val="hybridMultilevel"/>
    <w:tmpl w:val="5F6C46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271CBB"/>
    <w:multiLevelType w:val="hybridMultilevel"/>
    <w:tmpl w:val="B9BA9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53128"/>
    <w:multiLevelType w:val="hybridMultilevel"/>
    <w:tmpl w:val="07000F14"/>
    <w:lvl w:ilvl="0" w:tplc="7BCA8C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BCA8C5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2F"/>
    <w:rsid w:val="00044036"/>
    <w:rsid w:val="00071C89"/>
    <w:rsid w:val="00074898"/>
    <w:rsid w:val="000865FC"/>
    <w:rsid w:val="00097B56"/>
    <w:rsid w:val="000C530E"/>
    <w:rsid w:val="000D0B33"/>
    <w:rsid w:val="000D0DCB"/>
    <w:rsid w:val="000E4E99"/>
    <w:rsid w:val="000E6942"/>
    <w:rsid w:val="000F2063"/>
    <w:rsid w:val="00101634"/>
    <w:rsid w:val="001018C1"/>
    <w:rsid w:val="001142C2"/>
    <w:rsid w:val="0013609E"/>
    <w:rsid w:val="00143EDE"/>
    <w:rsid w:val="00152C05"/>
    <w:rsid w:val="00186DE1"/>
    <w:rsid w:val="001B44B8"/>
    <w:rsid w:val="001C5C49"/>
    <w:rsid w:val="0021055D"/>
    <w:rsid w:val="00210EB3"/>
    <w:rsid w:val="00245384"/>
    <w:rsid w:val="0029249C"/>
    <w:rsid w:val="002A6ADC"/>
    <w:rsid w:val="002B2F98"/>
    <w:rsid w:val="002C74D4"/>
    <w:rsid w:val="002D114B"/>
    <w:rsid w:val="00323B19"/>
    <w:rsid w:val="00330D9E"/>
    <w:rsid w:val="00353942"/>
    <w:rsid w:val="00365388"/>
    <w:rsid w:val="00395599"/>
    <w:rsid w:val="003C7686"/>
    <w:rsid w:val="003F1963"/>
    <w:rsid w:val="003F24E7"/>
    <w:rsid w:val="00410268"/>
    <w:rsid w:val="0041170B"/>
    <w:rsid w:val="00415310"/>
    <w:rsid w:val="00424692"/>
    <w:rsid w:val="00424F77"/>
    <w:rsid w:val="004465F2"/>
    <w:rsid w:val="004479FA"/>
    <w:rsid w:val="004832BA"/>
    <w:rsid w:val="004A1215"/>
    <w:rsid w:val="004A353B"/>
    <w:rsid w:val="004B0BD0"/>
    <w:rsid w:val="004B7A0A"/>
    <w:rsid w:val="004F2218"/>
    <w:rsid w:val="005726B1"/>
    <w:rsid w:val="005922BE"/>
    <w:rsid w:val="005A3321"/>
    <w:rsid w:val="005E0C55"/>
    <w:rsid w:val="005F30B1"/>
    <w:rsid w:val="005F734A"/>
    <w:rsid w:val="00614F02"/>
    <w:rsid w:val="00615B91"/>
    <w:rsid w:val="00646730"/>
    <w:rsid w:val="006500B1"/>
    <w:rsid w:val="00657156"/>
    <w:rsid w:val="006712DE"/>
    <w:rsid w:val="00674499"/>
    <w:rsid w:val="00681514"/>
    <w:rsid w:val="00693464"/>
    <w:rsid w:val="006A458F"/>
    <w:rsid w:val="006C6182"/>
    <w:rsid w:val="006D2DE1"/>
    <w:rsid w:val="006E4C4E"/>
    <w:rsid w:val="00705D30"/>
    <w:rsid w:val="00716BC0"/>
    <w:rsid w:val="00743B9E"/>
    <w:rsid w:val="00746B0D"/>
    <w:rsid w:val="0076448F"/>
    <w:rsid w:val="007C1BB6"/>
    <w:rsid w:val="007D46C1"/>
    <w:rsid w:val="007F47B6"/>
    <w:rsid w:val="00800A0E"/>
    <w:rsid w:val="00850ED9"/>
    <w:rsid w:val="00896CFF"/>
    <w:rsid w:val="009022CA"/>
    <w:rsid w:val="009167C4"/>
    <w:rsid w:val="00935E9B"/>
    <w:rsid w:val="00944596"/>
    <w:rsid w:val="00944C6F"/>
    <w:rsid w:val="00952644"/>
    <w:rsid w:val="009565AB"/>
    <w:rsid w:val="009974E0"/>
    <w:rsid w:val="009A25C5"/>
    <w:rsid w:val="009D1D5C"/>
    <w:rsid w:val="009F00E0"/>
    <w:rsid w:val="009F0A1B"/>
    <w:rsid w:val="009F3B76"/>
    <w:rsid w:val="00A2277F"/>
    <w:rsid w:val="00A447E8"/>
    <w:rsid w:val="00A50390"/>
    <w:rsid w:val="00AB3BCC"/>
    <w:rsid w:val="00AF487A"/>
    <w:rsid w:val="00B07398"/>
    <w:rsid w:val="00B41A1A"/>
    <w:rsid w:val="00B43AE3"/>
    <w:rsid w:val="00B61DCF"/>
    <w:rsid w:val="00B84222"/>
    <w:rsid w:val="00B93011"/>
    <w:rsid w:val="00B96E35"/>
    <w:rsid w:val="00BC5D70"/>
    <w:rsid w:val="00BF03E0"/>
    <w:rsid w:val="00C16FB3"/>
    <w:rsid w:val="00C206CE"/>
    <w:rsid w:val="00C257B3"/>
    <w:rsid w:val="00C415BB"/>
    <w:rsid w:val="00C45353"/>
    <w:rsid w:val="00C529AA"/>
    <w:rsid w:val="00C543EE"/>
    <w:rsid w:val="00CA0BD4"/>
    <w:rsid w:val="00CB745E"/>
    <w:rsid w:val="00CE668E"/>
    <w:rsid w:val="00CF7591"/>
    <w:rsid w:val="00D23690"/>
    <w:rsid w:val="00D40F3C"/>
    <w:rsid w:val="00D41AE4"/>
    <w:rsid w:val="00D722ED"/>
    <w:rsid w:val="00DB14B8"/>
    <w:rsid w:val="00DE735E"/>
    <w:rsid w:val="00DF374F"/>
    <w:rsid w:val="00DF5ACE"/>
    <w:rsid w:val="00E058B3"/>
    <w:rsid w:val="00E31F0A"/>
    <w:rsid w:val="00E42978"/>
    <w:rsid w:val="00EB3357"/>
    <w:rsid w:val="00ED092F"/>
    <w:rsid w:val="00EE48FF"/>
    <w:rsid w:val="00EE7DA9"/>
    <w:rsid w:val="00F133FB"/>
    <w:rsid w:val="00F26BD2"/>
    <w:rsid w:val="00F27D60"/>
    <w:rsid w:val="00F4540C"/>
    <w:rsid w:val="00F468DE"/>
    <w:rsid w:val="00F47564"/>
    <w:rsid w:val="00F5190F"/>
    <w:rsid w:val="00F7622C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3ACF08-BDF1-40B9-97DA-941613E7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09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ED09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ED09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D092F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rsid w:val="00ED092F"/>
    <w:rPr>
      <w:rFonts w:ascii="Arial Narrow" w:hAnsi="Arial Narrow"/>
      <w:b w:val="0"/>
      <w:color w:val="000000"/>
      <w:sz w:val="22"/>
    </w:rPr>
  </w:style>
  <w:style w:type="character" w:styleId="Hyperlink">
    <w:name w:val="Hyperlink"/>
    <w:unhideWhenUsed/>
    <w:rsid w:val="00ED09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4B8"/>
    <w:pPr>
      <w:ind w:left="720"/>
      <w:contextualSpacing/>
    </w:pPr>
    <w:rPr>
      <w:lang w:val="en-CA"/>
    </w:rPr>
  </w:style>
  <w:style w:type="character" w:styleId="CommentReference">
    <w:name w:val="annotation reference"/>
    <w:uiPriority w:val="99"/>
    <w:semiHidden/>
    <w:unhideWhenUsed/>
    <w:rsid w:val="00896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6C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CF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CF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B4B65A3D5104BBA05C7CB3307D434" ma:contentTypeVersion="0" ma:contentTypeDescription="Create a new document." ma:contentTypeScope="" ma:versionID="17a0562e4b994cd133a0cc9c48580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e7adf94-23b5-4e04-9f58-6bdd5e5a7df3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A9142-0B63-4429-A64A-CC605CD37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888DD-E277-4E70-A95C-9F12AE851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B54AF1-503C-4B2B-99E3-8B31E4C178B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67F1CAF-CACD-4FBA-9D39-08F4AFFCAF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Windows User</cp:lastModifiedBy>
  <cp:revision>2</cp:revision>
  <cp:lastPrinted>2015-11-10T18:00:00Z</cp:lastPrinted>
  <dcterms:created xsi:type="dcterms:W3CDTF">2017-11-17T16:32:00Z</dcterms:created>
  <dcterms:modified xsi:type="dcterms:W3CDTF">2017-11-17T16:32:00Z</dcterms:modified>
  <cp:category>Downloaded from WinCalendar.com</cp:category>
</cp:coreProperties>
</file>